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704C4E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704C4E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704C4E" w:rsidRDefault="00704C4E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4C4E" w:rsidRDefault="00704C4E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2541F" w:rsidRDefault="00901056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5470">
        <w:rPr>
          <w:rFonts w:ascii="Times New Roman" w:hAnsi="Times New Roman" w:cs="Times New Roman"/>
          <w:color w:val="000000"/>
          <w:sz w:val="28"/>
          <w:szCs w:val="28"/>
        </w:rPr>
        <w:t xml:space="preserve">17 </w:t>
      </w:r>
      <w:r w:rsidR="00EF3CBA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D8307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A05470"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="003B6C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Default="00D2541F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4C4E" w:rsidRPr="00D2541F" w:rsidRDefault="00704C4E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Default="00265667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04C4E" w:rsidRDefault="00704C4E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04C4E" w:rsidRPr="00704C4E" w:rsidRDefault="00704C4E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582F" w:rsidRDefault="00265667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704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Default="00C53672" w:rsidP="00704C4E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C4E" w:rsidRPr="00704C4E" w:rsidRDefault="00704C4E" w:rsidP="00704C4E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B41" w:rsidRDefault="00D675FA" w:rsidP="00704C4E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4F1CA4" w:rsidRPr="004F1CA4">
        <w:rPr>
          <w:rFonts w:ascii="Times New Roman" w:hAnsi="Times New Roman" w:cs="Times New Roman"/>
          <w:sz w:val="28"/>
          <w:szCs w:val="28"/>
        </w:rPr>
        <w:t xml:space="preserve">   </w:t>
      </w:r>
      <w:r w:rsidRPr="00D675FA">
        <w:rPr>
          <w:rFonts w:ascii="Times New Roman" w:hAnsi="Times New Roman" w:cs="Times New Roman"/>
          <w:sz w:val="28"/>
          <w:szCs w:val="28"/>
        </w:rPr>
        <w:t>округа</w:t>
      </w:r>
      <w:r w:rsidR="004F1CA4" w:rsidRPr="004F1CA4">
        <w:rPr>
          <w:rFonts w:ascii="Times New Roman" w:hAnsi="Times New Roman" w:cs="Times New Roman"/>
          <w:sz w:val="28"/>
          <w:szCs w:val="28"/>
        </w:rPr>
        <w:t xml:space="preserve">   </w:t>
      </w:r>
      <w:r w:rsidRPr="00D675FA">
        <w:rPr>
          <w:rFonts w:ascii="Times New Roman" w:hAnsi="Times New Roman" w:cs="Times New Roman"/>
          <w:sz w:val="28"/>
          <w:szCs w:val="28"/>
        </w:rPr>
        <w:t xml:space="preserve"> Архангельской области от 22 декабря 2022 года</w:t>
      </w:r>
      <w:r w:rsidR="001E7F56">
        <w:rPr>
          <w:rFonts w:ascii="Times New Roman" w:hAnsi="Times New Roman" w:cs="Times New Roman"/>
          <w:sz w:val="28"/>
          <w:szCs w:val="28"/>
        </w:rPr>
        <w:t xml:space="preserve"> №</w:t>
      </w:r>
      <w:r w:rsidR="004F1CA4" w:rsidRPr="004F1CA4">
        <w:rPr>
          <w:rFonts w:ascii="Times New Roman" w:hAnsi="Times New Roman" w:cs="Times New Roman"/>
          <w:sz w:val="28"/>
          <w:szCs w:val="28"/>
        </w:rPr>
        <w:t xml:space="preserve">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4F1CA4" w:rsidRPr="004F1CA4">
        <w:rPr>
          <w:rFonts w:ascii="Times New Roman" w:hAnsi="Times New Roman" w:cs="Times New Roman"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4F1CA4" w:rsidRPr="004F1CA4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F1CA4" w:rsidRPr="004F1CA4">
        <w:rPr>
          <w:rFonts w:ascii="Times New Roman" w:hAnsi="Times New Roman"/>
          <w:sz w:val="28"/>
          <w:szCs w:val="28"/>
        </w:rPr>
        <w:t xml:space="preserve">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D92F5B">
        <w:rPr>
          <w:rFonts w:ascii="Times New Roman" w:hAnsi="Times New Roman" w:cs="Times New Roman"/>
          <w:sz w:val="28"/>
          <w:szCs w:val="28"/>
        </w:rPr>
        <w:t>со дня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</w:t>
      </w:r>
      <w:r w:rsidR="00D92F5B">
        <w:rPr>
          <w:rFonts w:ascii="Times New Roman" w:hAnsi="Times New Roman" w:cs="Times New Roman"/>
          <w:sz w:val="28"/>
          <w:szCs w:val="28"/>
        </w:rPr>
        <w:t>публикования</w:t>
      </w:r>
      <w:r w:rsidR="003969D5" w:rsidRPr="00D675FA">
        <w:rPr>
          <w:rFonts w:ascii="Times New Roman" w:hAnsi="Times New Roman" w:cs="Times New Roman"/>
          <w:sz w:val="28"/>
          <w:szCs w:val="28"/>
        </w:rPr>
        <w:t>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7184B" w:rsidRDefault="00704C4E" w:rsidP="0037184B">
      <w:pPr>
        <w:pStyle w:val="ConsPlusNonformat"/>
        <w:tabs>
          <w:tab w:val="left" w:pos="1176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184B">
        <w:rPr>
          <w:rFonts w:ascii="Times New Roman" w:hAnsi="Times New Roman" w:cs="Times New Roman"/>
          <w:b/>
          <w:sz w:val="28"/>
          <w:szCs w:val="28"/>
        </w:rPr>
        <w:t>Временно исполняющий полномочия г</w:t>
      </w:r>
      <w:r w:rsidR="002373B0">
        <w:rPr>
          <w:rFonts w:ascii="Times New Roman" w:hAnsi="Times New Roman" w:cs="Times New Roman"/>
          <w:b/>
          <w:sz w:val="28"/>
          <w:szCs w:val="28"/>
        </w:rPr>
        <w:t>лав</w:t>
      </w:r>
      <w:r w:rsidR="0037184B">
        <w:rPr>
          <w:rFonts w:ascii="Times New Roman" w:hAnsi="Times New Roman" w:cs="Times New Roman"/>
          <w:b/>
          <w:sz w:val="28"/>
          <w:szCs w:val="28"/>
        </w:rPr>
        <w:t>ы</w:t>
      </w:r>
    </w:p>
    <w:p w:rsidR="003B6315" w:rsidRDefault="00D92F5B" w:rsidP="0037184B">
      <w:pPr>
        <w:pStyle w:val="ConsPlusNonformat"/>
        <w:tabs>
          <w:tab w:val="left" w:pos="1176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6669">
        <w:rPr>
          <w:rFonts w:ascii="Times New Roman" w:hAnsi="Times New Roman" w:cs="Times New Roman"/>
          <w:b/>
          <w:sz w:val="28"/>
          <w:szCs w:val="28"/>
        </w:rPr>
        <w:t>Ш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</w:t>
      </w:r>
      <w:r w:rsidR="00A16669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16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8F9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7184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378F9">
        <w:rPr>
          <w:rFonts w:ascii="Times New Roman" w:hAnsi="Times New Roman" w:cs="Times New Roman"/>
          <w:b/>
          <w:sz w:val="28"/>
          <w:szCs w:val="28"/>
        </w:rPr>
        <w:t>О.М. Леонтьева</w:t>
      </w:r>
    </w:p>
    <w:p w:rsidR="00190C8F" w:rsidRDefault="00190C8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51E28" w:rsidRDefault="00351E28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90C8F" w:rsidRDefault="00190C8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96A7F" w:rsidRDefault="00596A7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96A7F" w:rsidRDefault="00596A7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31251" w:rsidRDefault="00931251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31D2C" w:rsidRDefault="00231D2C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96567" w:rsidRDefault="00E96567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  <w:sectPr w:rsidR="00E96567" w:rsidSect="00E96567">
          <w:headerReference w:type="default" r:id="rId8"/>
          <w:headerReference w:type="first" r:id="rId9"/>
          <w:type w:val="continuous"/>
          <w:pgSz w:w="11906" w:h="16838" w:code="9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78187B" w:rsidRDefault="00BE4CD3" w:rsidP="00931251">
      <w:pPr>
        <w:spacing w:after="0" w:line="240" w:lineRule="auto"/>
        <w:ind w:firstLine="4678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</w:t>
      </w:r>
      <w:r w:rsidR="002B0E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187B">
        <w:rPr>
          <w:rFonts w:ascii="Times New Roman" w:hAnsi="Times New Roman" w:cs="Times New Roman"/>
          <w:color w:val="000000"/>
          <w:sz w:val="28"/>
          <w:szCs w:val="28"/>
        </w:rPr>
        <w:t>округа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78187B" w:rsidRDefault="00BB437F" w:rsidP="0078187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A05470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3B6C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3CBA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="00F30E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37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D8307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г. №</w:t>
      </w:r>
      <w:r w:rsidR="00A05470">
        <w:rPr>
          <w:rFonts w:ascii="Times New Roman" w:hAnsi="Times New Roman" w:cs="Times New Roman"/>
          <w:color w:val="000000"/>
          <w:sz w:val="28"/>
          <w:szCs w:val="28"/>
        </w:rPr>
        <w:t xml:space="preserve"> 100</w:t>
      </w:r>
      <w:r w:rsidR="003B6C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4CD3" w:rsidRPr="0078187B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2B0E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>И З М Е Н Е Н И Я,</w:t>
      </w:r>
    </w:p>
    <w:p w:rsidR="00BE4CD3" w:rsidRPr="0078187B" w:rsidRDefault="00BE4CD3" w:rsidP="002B0E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78187B" w:rsidRDefault="00A66887" w:rsidP="002B0EF6">
      <w:pPr>
        <w:pStyle w:val="Default"/>
        <w:jc w:val="center"/>
        <w:rPr>
          <w:b/>
          <w:sz w:val="28"/>
          <w:szCs w:val="28"/>
        </w:rPr>
      </w:pPr>
      <w:r w:rsidRPr="0078187B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DF4FC0" w:rsidRPr="0078187B" w:rsidRDefault="00DF4FC0" w:rsidP="002B0EF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85977" w:rsidRDefault="00D95E3C" w:rsidP="0073664A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В паспорте муниципальной программы</w:t>
      </w:r>
      <w:r w:rsidR="00585977">
        <w:rPr>
          <w:rFonts w:ascii="Times New Roman" w:hAnsi="Times New Roman" w:cs="Times New Roman"/>
          <w:sz w:val="28"/>
          <w:szCs w:val="28"/>
        </w:rPr>
        <w:t>:</w:t>
      </w:r>
    </w:p>
    <w:p w:rsidR="00585977" w:rsidRPr="003F24CB" w:rsidRDefault="00585977" w:rsidP="00585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3664A">
        <w:rPr>
          <w:rFonts w:ascii="Times New Roman" w:hAnsi="Times New Roman" w:cs="Times New Roman"/>
          <w:sz w:val="28"/>
          <w:szCs w:val="28"/>
        </w:rPr>
        <w:t xml:space="preserve"> </w:t>
      </w:r>
      <w:r w:rsidR="00AF1E96">
        <w:rPr>
          <w:rFonts w:ascii="Times New Roman" w:hAnsi="Times New Roman" w:cs="Times New Roman"/>
          <w:sz w:val="28"/>
          <w:szCs w:val="28"/>
        </w:rPr>
        <w:t xml:space="preserve">в </w:t>
      </w:r>
      <w:r w:rsidRPr="003F24CB">
        <w:rPr>
          <w:rFonts w:ascii="Times New Roman" w:hAnsi="Times New Roman" w:cs="Times New Roman"/>
          <w:sz w:val="28"/>
          <w:szCs w:val="28"/>
        </w:rPr>
        <w:t>позици</w:t>
      </w:r>
      <w:r w:rsidR="00AF1E96">
        <w:rPr>
          <w:rFonts w:ascii="Times New Roman" w:hAnsi="Times New Roman" w:cs="Times New Roman"/>
          <w:sz w:val="28"/>
          <w:szCs w:val="28"/>
        </w:rPr>
        <w:t>и</w:t>
      </w:r>
      <w:r w:rsidRPr="003F24CB">
        <w:rPr>
          <w:rFonts w:ascii="Times New Roman" w:hAnsi="Times New Roman" w:cs="Times New Roman"/>
          <w:sz w:val="28"/>
          <w:szCs w:val="28"/>
        </w:rPr>
        <w:t>, касающ</w:t>
      </w:r>
      <w:r w:rsidR="00AF1E96">
        <w:rPr>
          <w:rFonts w:ascii="Times New Roman" w:hAnsi="Times New Roman" w:cs="Times New Roman"/>
          <w:sz w:val="28"/>
          <w:szCs w:val="28"/>
        </w:rPr>
        <w:t>ей</w:t>
      </w:r>
      <w:r w:rsidRPr="003F24CB">
        <w:rPr>
          <w:rFonts w:ascii="Times New Roman" w:hAnsi="Times New Roman" w:cs="Times New Roman"/>
          <w:sz w:val="28"/>
          <w:szCs w:val="28"/>
        </w:rPr>
        <w:t>ся сроков и этапов реализации муниципальной программы, цифры «202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4CB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F24CB">
        <w:rPr>
          <w:rFonts w:ascii="Times New Roman" w:hAnsi="Times New Roman" w:cs="Times New Roman"/>
          <w:sz w:val="28"/>
          <w:szCs w:val="28"/>
        </w:rPr>
        <w:t>» заменить цифрами «202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F24CB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F24CB">
        <w:rPr>
          <w:rFonts w:ascii="Times New Roman" w:hAnsi="Times New Roman" w:cs="Times New Roman"/>
          <w:sz w:val="28"/>
          <w:szCs w:val="28"/>
        </w:rPr>
        <w:t>»;</w:t>
      </w:r>
    </w:p>
    <w:p w:rsidR="00585977" w:rsidRPr="003F24CB" w:rsidRDefault="00585977" w:rsidP="00585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3F24CB">
        <w:rPr>
          <w:rFonts w:ascii="Times New Roman" w:hAnsi="Times New Roman" w:cs="Times New Roman"/>
          <w:sz w:val="28"/>
          <w:szCs w:val="28"/>
        </w:rPr>
        <w:t>позици</w:t>
      </w:r>
      <w:r w:rsidR="003378F9">
        <w:rPr>
          <w:rFonts w:ascii="Times New Roman" w:hAnsi="Times New Roman" w:cs="Times New Roman"/>
          <w:sz w:val="28"/>
          <w:szCs w:val="28"/>
        </w:rPr>
        <w:t>ю</w:t>
      </w:r>
      <w:r w:rsidRPr="003F24CB">
        <w:rPr>
          <w:rFonts w:ascii="Times New Roman" w:hAnsi="Times New Roman" w:cs="Times New Roman"/>
          <w:sz w:val="28"/>
          <w:szCs w:val="28"/>
        </w:rPr>
        <w:t>, касающ</w:t>
      </w:r>
      <w:r w:rsidR="003378F9">
        <w:rPr>
          <w:rFonts w:ascii="Times New Roman" w:hAnsi="Times New Roman" w:cs="Times New Roman"/>
          <w:sz w:val="28"/>
          <w:szCs w:val="28"/>
        </w:rPr>
        <w:t>уюся</w:t>
      </w:r>
      <w:r w:rsidRPr="003F24CB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9E30F6">
        <w:rPr>
          <w:rFonts w:ascii="Times New Roman" w:hAnsi="Times New Roman" w:cs="Times New Roman"/>
          <w:sz w:val="28"/>
          <w:szCs w:val="28"/>
        </w:rPr>
        <w:t>а</w:t>
      </w:r>
      <w:r w:rsidRPr="003F24CB">
        <w:rPr>
          <w:rFonts w:ascii="Times New Roman" w:hAnsi="Times New Roman" w:cs="Times New Roman"/>
          <w:sz w:val="28"/>
          <w:szCs w:val="28"/>
        </w:rPr>
        <w:t xml:space="preserve"> и источников финансирования муниципальной программы,  изложить в следующей редакции:</w:t>
      </w:r>
    </w:p>
    <w:p w:rsidR="00D95E3C" w:rsidRPr="0073664A" w:rsidRDefault="00D95E3C" w:rsidP="0058597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85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752"/>
        <w:gridCol w:w="400"/>
        <w:gridCol w:w="6705"/>
      </w:tblGrid>
      <w:tr w:rsidR="00D95E3C" w:rsidRPr="006E520D" w:rsidTr="0073664A">
        <w:trPr>
          <w:trHeight w:val="416"/>
          <w:tblCellSpacing w:w="5" w:type="nil"/>
        </w:trPr>
        <w:tc>
          <w:tcPr>
            <w:tcW w:w="1396" w:type="pct"/>
          </w:tcPr>
          <w:p w:rsidR="00D95E3C" w:rsidRPr="006E520D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«Объем и источники   финансирования</w:t>
            </w:r>
          </w:p>
          <w:p w:rsidR="00D95E3C" w:rsidRPr="006E520D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203" w:type="pct"/>
          </w:tcPr>
          <w:p w:rsidR="00D95E3C" w:rsidRPr="006E520D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1" w:type="pct"/>
          </w:tcPr>
          <w:p w:rsidR="00D92F5B" w:rsidRPr="006E520D" w:rsidRDefault="00D95E3C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92F5B"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муниципальной программы составляет  </w:t>
            </w:r>
            <w:r w:rsidR="006E520D"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96 249 811,61</w:t>
            </w:r>
            <w:r w:rsidR="00D92F5B"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рублей, </w:t>
            </w:r>
          </w:p>
          <w:p w:rsidR="00D92F5B" w:rsidRPr="006E520D" w:rsidRDefault="00D92F5B" w:rsidP="00D92F5B">
            <w:pPr>
              <w:tabs>
                <w:tab w:val="center" w:pos="3277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D92F5B" w:rsidRPr="006E520D" w:rsidRDefault="00D92F5B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федерального бюджета </w:t>
            </w:r>
            <w:r w:rsidR="006E520D"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E4A0D" w:rsidRPr="006E520D">
              <w:rPr>
                <w:rFonts w:ascii="Times New Roman" w:hAnsi="Times New Roman" w:cs="Times New Roman"/>
                <w:sz w:val="28"/>
                <w:szCs w:val="28"/>
              </w:rPr>
              <w:t>72 859 100,00</w:t>
            </w: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  <w:p w:rsidR="00D92F5B" w:rsidRPr="006E520D" w:rsidRDefault="00D92F5B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– </w:t>
            </w:r>
            <w:r w:rsidR="006E520D"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12 130 754,88</w:t>
            </w: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рублей; </w:t>
            </w:r>
          </w:p>
          <w:p w:rsidR="00D92F5B" w:rsidRPr="006E520D" w:rsidRDefault="00D92F5B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бюджета округа – </w:t>
            </w:r>
            <w:r w:rsidR="006E520D" w:rsidRPr="006E520D">
              <w:rPr>
                <w:rFonts w:ascii="Times New Roman" w:hAnsi="Times New Roman" w:cs="Times New Roman"/>
                <w:sz w:val="28"/>
                <w:szCs w:val="28"/>
              </w:rPr>
              <w:t>11 125 313,17</w:t>
            </w:r>
            <w:r w:rsidR="007E4A0D" w:rsidRPr="006E52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рублей;</w:t>
            </w:r>
          </w:p>
          <w:p w:rsidR="00D92F5B" w:rsidRPr="006E520D" w:rsidRDefault="00D92F5B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инициативные платежи – 0,00  рублей;</w:t>
            </w:r>
          </w:p>
          <w:p w:rsidR="00D95E3C" w:rsidRPr="006E520D" w:rsidRDefault="00D92F5B" w:rsidP="004968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внебюджетные средства – </w:t>
            </w:r>
            <w:r w:rsidR="007E4A0D" w:rsidRPr="006E520D">
              <w:rPr>
                <w:rFonts w:ascii="Times New Roman" w:hAnsi="Times New Roman" w:cs="Times New Roman"/>
                <w:sz w:val="28"/>
                <w:szCs w:val="28"/>
              </w:rPr>
              <w:t>134643,56</w:t>
            </w: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рублей</w:t>
            </w:r>
            <w:r w:rsidR="00D95E3C"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4968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</w:tbl>
    <w:p w:rsidR="00D95E3C" w:rsidRDefault="00D95E3C" w:rsidP="002B0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E3C" w:rsidRDefault="00D95E3C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F24C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3F24C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F24CB">
        <w:rPr>
          <w:rFonts w:ascii="Times New Roman" w:hAnsi="Times New Roman" w:cs="Times New Roman"/>
          <w:sz w:val="28"/>
          <w:szCs w:val="28"/>
        </w:rPr>
        <w:t>:</w:t>
      </w:r>
    </w:p>
    <w:p w:rsidR="00585977" w:rsidRPr="004B6FE8" w:rsidRDefault="00A16669" w:rsidP="00931251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8F6">
        <w:rPr>
          <w:rFonts w:ascii="Times New Roman" w:hAnsi="Times New Roman" w:cs="Times New Roman"/>
          <w:sz w:val="28"/>
          <w:szCs w:val="28"/>
        </w:rPr>
        <w:t xml:space="preserve"> </w:t>
      </w:r>
      <w:r w:rsidR="00585977" w:rsidRPr="004B6FE8">
        <w:rPr>
          <w:rFonts w:ascii="Times New Roman" w:hAnsi="Times New Roman" w:cs="Times New Roman"/>
          <w:sz w:val="28"/>
          <w:szCs w:val="28"/>
        </w:rPr>
        <w:t>в паспорте подпрограммы №1:</w:t>
      </w:r>
    </w:p>
    <w:p w:rsidR="00585977" w:rsidRPr="004B6FE8" w:rsidRDefault="00585977" w:rsidP="005859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FE8">
        <w:rPr>
          <w:rFonts w:ascii="Times New Roman" w:hAnsi="Times New Roman" w:cs="Times New Roman"/>
          <w:sz w:val="28"/>
          <w:szCs w:val="28"/>
        </w:rPr>
        <w:t>а) в позиции, касающейся сроков и этапов реализации подпрограммы, цифры «202</w:t>
      </w:r>
      <w:r>
        <w:rPr>
          <w:rFonts w:ascii="Times New Roman" w:hAnsi="Times New Roman" w:cs="Times New Roman"/>
          <w:sz w:val="28"/>
          <w:szCs w:val="28"/>
        </w:rPr>
        <w:t>4-2027</w:t>
      </w:r>
      <w:r w:rsidRPr="004B6FE8">
        <w:rPr>
          <w:rFonts w:ascii="Times New Roman" w:hAnsi="Times New Roman" w:cs="Times New Roman"/>
          <w:sz w:val="28"/>
          <w:szCs w:val="28"/>
        </w:rPr>
        <w:t xml:space="preserve">» заменить цифрами «2025-2028»; </w:t>
      </w:r>
    </w:p>
    <w:p w:rsidR="00585977" w:rsidRPr="004B6FE8" w:rsidRDefault="00585977" w:rsidP="005859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FE8">
        <w:rPr>
          <w:rFonts w:ascii="Times New Roman" w:hAnsi="Times New Roman" w:cs="Times New Roman"/>
          <w:sz w:val="28"/>
          <w:szCs w:val="28"/>
        </w:rPr>
        <w:t xml:space="preserve">б) </w:t>
      </w:r>
      <w:r w:rsidR="003378F9">
        <w:rPr>
          <w:rFonts w:ascii="Times New Roman" w:hAnsi="Times New Roman" w:cs="Times New Roman"/>
          <w:sz w:val="28"/>
          <w:szCs w:val="28"/>
        </w:rPr>
        <w:t>п</w:t>
      </w:r>
      <w:r w:rsidRPr="004B6FE8">
        <w:rPr>
          <w:rFonts w:ascii="Times New Roman" w:hAnsi="Times New Roman" w:cs="Times New Roman"/>
          <w:sz w:val="28"/>
          <w:szCs w:val="28"/>
        </w:rPr>
        <w:t>озици</w:t>
      </w:r>
      <w:r w:rsidR="003378F9">
        <w:rPr>
          <w:rFonts w:ascii="Times New Roman" w:hAnsi="Times New Roman" w:cs="Times New Roman"/>
          <w:sz w:val="28"/>
          <w:szCs w:val="28"/>
        </w:rPr>
        <w:t>ю</w:t>
      </w:r>
      <w:r w:rsidRPr="004B6FE8">
        <w:rPr>
          <w:rFonts w:ascii="Times New Roman" w:hAnsi="Times New Roman" w:cs="Times New Roman"/>
          <w:sz w:val="28"/>
          <w:szCs w:val="28"/>
        </w:rPr>
        <w:t>, касающ</w:t>
      </w:r>
      <w:r w:rsidR="003378F9">
        <w:rPr>
          <w:rFonts w:ascii="Times New Roman" w:hAnsi="Times New Roman" w:cs="Times New Roman"/>
          <w:sz w:val="28"/>
          <w:szCs w:val="28"/>
        </w:rPr>
        <w:t>ую</w:t>
      </w:r>
      <w:r w:rsidRPr="004B6FE8">
        <w:rPr>
          <w:rFonts w:ascii="Times New Roman" w:hAnsi="Times New Roman" w:cs="Times New Roman"/>
          <w:sz w:val="28"/>
          <w:szCs w:val="28"/>
        </w:rPr>
        <w:t>ся  объем</w:t>
      </w:r>
      <w:r w:rsidR="009E30F6">
        <w:rPr>
          <w:rFonts w:ascii="Times New Roman" w:hAnsi="Times New Roman" w:cs="Times New Roman"/>
          <w:sz w:val="28"/>
          <w:szCs w:val="28"/>
        </w:rPr>
        <w:t>а</w:t>
      </w:r>
      <w:r w:rsidRPr="004B6FE8">
        <w:rPr>
          <w:rFonts w:ascii="Times New Roman" w:hAnsi="Times New Roman" w:cs="Times New Roman"/>
          <w:sz w:val="28"/>
          <w:szCs w:val="28"/>
        </w:rPr>
        <w:t xml:space="preserve"> и источников финансирования подпрограммы,  изложить в следующей редакции:</w:t>
      </w:r>
    </w:p>
    <w:p w:rsidR="002D3702" w:rsidRPr="008378F6" w:rsidRDefault="002D3702" w:rsidP="002D3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85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358"/>
        <w:gridCol w:w="422"/>
        <w:gridCol w:w="7077"/>
      </w:tblGrid>
      <w:tr w:rsidR="002D3702" w:rsidRPr="00E25BD9" w:rsidTr="00FF2E57">
        <w:trPr>
          <w:trHeight w:val="428"/>
          <w:tblCellSpacing w:w="5" w:type="nil"/>
        </w:trPr>
        <w:tc>
          <w:tcPr>
            <w:tcW w:w="1196" w:type="pct"/>
          </w:tcPr>
          <w:p w:rsidR="002D3702" w:rsidRPr="00E25BD9" w:rsidRDefault="002D3702" w:rsidP="00837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5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«Объем и источники   финансирования</w:t>
            </w:r>
          </w:p>
          <w:p w:rsidR="002D3702" w:rsidRPr="00E25BD9" w:rsidRDefault="002D3702" w:rsidP="003378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5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3655E" w:rsidRPr="00E25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E25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214" w:type="pct"/>
          </w:tcPr>
          <w:p w:rsidR="002D3702" w:rsidRPr="00E25BD9" w:rsidRDefault="002D3702" w:rsidP="00837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5B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90" w:type="pct"/>
          </w:tcPr>
          <w:p w:rsidR="00E25BD9" w:rsidRPr="006E520D" w:rsidRDefault="00E25BD9" w:rsidP="00E25BD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 подпрограммы № 1 составляет  </w:t>
            </w:r>
            <w:r w:rsidR="006E520D" w:rsidRPr="006E520D">
              <w:rPr>
                <w:rFonts w:ascii="Times New Roman" w:hAnsi="Times New Roman" w:cs="Times New Roman"/>
                <w:sz w:val="28"/>
                <w:szCs w:val="28"/>
              </w:rPr>
              <w:t>87 708 865,50</w:t>
            </w: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рублей, </w:t>
            </w:r>
          </w:p>
          <w:p w:rsidR="00E25BD9" w:rsidRPr="006E520D" w:rsidRDefault="00E25BD9" w:rsidP="00E25BD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</w:p>
          <w:p w:rsidR="00E25BD9" w:rsidRPr="006E520D" w:rsidRDefault="00E25BD9" w:rsidP="00E25BD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федерального бюджета – </w:t>
            </w:r>
            <w:r w:rsidR="00585977" w:rsidRPr="006E520D">
              <w:rPr>
                <w:rFonts w:ascii="Times New Roman" w:hAnsi="Times New Roman" w:cs="Times New Roman"/>
                <w:sz w:val="28"/>
                <w:szCs w:val="28"/>
              </w:rPr>
              <w:t>72 859 100,00</w:t>
            </w: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  <w:p w:rsidR="00E25BD9" w:rsidRPr="006E520D" w:rsidRDefault="00E25BD9" w:rsidP="00E25BD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– </w:t>
            </w:r>
            <w:r w:rsidR="006E520D"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12 130 754,88</w:t>
            </w: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рублей; </w:t>
            </w:r>
          </w:p>
          <w:p w:rsidR="00E25BD9" w:rsidRPr="006E520D" w:rsidRDefault="00E25BD9" w:rsidP="00E25BD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бюджета округа –  </w:t>
            </w:r>
            <w:r w:rsidR="00585977" w:rsidRPr="006E520D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EF3CBA" w:rsidRPr="006E520D">
              <w:rPr>
                <w:rFonts w:ascii="Times New Roman" w:hAnsi="Times New Roman" w:cs="Times New Roman"/>
                <w:sz w:val="28"/>
                <w:szCs w:val="28"/>
              </w:rPr>
              <w:t>584</w:t>
            </w:r>
            <w:r w:rsidR="00585977" w:rsidRPr="006E520D">
              <w:rPr>
                <w:rFonts w:ascii="Times New Roman" w:hAnsi="Times New Roman" w:cs="Times New Roman"/>
                <w:sz w:val="28"/>
                <w:szCs w:val="28"/>
              </w:rPr>
              <w:t> 367, 06</w:t>
            </w: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рублей;</w:t>
            </w:r>
          </w:p>
          <w:p w:rsidR="00E25BD9" w:rsidRPr="006E520D" w:rsidRDefault="00E25BD9" w:rsidP="00E25BD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инициативные платежи –0,00 рублей;</w:t>
            </w:r>
          </w:p>
          <w:p w:rsidR="002D3702" w:rsidRPr="00E25BD9" w:rsidRDefault="00E25BD9" w:rsidP="00E25B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внебюджетные средства – </w:t>
            </w:r>
            <w:r w:rsidR="00585977" w:rsidRPr="006E520D">
              <w:rPr>
                <w:rFonts w:ascii="Times New Roman" w:hAnsi="Times New Roman" w:cs="Times New Roman"/>
                <w:sz w:val="28"/>
                <w:szCs w:val="28"/>
              </w:rPr>
              <w:t>134643,56</w:t>
            </w: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рублей</w:t>
            </w:r>
            <w:r w:rsidR="002D3702"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</w:tbl>
    <w:p w:rsidR="00585977" w:rsidRDefault="00585977" w:rsidP="00585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977" w:rsidRPr="003F24CB" w:rsidRDefault="00585977" w:rsidP="00585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F1E96">
        <w:rPr>
          <w:rFonts w:ascii="Times New Roman" w:hAnsi="Times New Roman" w:cs="Times New Roman"/>
          <w:sz w:val="28"/>
          <w:szCs w:val="28"/>
        </w:rPr>
        <w:t xml:space="preserve">) </w:t>
      </w:r>
      <w:r w:rsidRPr="003F24CB">
        <w:rPr>
          <w:rFonts w:ascii="Times New Roman" w:hAnsi="Times New Roman" w:cs="Times New Roman"/>
          <w:sz w:val="28"/>
          <w:szCs w:val="28"/>
        </w:rPr>
        <w:t>в паспорте подпрограммы №</w:t>
      </w:r>
      <w:r w:rsidR="00031BBE">
        <w:rPr>
          <w:rFonts w:ascii="Times New Roman" w:hAnsi="Times New Roman" w:cs="Times New Roman"/>
          <w:sz w:val="28"/>
          <w:szCs w:val="28"/>
        </w:rPr>
        <w:t xml:space="preserve"> </w:t>
      </w:r>
      <w:r w:rsidRPr="003F24CB">
        <w:rPr>
          <w:rFonts w:ascii="Times New Roman" w:hAnsi="Times New Roman" w:cs="Times New Roman"/>
          <w:sz w:val="28"/>
          <w:szCs w:val="28"/>
        </w:rPr>
        <w:t>2:</w:t>
      </w:r>
    </w:p>
    <w:p w:rsidR="00585977" w:rsidRPr="003F24CB" w:rsidRDefault="00585977" w:rsidP="00585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а)</w:t>
      </w:r>
      <w:r w:rsidR="00AF1E96">
        <w:rPr>
          <w:rFonts w:ascii="Times New Roman" w:hAnsi="Times New Roman" w:cs="Times New Roman"/>
          <w:sz w:val="28"/>
          <w:szCs w:val="28"/>
        </w:rPr>
        <w:t xml:space="preserve"> </w:t>
      </w:r>
      <w:r w:rsidRPr="003F24CB">
        <w:rPr>
          <w:rFonts w:ascii="Times New Roman" w:hAnsi="Times New Roman" w:cs="Times New Roman"/>
          <w:sz w:val="28"/>
          <w:szCs w:val="28"/>
        </w:rPr>
        <w:t>в позиции, касающейся сроков и этапов реализации подпрограммы, цифры «202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4CB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F24CB">
        <w:rPr>
          <w:rFonts w:ascii="Times New Roman" w:hAnsi="Times New Roman" w:cs="Times New Roman"/>
          <w:sz w:val="28"/>
          <w:szCs w:val="28"/>
        </w:rPr>
        <w:t>» заменить цифрами «202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F24CB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F24CB">
        <w:rPr>
          <w:rFonts w:ascii="Times New Roman" w:hAnsi="Times New Roman" w:cs="Times New Roman"/>
          <w:sz w:val="28"/>
          <w:szCs w:val="28"/>
        </w:rPr>
        <w:t>»;</w:t>
      </w:r>
    </w:p>
    <w:p w:rsidR="00585977" w:rsidRPr="003F24CB" w:rsidRDefault="00585977" w:rsidP="00585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б)</w:t>
      </w:r>
      <w:r w:rsidR="00AF1E96">
        <w:rPr>
          <w:rFonts w:ascii="Times New Roman" w:hAnsi="Times New Roman" w:cs="Times New Roman"/>
          <w:sz w:val="28"/>
          <w:szCs w:val="28"/>
        </w:rPr>
        <w:t xml:space="preserve"> </w:t>
      </w:r>
      <w:r w:rsidRPr="003F24CB">
        <w:rPr>
          <w:rFonts w:ascii="Times New Roman" w:hAnsi="Times New Roman" w:cs="Times New Roman"/>
          <w:sz w:val="28"/>
          <w:szCs w:val="28"/>
        </w:rPr>
        <w:t>позици</w:t>
      </w:r>
      <w:r w:rsidR="003378F9">
        <w:rPr>
          <w:rFonts w:ascii="Times New Roman" w:hAnsi="Times New Roman" w:cs="Times New Roman"/>
          <w:sz w:val="28"/>
          <w:szCs w:val="28"/>
        </w:rPr>
        <w:t>ю</w:t>
      </w:r>
      <w:r w:rsidR="00AF1E96">
        <w:rPr>
          <w:rFonts w:ascii="Times New Roman" w:hAnsi="Times New Roman" w:cs="Times New Roman"/>
          <w:sz w:val="28"/>
          <w:szCs w:val="28"/>
        </w:rPr>
        <w:t>, касающ</w:t>
      </w:r>
      <w:r w:rsidR="003378F9">
        <w:rPr>
          <w:rFonts w:ascii="Times New Roman" w:hAnsi="Times New Roman" w:cs="Times New Roman"/>
          <w:sz w:val="28"/>
          <w:szCs w:val="28"/>
        </w:rPr>
        <w:t>ую</w:t>
      </w:r>
      <w:r w:rsidRPr="003F24CB">
        <w:rPr>
          <w:rFonts w:ascii="Times New Roman" w:hAnsi="Times New Roman" w:cs="Times New Roman"/>
          <w:sz w:val="28"/>
          <w:szCs w:val="28"/>
        </w:rPr>
        <w:t>ся  объем</w:t>
      </w:r>
      <w:r w:rsidR="009E30F6">
        <w:rPr>
          <w:rFonts w:ascii="Times New Roman" w:hAnsi="Times New Roman" w:cs="Times New Roman"/>
          <w:sz w:val="28"/>
          <w:szCs w:val="28"/>
        </w:rPr>
        <w:t>а</w:t>
      </w:r>
      <w:r w:rsidRPr="003F24CB">
        <w:rPr>
          <w:rFonts w:ascii="Times New Roman" w:hAnsi="Times New Roman" w:cs="Times New Roman"/>
          <w:sz w:val="28"/>
          <w:szCs w:val="28"/>
        </w:rPr>
        <w:t xml:space="preserve"> и источников финансирования подпрограммы,  изложить в следующей редакции:</w:t>
      </w:r>
    </w:p>
    <w:p w:rsidR="00585977" w:rsidRPr="008378F6" w:rsidRDefault="00585977" w:rsidP="00585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85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358"/>
        <w:gridCol w:w="422"/>
        <w:gridCol w:w="7077"/>
      </w:tblGrid>
      <w:tr w:rsidR="00585977" w:rsidRPr="00E25BD9" w:rsidTr="00AF1E96">
        <w:trPr>
          <w:trHeight w:val="428"/>
          <w:tblCellSpacing w:w="5" w:type="nil"/>
        </w:trPr>
        <w:tc>
          <w:tcPr>
            <w:tcW w:w="1196" w:type="pct"/>
          </w:tcPr>
          <w:p w:rsidR="00585977" w:rsidRPr="00E25BD9" w:rsidRDefault="00585977" w:rsidP="00AF1E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5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«Объем и источники   финансирования</w:t>
            </w:r>
          </w:p>
          <w:p w:rsidR="00585977" w:rsidRPr="00E25BD9" w:rsidRDefault="00585977" w:rsidP="003378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5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214" w:type="pct"/>
          </w:tcPr>
          <w:p w:rsidR="00585977" w:rsidRPr="00E25BD9" w:rsidRDefault="00585977" w:rsidP="00AF1E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5B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90" w:type="pct"/>
          </w:tcPr>
          <w:p w:rsidR="00585977" w:rsidRPr="00585977" w:rsidRDefault="00585977" w:rsidP="00AF1E96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 подпрограммы 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составляет  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946,11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рублей, </w:t>
            </w:r>
          </w:p>
          <w:p w:rsidR="00585977" w:rsidRPr="00585977" w:rsidRDefault="00585977" w:rsidP="00AF1E96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</w:p>
          <w:p w:rsidR="00585977" w:rsidRPr="00585977" w:rsidRDefault="00585977" w:rsidP="00AF1E96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  <w:r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рублей; </w:t>
            </w:r>
          </w:p>
          <w:p w:rsidR="00585977" w:rsidRPr="00E25BD9" w:rsidRDefault="00585977" w:rsidP="00585977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округа –  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946,11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59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рублей».</w:t>
            </w:r>
          </w:p>
        </w:tc>
      </w:tr>
    </w:tbl>
    <w:p w:rsidR="002D3702" w:rsidRPr="003F24CB" w:rsidRDefault="002D3702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977" w:rsidRDefault="00585977" w:rsidP="009E30F6">
      <w:pPr>
        <w:pStyle w:val="af3"/>
        <w:ind w:firstLine="709"/>
        <w:jc w:val="both"/>
        <w:rPr>
          <w:sz w:val="28"/>
          <w:szCs w:val="28"/>
          <w:lang w:eastAsia="en-US"/>
        </w:rPr>
      </w:pPr>
      <w:r w:rsidRPr="001C6FEC">
        <w:rPr>
          <w:sz w:val="28"/>
          <w:szCs w:val="28"/>
        </w:rPr>
        <w:t xml:space="preserve">3. </w:t>
      </w:r>
      <w:r w:rsidRPr="003F24CB">
        <w:rPr>
          <w:sz w:val="28"/>
          <w:szCs w:val="28"/>
          <w:lang w:eastAsia="en-US"/>
        </w:rPr>
        <w:t xml:space="preserve">В разделе </w:t>
      </w:r>
      <w:r w:rsidRPr="003F24CB">
        <w:rPr>
          <w:sz w:val="28"/>
          <w:szCs w:val="28"/>
          <w:lang w:val="en-US"/>
        </w:rPr>
        <w:t>III</w:t>
      </w:r>
      <w:r w:rsidR="009E30F6">
        <w:rPr>
          <w:sz w:val="28"/>
          <w:szCs w:val="28"/>
        </w:rPr>
        <w:t xml:space="preserve"> </w:t>
      </w:r>
      <w:r w:rsidRPr="003F24CB">
        <w:rPr>
          <w:sz w:val="28"/>
          <w:szCs w:val="28"/>
          <w:lang w:eastAsia="en-US"/>
        </w:rPr>
        <w:t>в абзаце втором цифру «202</w:t>
      </w:r>
      <w:r>
        <w:rPr>
          <w:sz w:val="28"/>
          <w:szCs w:val="28"/>
          <w:lang w:eastAsia="en-US"/>
        </w:rPr>
        <w:t>7</w:t>
      </w:r>
      <w:r w:rsidRPr="003F24CB">
        <w:rPr>
          <w:sz w:val="28"/>
          <w:szCs w:val="28"/>
          <w:lang w:eastAsia="en-US"/>
        </w:rPr>
        <w:t>» заменить цифрой «202</w:t>
      </w:r>
      <w:r>
        <w:rPr>
          <w:sz w:val="28"/>
          <w:szCs w:val="28"/>
          <w:lang w:eastAsia="en-US"/>
        </w:rPr>
        <w:t>8</w:t>
      </w:r>
      <w:r w:rsidRPr="003F24CB">
        <w:rPr>
          <w:sz w:val="28"/>
          <w:szCs w:val="28"/>
          <w:lang w:eastAsia="en-US"/>
        </w:rPr>
        <w:t>».</w:t>
      </w:r>
    </w:p>
    <w:p w:rsidR="00585977" w:rsidRDefault="00585977" w:rsidP="00585977">
      <w:pPr>
        <w:pStyle w:val="af3"/>
        <w:tabs>
          <w:tab w:val="left" w:pos="0"/>
          <w:tab w:val="left" w:pos="8222"/>
        </w:tabs>
        <w:ind w:firstLine="709"/>
        <w:jc w:val="both"/>
        <w:rPr>
          <w:sz w:val="28"/>
          <w:szCs w:val="28"/>
          <w:lang w:eastAsia="en-US"/>
        </w:rPr>
      </w:pPr>
    </w:p>
    <w:p w:rsidR="00585977" w:rsidRPr="003F24CB" w:rsidRDefault="00585977" w:rsidP="00585977">
      <w:pPr>
        <w:pStyle w:val="af3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</w:t>
      </w:r>
      <w:r w:rsidRPr="003F24CB">
        <w:rPr>
          <w:sz w:val="28"/>
          <w:szCs w:val="28"/>
        </w:rPr>
        <w:t>Приложения № 1</w:t>
      </w:r>
      <w:r>
        <w:rPr>
          <w:sz w:val="28"/>
          <w:szCs w:val="28"/>
        </w:rPr>
        <w:t>,</w:t>
      </w:r>
      <w:r w:rsidRPr="003F24CB">
        <w:rPr>
          <w:sz w:val="28"/>
          <w:szCs w:val="28"/>
        </w:rPr>
        <w:t xml:space="preserve"> 2</w:t>
      </w:r>
      <w:r>
        <w:rPr>
          <w:sz w:val="28"/>
          <w:szCs w:val="28"/>
        </w:rPr>
        <w:t>, 3</w:t>
      </w:r>
      <w:r w:rsidRPr="003F24CB">
        <w:rPr>
          <w:sz w:val="28"/>
          <w:szCs w:val="28"/>
        </w:rPr>
        <w:t xml:space="preserve"> к указанной муниципальной</w:t>
      </w:r>
      <w:r w:rsidR="008D546F">
        <w:rPr>
          <w:sz w:val="28"/>
          <w:szCs w:val="28"/>
        </w:rPr>
        <w:t xml:space="preserve"> </w:t>
      </w:r>
      <w:r w:rsidRPr="003F24CB">
        <w:rPr>
          <w:sz w:val="28"/>
          <w:szCs w:val="28"/>
        </w:rPr>
        <w:t>программе изложить в следующей редакции:</w:t>
      </w:r>
    </w:p>
    <w:p w:rsidR="00D83073" w:rsidRDefault="00D83073" w:rsidP="007C31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2316" w:rsidRPr="002B0EF6" w:rsidRDefault="00E02316" w:rsidP="00E02316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B0EF6">
        <w:rPr>
          <w:rFonts w:ascii="Times New Roman" w:hAnsi="Times New Roman" w:cs="Times New Roman"/>
          <w:color w:val="000000"/>
          <w:sz w:val="28"/>
          <w:szCs w:val="28"/>
        </w:rPr>
        <w:t>«Приложение № 1</w:t>
      </w:r>
    </w:p>
    <w:p w:rsidR="00E02316" w:rsidRPr="002B0EF6" w:rsidRDefault="00E02316" w:rsidP="00E0231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E02316" w:rsidRPr="002B0EF6" w:rsidRDefault="00E02316" w:rsidP="00E023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02316" w:rsidRPr="002B0EF6" w:rsidRDefault="00E02316" w:rsidP="00E023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E02316" w:rsidRPr="002B0EF6" w:rsidRDefault="00E02316" w:rsidP="00E02316">
      <w:pPr>
        <w:pStyle w:val="Default"/>
        <w:jc w:val="right"/>
        <w:rPr>
          <w:sz w:val="28"/>
          <w:szCs w:val="28"/>
        </w:rPr>
      </w:pPr>
      <w:r w:rsidRPr="002B0EF6">
        <w:rPr>
          <w:sz w:val="28"/>
          <w:szCs w:val="28"/>
        </w:rPr>
        <w:t>«Формирование современной городской среды</w:t>
      </w:r>
    </w:p>
    <w:p w:rsidR="00E02316" w:rsidRPr="002B0EF6" w:rsidRDefault="00E02316" w:rsidP="00E023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>Шенкурского муниципального округа»</w:t>
      </w:r>
    </w:p>
    <w:p w:rsidR="00E02316" w:rsidRPr="003B283E" w:rsidRDefault="00E02316" w:rsidP="00E023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316" w:rsidRPr="003B283E" w:rsidRDefault="00E02316" w:rsidP="00E02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283E">
        <w:rPr>
          <w:rFonts w:ascii="Times New Roman" w:hAnsi="Times New Roman" w:cs="Times New Roman"/>
          <w:sz w:val="24"/>
          <w:szCs w:val="24"/>
        </w:rPr>
        <w:t xml:space="preserve">Перечень </w:t>
      </w:r>
    </w:p>
    <w:p w:rsidR="00E02316" w:rsidRPr="003B283E" w:rsidRDefault="00E02316" w:rsidP="00E02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283E">
        <w:rPr>
          <w:rFonts w:ascii="Times New Roman" w:hAnsi="Times New Roman" w:cs="Times New Roman"/>
          <w:sz w:val="24"/>
          <w:szCs w:val="24"/>
        </w:rPr>
        <w:t>целевых показателей муниципальной программы</w:t>
      </w:r>
    </w:p>
    <w:p w:rsidR="00E02316" w:rsidRPr="003B283E" w:rsidRDefault="00E02316" w:rsidP="00E02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283E">
        <w:rPr>
          <w:rFonts w:ascii="Times New Roman" w:hAnsi="Times New Roman" w:cs="Times New Roman"/>
          <w:sz w:val="24"/>
          <w:szCs w:val="24"/>
        </w:rPr>
        <w:t>Шенкурского муниципального округа  Архангельской области</w:t>
      </w:r>
    </w:p>
    <w:p w:rsidR="00E02316" w:rsidRPr="003B283E" w:rsidRDefault="00E02316" w:rsidP="00E02316">
      <w:pPr>
        <w:pStyle w:val="Default"/>
        <w:jc w:val="center"/>
      </w:pPr>
      <w:r w:rsidRPr="003B283E">
        <w:t>«Формирование современной городской среды Шенкурского муниципального округа»</w:t>
      </w:r>
    </w:p>
    <w:p w:rsidR="00E02316" w:rsidRPr="003B283E" w:rsidRDefault="00E02316" w:rsidP="00E02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2316" w:rsidRPr="003B283E" w:rsidRDefault="00E02316" w:rsidP="00E023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83E">
        <w:rPr>
          <w:rFonts w:ascii="Times New Roman" w:hAnsi="Times New Roman" w:cs="Times New Roman"/>
          <w:sz w:val="24"/>
          <w:szCs w:val="24"/>
        </w:rPr>
        <w:t>Ответственный исполнитель – отдел жилищно</w:t>
      </w:r>
      <w:r w:rsidRPr="003B283E">
        <w:rPr>
          <w:rFonts w:ascii="Times New Roman" w:hAnsi="Times New Roman" w:cs="Times New Roman"/>
          <w:sz w:val="24"/>
          <w:szCs w:val="24"/>
        </w:rPr>
        <w:softHyphen/>
        <w:t xml:space="preserve">–коммунального хозяйства администрации Шенкурского муниципального округа Архангельской области  </w:t>
      </w:r>
    </w:p>
    <w:p w:rsidR="00E02316" w:rsidRPr="003B283E" w:rsidRDefault="00E02316" w:rsidP="00E02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05"/>
        <w:gridCol w:w="1839"/>
        <w:gridCol w:w="1197"/>
        <w:gridCol w:w="922"/>
        <w:gridCol w:w="616"/>
        <w:gridCol w:w="829"/>
        <w:gridCol w:w="77"/>
        <w:gridCol w:w="762"/>
        <w:gridCol w:w="624"/>
      </w:tblGrid>
      <w:tr w:rsidR="00E02316" w:rsidRPr="003B283E" w:rsidTr="004968EA">
        <w:trPr>
          <w:trHeight w:val="161"/>
        </w:trPr>
        <w:tc>
          <w:tcPr>
            <w:tcW w:w="1413" w:type="pct"/>
            <w:vMerge w:val="restart"/>
          </w:tcPr>
          <w:p w:rsidR="00E02316" w:rsidRPr="002B0EF6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961" w:type="pct"/>
            <w:vMerge w:val="restart"/>
          </w:tcPr>
          <w:p w:rsidR="00E02316" w:rsidRPr="002B0EF6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625" w:type="pct"/>
            <w:vMerge w:val="restart"/>
          </w:tcPr>
          <w:p w:rsidR="00E02316" w:rsidRPr="002B0EF6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001" w:type="pct"/>
            <w:gridSpan w:val="6"/>
            <w:tcBorders>
              <w:bottom w:val="nil"/>
            </w:tcBorders>
          </w:tcPr>
          <w:p w:rsidR="00E02316" w:rsidRPr="002B0EF6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 целевых показателей</w:t>
            </w:r>
          </w:p>
        </w:tc>
      </w:tr>
      <w:tr w:rsidR="00E02316" w:rsidRPr="003B283E" w:rsidTr="004968EA">
        <w:trPr>
          <w:trHeight w:val="60"/>
        </w:trPr>
        <w:tc>
          <w:tcPr>
            <w:tcW w:w="1413" w:type="pct"/>
            <w:vMerge/>
            <w:vAlign w:val="center"/>
          </w:tcPr>
          <w:p w:rsidR="00E02316" w:rsidRPr="002B0EF6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1" w:type="pct"/>
            <w:vMerge/>
          </w:tcPr>
          <w:p w:rsidR="00E02316" w:rsidRPr="002B0EF6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</w:tcPr>
          <w:p w:rsidR="00E02316" w:rsidRPr="002B0EF6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1" w:type="pct"/>
            <w:gridSpan w:val="6"/>
            <w:tcBorders>
              <w:top w:val="nil"/>
            </w:tcBorders>
          </w:tcPr>
          <w:p w:rsidR="00E02316" w:rsidRPr="002B0EF6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F1CA4" w:rsidRPr="003B283E" w:rsidTr="004968EA">
        <w:trPr>
          <w:trHeight w:val="663"/>
        </w:trPr>
        <w:tc>
          <w:tcPr>
            <w:tcW w:w="1413" w:type="pct"/>
            <w:vMerge/>
            <w:vAlign w:val="center"/>
          </w:tcPr>
          <w:p w:rsidR="00E02316" w:rsidRPr="002B0EF6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1" w:type="pct"/>
            <w:vMerge/>
          </w:tcPr>
          <w:p w:rsidR="00E02316" w:rsidRPr="002B0EF6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</w:tcPr>
          <w:p w:rsidR="00E02316" w:rsidRPr="002B0EF6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E02316" w:rsidRPr="002B0EF6" w:rsidRDefault="00E02316" w:rsidP="00E023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базовый 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22" w:type="pct"/>
            <w:tcBorders>
              <w:top w:val="single" w:sz="4" w:space="0" w:color="auto"/>
            </w:tcBorders>
          </w:tcPr>
          <w:p w:rsidR="00E02316" w:rsidRPr="002B0EF6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473" w:type="pct"/>
            <w:gridSpan w:val="2"/>
            <w:tcBorders>
              <w:top w:val="nil"/>
            </w:tcBorders>
          </w:tcPr>
          <w:p w:rsidR="00E02316" w:rsidRPr="002B0EF6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E02316" w:rsidRPr="002B0EF6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</w:tcBorders>
          </w:tcPr>
          <w:p w:rsidR="00E02316" w:rsidRPr="002B0EF6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26" w:type="pct"/>
            <w:tcBorders>
              <w:top w:val="nil"/>
            </w:tcBorders>
          </w:tcPr>
          <w:p w:rsidR="00E02316" w:rsidRPr="002B0EF6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4F1CA4" w:rsidRPr="003B283E" w:rsidTr="004968EA">
        <w:trPr>
          <w:trHeight w:val="172"/>
        </w:trPr>
        <w:tc>
          <w:tcPr>
            <w:tcW w:w="1413" w:type="pct"/>
          </w:tcPr>
          <w:p w:rsidR="00E02316" w:rsidRPr="003B283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61" w:type="pct"/>
          </w:tcPr>
          <w:p w:rsidR="00E02316" w:rsidRPr="003B283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25" w:type="pct"/>
          </w:tcPr>
          <w:p w:rsidR="00E02316" w:rsidRPr="003B283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E02316" w:rsidRPr="003B283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</w:tcBorders>
          </w:tcPr>
          <w:p w:rsidR="00E02316" w:rsidRPr="003B283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73" w:type="pct"/>
            <w:gridSpan w:val="2"/>
            <w:tcBorders>
              <w:top w:val="nil"/>
            </w:tcBorders>
          </w:tcPr>
          <w:p w:rsidR="00E02316" w:rsidRPr="003B283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98" w:type="pct"/>
            <w:tcBorders>
              <w:top w:val="nil"/>
            </w:tcBorders>
          </w:tcPr>
          <w:p w:rsidR="00E02316" w:rsidRPr="003B283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26" w:type="pct"/>
            <w:tcBorders>
              <w:top w:val="nil"/>
            </w:tcBorders>
          </w:tcPr>
          <w:p w:rsidR="00E02316" w:rsidRPr="003B283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9E30F6" w:rsidRPr="004831AE" w:rsidTr="00AF1E96">
        <w:trPr>
          <w:trHeight w:val="217"/>
        </w:trPr>
        <w:tc>
          <w:tcPr>
            <w:tcW w:w="5000" w:type="pct"/>
            <w:gridSpan w:val="9"/>
          </w:tcPr>
          <w:p w:rsidR="009E30F6" w:rsidRPr="009E30F6" w:rsidRDefault="009E30F6" w:rsidP="009E3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0F6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ая</w:t>
            </w:r>
            <w:r w:rsidRPr="009E30F6">
              <w:rPr>
                <w:rFonts w:ascii="Times New Roman" w:hAnsi="Times New Roman" w:cs="Times New Roman"/>
              </w:rPr>
              <w:t xml:space="preserve"> программ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9E30F6">
              <w:rPr>
                <w:rFonts w:ascii="Times New Roman" w:hAnsi="Times New Roman" w:cs="Times New Roman"/>
              </w:rPr>
              <w:t>Шенкурского муниципального округа  Архангельской области</w:t>
            </w:r>
          </w:p>
          <w:p w:rsidR="009E30F6" w:rsidRPr="004831AE" w:rsidRDefault="009E30F6" w:rsidP="009E30F6">
            <w:pPr>
              <w:pStyle w:val="Default"/>
              <w:jc w:val="center"/>
            </w:pPr>
            <w:r w:rsidRPr="009E30F6">
              <w:rPr>
                <w:sz w:val="22"/>
                <w:szCs w:val="22"/>
              </w:rPr>
              <w:t>«Формирование современной городской среды Шенкурского муниципального округа»</w:t>
            </w:r>
          </w:p>
        </w:tc>
      </w:tr>
      <w:tr w:rsidR="003378F9" w:rsidRPr="004831AE" w:rsidTr="004968EA">
        <w:trPr>
          <w:trHeight w:val="837"/>
        </w:trPr>
        <w:tc>
          <w:tcPr>
            <w:tcW w:w="1413" w:type="pct"/>
          </w:tcPr>
          <w:p w:rsidR="003378F9" w:rsidRPr="004831AE" w:rsidRDefault="003378F9" w:rsidP="003378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1.Количество дворовых территорий многоквартирных домов, благоустройство которых завершено</w:t>
            </w:r>
          </w:p>
          <w:p w:rsidR="003378F9" w:rsidRPr="004831AE" w:rsidRDefault="003378F9" w:rsidP="003378F9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61" w:type="pct"/>
          </w:tcPr>
          <w:p w:rsidR="003378F9" w:rsidRPr="004831AE" w:rsidRDefault="003378F9" w:rsidP="00337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единиц</w:t>
            </w:r>
          </w:p>
        </w:tc>
        <w:tc>
          <w:tcPr>
            <w:tcW w:w="48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8</w:t>
            </w:r>
          </w:p>
        </w:tc>
        <w:tc>
          <w:tcPr>
            <w:tcW w:w="32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8</w:t>
            </w:r>
          </w:p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473" w:type="pct"/>
            <w:gridSpan w:val="2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8</w:t>
            </w:r>
          </w:p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8" w:type="pct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8</w:t>
            </w:r>
          </w:p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" w:type="pct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3378F9" w:rsidRPr="004831AE" w:rsidTr="004968EA">
        <w:trPr>
          <w:trHeight w:val="727"/>
        </w:trPr>
        <w:tc>
          <w:tcPr>
            <w:tcW w:w="1413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2. Количество приведенных в нормативное состояние общественных территорий</w:t>
            </w:r>
          </w:p>
        </w:tc>
        <w:tc>
          <w:tcPr>
            <w:tcW w:w="961" w:type="pct"/>
          </w:tcPr>
          <w:p w:rsidR="003378F9" w:rsidRPr="004831AE" w:rsidRDefault="003378F9" w:rsidP="00337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единиц</w:t>
            </w:r>
          </w:p>
        </w:tc>
        <w:tc>
          <w:tcPr>
            <w:tcW w:w="48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8</w:t>
            </w:r>
          </w:p>
        </w:tc>
        <w:tc>
          <w:tcPr>
            <w:tcW w:w="32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9</w:t>
            </w:r>
          </w:p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3" w:type="pct"/>
            <w:gridSpan w:val="2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10</w:t>
            </w:r>
          </w:p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8" w:type="pct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26" w:type="pct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3378F9" w:rsidRPr="004831AE" w:rsidTr="004968EA">
        <w:trPr>
          <w:trHeight w:val="727"/>
        </w:trPr>
        <w:tc>
          <w:tcPr>
            <w:tcW w:w="1413" w:type="pct"/>
          </w:tcPr>
          <w:p w:rsidR="003378F9" w:rsidRPr="004831AE" w:rsidRDefault="003378F9" w:rsidP="00337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 xml:space="preserve">3. </w:t>
            </w:r>
            <w:r w:rsidRPr="004831AE">
              <w:rPr>
                <w:rFonts w:ascii="Times New Roman" w:hAnsi="Times New Roman" w:cs="Times New Roman"/>
                <w:color w:val="000000"/>
              </w:rPr>
              <w:t>К</w:t>
            </w:r>
            <w:r w:rsidRPr="004831AE">
              <w:rPr>
                <w:rFonts w:ascii="Times New Roman" w:hAnsi="Times New Roman" w:cs="Times New Roman"/>
              </w:rPr>
              <w:t>оличество</w:t>
            </w:r>
            <w:r w:rsidRPr="004831AE">
              <w:rPr>
                <w:rFonts w:ascii="Times New Roman" w:hAnsi="Times New Roman" w:cs="Times New Roman"/>
                <w:color w:val="000000"/>
              </w:rPr>
              <w:t xml:space="preserve"> проинвентаризированных, </w:t>
            </w:r>
            <w:r w:rsidRPr="004831AE">
              <w:rPr>
                <w:rFonts w:ascii="Times New Roman" w:hAnsi="Times New Roman" w:cs="Times New Roman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961" w:type="pct"/>
          </w:tcPr>
          <w:p w:rsidR="003378F9" w:rsidRPr="004831AE" w:rsidRDefault="003378F9" w:rsidP="00337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 xml:space="preserve">единиц </w:t>
            </w:r>
          </w:p>
        </w:tc>
        <w:tc>
          <w:tcPr>
            <w:tcW w:w="48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50</w:t>
            </w:r>
          </w:p>
        </w:tc>
        <w:tc>
          <w:tcPr>
            <w:tcW w:w="32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50</w:t>
            </w:r>
          </w:p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3" w:type="pct"/>
            <w:gridSpan w:val="2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8" w:type="pct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26" w:type="pct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378F9" w:rsidRPr="004831AE" w:rsidTr="004968EA">
        <w:trPr>
          <w:trHeight w:val="727"/>
        </w:trPr>
        <w:tc>
          <w:tcPr>
            <w:tcW w:w="1413" w:type="pct"/>
          </w:tcPr>
          <w:p w:rsidR="003378F9" w:rsidRPr="004831AE" w:rsidRDefault="003378F9" w:rsidP="003378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4. Доля граждан, принявших участие в решении вопросов развития городской среды, от общего количества граждан от 14 лет, проживающих на территории  Шенкурского муниципального округа Архангельской области</w:t>
            </w:r>
          </w:p>
        </w:tc>
        <w:tc>
          <w:tcPr>
            <w:tcW w:w="961" w:type="pct"/>
          </w:tcPr>
          <w:p w:rsidR="003378F9" w:rsidRPr="004831AE" w:rsidRDefault="003378F9" w:rsidP="00337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процентов</w:t>
            </w:r>
          </w:p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3</w:t>
            </w:r>
          </w:p>
        </w:tc>
        <w:tc>
          <w:tcPr>
            <w:tcW w:w="32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3,2</w:t>
            </w:r>
          </w:p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3" w:type="pct"/>
            <w:gridSpan w:val="2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  <w:tc>
          <w:tcPr>
            <w:tcW w:w="398" w:type="pct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3,7</w:t>
            </w:r>
          </w:p>
        </w:tc>
        <w:tc>
          <w:tcPr>
            <w:tcW w:w="326" w:type="pct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</w:tr>
      <w:tr w:rsidR="003378F9" w:rsidRPr="004831AE" w:rsidTr="004968EA">
        <w:trPr>
          <w:trHeight w:val="727"/>
        </w:trPr>
        <w:tc>
          <w:tcPr>
            <w:tcW w:w="1413" w:type="pct"/>
          </w:tcPr>
          <w:p w:rsidR="003378F9" w:rsidRPr="004831AE" w:rsidRDefault="003378F9" w:rsidP="003378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5. </w:t>
            </w:r>
            <w:r w:rsidRPr="004831AE">
              <w:rPr>
                <w:rFonts w:ascii="Times New Roman" w:hAnsi="Times New Roman" w:cs="Times New Roman"/>
              </w:rPr>
              <w:t xml:space="preserve">Наличие на сайте ГИС ЖКХ и на официальном сайте администрации Шенкурского муниципального округа Архангельской области в информационно–телекоммуникационной сети «Интернет»», в средствах массовой информации актуальной и своевременной информации о ходе реализации проекта; </w:t>
            </w:r>
          </w:p>
          <w:p w:rsidR="003378F9" w:rsidRPr="004831AE" w:rsidRDefault="003378F9" w:rsidP="003378F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</w:rPr>
              <w:t>(да-1/нет-0)</w:t>
            </w:r>
          </w:p>
        </w:tc>
        <w:tc>
          <w:tcPr>
            <w:tcW w:w="961" w:type="pct"/>
          </w:tcPr>
          <w:p w:rsidR="003378F9" w:rsidRPr="004831AE" w:rsidRDefault="003378F9" w:rsidP="00337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3378F9" w:rsidRPr="004831AE" w:rsidRDefault="00C16243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3378F9" w:rsidRPr="004831AE">
              <w:rPr>
                <w:sz w:val="22"/>
                <w:szCs w:val="22"/>
              </w:rPr>
              <w:t>а/нет</w:t>
            </w:r>
          </w:p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</w:t>
            </w:r>
          </w:p>
        </w:tc>
        <w:tc>
          <w:tcPr>
            <w:tcW w:w="32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</w:t>
            </w:r>
          </w:p>
        </w:tc>
        <w:tc>
          <w:tcPr>
            <w:tcW w:w="473" w:type="pct"/>
            <w:gridSpan w:val="2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</w:t>
            </w:r>
          </w:p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8" w:type="pct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6" w:type="pct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378F9" w:rsidRPr="004831AE" w:rsidTr="004968EA">
        <w:trPr>
          <w:trHeight w:val="727"/>
        </w:trPr>
        <w:tc>
          <w:tcPr>
            <w:tcW w:w="1413" w:type="pct"/>
          </w:tcPr>
          <w:p w:rsidR="003378F9" w:rsidRPr="004831AE" w:rsidRDefault="003378F9" w:rsidP="003378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6. Количество инициативных проектов жителей реализованных в рамках регионального проекта «Комфортное Поморье»</w:t>
            </w:r>
          </w:p>
        </w:tc>
        <w:tc>
          <w:tcPr>
            <w:tcW w:w="961" w:type="pct"/>
          </w:tcPr>
          <w:p w:rsidR="003378F9" w:rsidRPr="004831AE" w:rsidRDefault="003378F9" w:rsidP="00337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48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2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73" w:type="pct"/>
            <w:gridSpan w:val="2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8" w:type="pct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6" w:type="pct"/>
          </w:tcPr>
          <w:p w:rsidR="003378F9" w:rsidRPr="004831AE" w:rsidRDefault="003378F9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378F9" w:rsidRPr="004831AE" w:rsidTr="004968EA">
        <w:trPr>
          <w:trHeight w:val="727"/>
        </w:trPr>
        <w:tc>
          <w:tcPr>
            <w:tcW w:w="1413" w:type="pct"/>
          </w:tcPr>
          <w:p w:rsidR="003378F9" w:rsidRPr="004831AE" w:rsidRDefault="003378F9" w:rsidP="00337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4831AE">
              <w:rPr>
                <w:rFonts w:ascii="Times New Roman" w:hAnsi="Times New Roman" w:cs="Times New Roman"/>
              </w:rPr>
              <w:t>. Количество объектов недвижимости в кадастровых кварталах, в отношении которых проведены комплексные кадастровые работы</w:t>
            </w:r>
          </w:p>
        </w:tc>
        <w:tc>
          <w:tcPr>
            <w:tcW w:w="961" w:type="pct"/>
          </w:tcPr>
          <w:p w:rsidR="003378F9" w:rsidRPr="004831AE" w:rsidRDefault="003378F9" w:rsidP="00337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 xml:space="preserve">отдел имущественных и земельных отношений администрации Шенкурского муниципального округа Архангельской  </w:t>
            </w:r>
          </w:p>
          <w:p w:rsidR="003378F9" w:rsidRPr="004831AE" w:rsidRDefault="003378F9" w:rsidP="00337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области</w:t>
            </w:r>
          </w:p>
        </w:tc>
        <w:tc>
          <w:tcPr>
            <w:tcW w:w="625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единиц</w:t>
            </w:r>
          </w:p>
        </w:tc>
        <w:tc>
          <w:tcPr>
            <w:tcW w:w="48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0</w:t>
            </w:r>
          </w:p>
        </w:tc>
        <w:tc>
          <w:tcPr>
            <w:tcW w:w="322" w:type="pct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0</w:t>
            </w:r>
          </w:p>
        </w:tc>
        <w:tc>
          <w:tcPr>
            <w:tcW w:w="473" w:type="pct"/>
            <w:gridSpan w:val="2"/>
          </w:tcPr>
          <w:p w:rsidR="003378F9" w:rsidRPr="004831AE" w:rsidRDefault="003378F9" w:rsidP="003378F9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323</w:t>
            </w:r>
          </w:p>
        </w:tc>
        <w:tc>
          <w:tcPr>
            <w:tcW w:w="398" w:type="pct"/>
          </w:tcPr>
          <w:p w:rsidR="003378F9" w:rsidRPr="004831AE" w:rsidRDefault="003378F9" w:rsidP="003378F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26" w:type="pct"/>
          </w:tcPr>
          <w:p w:rsidR="003378F9" w:rsidRPr="004831AE" w:rsidRDefault="003378F9" w:rsidP="003378F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968EA" w:rsidRPr="004831AE" w:rsidTr="004968EA">
        <w:trPr>
          <w:trHeight w:val="727"/>
        </w:trPr>
        <w:tc>
          <w:tcPr>
            <w:tcW w:w="1413" w:type="pct"/>
          </w:tcPr>
          <w:p w:rsidR="004968EA" w:rsidRPr="004831AE" w:rsidRDefault="004968EA" w:rsidP="009404D7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4831AE">
              <w:rPr>
                <w:sz w:val="22"/>
                <w:szCs w:val="22"/>
              </w:rPr>
              <w:t xml:space="preserve">. Содержание  мест (площадок) накопления (в том числе раздельного накопления) ТКО </w:t>
            </w:r>
          </w:p>
        </w:tc>
        <w:tc>
          <w:tcPr>
            <w:tcW w:w="961" w:type="pct"/>
          </w:tcPr>
          <w:p w:rsidR="004968EA" w:rsidRPr="004831AE" w:rsidRDefault="004968EA" w:rsidP="009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4968EA" w:rsidRPr="004831AE" w:rsidRDefault="004968EA" w:rsidP="00940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482" w:type="pct"/>
          </w:tcPr>
          <w:p w:rsidR="004968EA" w:rsidRPr="004831AE" w:rsidRDefault="004968EA" w:rsidP="009404D7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119</w:t>
            </w:r>
          </w:p>
        </w:tc>
        <w:tc>
          <w:tcPr>
            <w:tcW w:w="322" w:type="pct"/>
          </w:tcPr>
          <w:p w:rsidR="004968EA" w:rsidRPr="004831AE" w:rsidRDefault="004968EA" w:rsidP="009404D7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119</w:t>
            </w:r>
          </w:p>
        </w:tc>
        <w:tc>
          <w:tcPr>
            <w:tcW w:w="473" w:type="pct"/>
            <w:gridSpan w:val="2"/>
          </w:tcPr>
          <w:p w:rsidR="004968EA" w:rsidRPr="004831AE" w:rsidRDefault="004968EA" w:rsidP="0094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150</w:t>
            </w:r>
          </w:p>
          <w:p w:rsidR="004968EA" w:rsidRPr="004831AE" w:rsidRDefault="004968EA" w:rsidP="0094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8" w:type="pct"/>
          </w:tcPr>
          <w:p w:rsidR="004968EA" w:rsidRPr="004831AE" w:rsidRDefault="004968EA" w:rsidP="009404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150</w:t>
            </w:r>
          </w:p>
          <w:p w:rsidR="004968EA" w:rsidRPr="004831AE" w:rsidRDefault="004968EA" w:rsidP="0094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" w:type="pct"/>
          </w:tcPr>
          <w:p w:rsidR="004968EA" w:rsidRPr="004831AE" w:rsidRDefault="004968EA" w:rsidP="009404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4968EA" w:rsidRPr="004831AE" w:rsidTr="004968EA">
        <w:trPr>
          <w:trHeight w:val="727"/>
        </w:trPr>
        <w:tc>
          <w:tcPr>
            <w:tcW w:w="1413" w:type="pct"/>
          </w:tcPr>
          <w:p w:rsidR="004968EA" w:rsidRPr="004831AE" w:rsidRDefault="004968EA" w:rsidP="009404D7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4831AE">
              <w:rPr>
                <w:sz w:val="22"/>
                <w:szCs w:val="22"/>
              </w:rPr>
              <w:t xml:space="preserve">. Количество мест (площадок) накопления (в том числе раздельного накопления) твердых коммунальных отходов, приобретение контейнеров (бункеров) для накопления ТКО   </w:t>
            </w:r>
          </w:p>
        </w:tc>
        <w:tc>
          <w:tcPr>
            <w:tcW w:w="961" w:type="pct"/>
          </w:tcPr>
          <w:p w:rsidR="004968EA" w:rsidRPr="004831AE" w:rsidRDefault="004968EA" w:rsidP="009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4968EA" w:rsidRPr="004831AE" w:rsidRDefault="004968EA" w:rsidP="00940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482" w:type="pct"/>
          </w:tcPr>
          <w:p w:rsidR="004968EA" w:rsidRPr="004831AE" w:rsidRDefault="004968EA" w:rsidP="009404D7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119</w:t>
            </w:r>
          </w:p>
        </w:tc>
        <w:tc>
          <w:tcPr>
            <w:tcW w:w="322" w:type="pct"/>
          </w:tcPr>
          <w:p w:rsidR="004968EA" w:rsidRPr="004831AE" w:rsidRDefault="004968EA" w:rsidP="009404D7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119</w:t>
            </w:r>
          </w:p>
        </w:tc>
        <w:tc>
          <w:tcPr>
            <w:tcW w:w="473" w:type="pct"/>
            <w:gridSpan w:val="2"/>
          </w:tcPr>
          <w:p w:rsidR="004968EA" w:rsidRPr="004831AE" w:rsidRDefault="004968EA" w:rsidP="0094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4968EA" w:rsidRPr="004831AE" w:rsidRDefault="004968EA" w:rsidP="0094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8" w:type="pct"/>
          </w:tcPr>
          <w:p w:rsidR="004968EA" w:rsidRPr="004831AE" w:rsidRDefault="004968EA" w:rsidP="009404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4968EA" w:rsidRPr="004831AE" w:rsidRDefault="004968EA" w:rsidP="0094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" w:type="pct"/>
          </w:tcPr>
          <w:p w:rsidR="004968EA" w:rsidRPr="004831AE" w:rsidRDefault="004968EA" w:rsidP="009404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968EA" w:rsidRPr="004831AE" w:rsidTr="004968EA">
        <w:trPr>
          <w:trHeight w:val="727"/>
        </w:trPr>
        <w:tc>
          <w:tcPr>
            <w:tcW w:w="1413" w:type="pct"/>
          </w:tcPr>
          <w:p w:rsidR="004968EA" w:rsidRPr="004831AE" w:rsidRDefault="004968EA" w:rsidP="009404D7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4831AE">
              <w:rPr>
                <w:sz w:val="22"/>
                <w:szCs w:val="22"/>
              </w:rPr>
              <w:t>. 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</w:t>
            </w:r>
          </w:p>
        </w:tc>
        <w:tc>
          <w:tcPr>
            <w:tcW w:w="961" w:type="pct"/>
          </w:tcPr>
          <w:p w:rsidR="004968EA" w:rsidRPr="004831AE" w:rsidRDefault="004968EA" w:rsidP="009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4968EA" w:rsidRPr="004831AE" w:rsidRDefault="004968EA" w:rsidP="00940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482" w:type="pct"/>
          </w:tcPr>
          <w:p w:rsidR="004968EA" w:rsidRPr="004831AE" w:rsidRDefault="004968EA" w:rsidP="009404D7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50</w:t>
            </w:r>
          </w:p>
        </w:tc>
        <w:tc>
          <w:tcPr>
            <w:tcW w:w="322" w:type="pct"/>
          </w:tcPr>
          <w:p w:rsidR="004968EA" w:rsidRPr="004831AE" w:rsidRDefault="004968EA" w:rsidP="009404D7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60</w:t>
            </w:r>
          </w:p>
          <w:p w:rsidR="004968EA" w:rsidRPr="004831AE" w:rsidRDefault="004968EA" w:rsidP="00940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3" w:type="pct"/>
          </w:tcPr>
          <w:p w:rsidR="004968EA" w:rsidRPr="004831AE" w:rsidRDefault="004968EA" w:rsidP="009404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8" w:type="pct"/>
            <w:gridSpan w:val="2"/>
          </w:tcPr>
          <w:p w:rsidR="004968EA" w:rsidRPr="004831AE" w:rsidRDefault="004968EA" w:rsidP="009404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6" w:type="pct"/>
          </w:tcPr>
          <w:p w:rsidR="004968EA" w:rsidRPr="004831AE" w:rsidRDefault="004968EA" w:rsidP="009404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E02316" w:rsidRPr="004831AE" w:rsidTr="00AF1E96">
        <w:trPr>
          <w:trHeight w:val="217"/>
        </w:trPr>
        <w:tc>
          <w:tcPr>
            <w:tcW w:w="5000" w:type="pct"/>
            <w:gridSpan w:val="9"/>
          </w:tcPr>
          <w:p w:rsidR="00E02316" w:rsidRPr="004831AE" w:rsidRDefault="00E02316" w:rsidP="00AF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 xml:space="preserve">Подпрограмма № 1 «Формирование современной городской среды  Шенкурского муниципального округа» </w:t>
            </w:r>
          </w:p>
        </w:tc>
      </w:tr>
      <w:tr w:rsidR="004F1CA4" w:rsidRPr="004831AE" w:rsidTr="004968EA">
        <w:trPr>
          <w:trHeight w:val="837"/>
        </w:trPr>
        <w:tc>
          <w:tcPr>
            <w:tcW w:w="1413" w:type="pct"/>
          </w:tcPr>
          <w:p w:rsidR="00E02316" w:rsidRPr="004831AE" w:rsidRDefault="00C16243" w:rsidP="00AF1E9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02316" w:rsidRPr="004831AE">
              <w:rPr>
                <w:rFonts w:ascii="Times New Roman" w:hAnsi="Times New Roman" w:cs="Times New Roman"/>
              </w:rPr>
              <w:t>1.Количество дворовых территорий многоквартирных домов, благоустройство которых завершено</w:t>
            </w:r>
          </w:p>
          <w:p w:rsidR="00E02316" w:rsidRPr="004831AE" w:rsidRDefault="00E02316" w:rsidP="00AF1E96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61" w:type="pct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единиц</w:t>
            </w:r>
          </w:p>
        </w:tc>
        <w:tc>
          <w:tcPr>
            <w:tcW w:w="48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8</w:t>
            </w:r>
          </w:p>
        </w:tc>
        <w:tc>
          <w:tcPr>
            <w:tcW w:w="32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8</w:t>
            </w:r>
          </w:p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473" w:type="pct"/>
            <w:gridSpan w:val="2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8</w:t>
            </w:r>
          </w:p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8" w:type="pct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8</w:t>
            </w:r>
          </w:p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" w:type="pct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4F1CA4" w:rsidRPr="004831AE" w:rsidTr="004968EA">
        <w:trPr>
          <w:trHeight w:val="727"/>
        </w:trPr>
        <w:tc>
          <w:tcPr>
            <w:tcW w:w="1413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1.2. Количество приведенных в нормативное состояние общественных территорий</w:t>
            </w:r>
          </w:p>
        </w:tc>
        <w:tc>
          <w:tcPr>
            <w:tcW w:w="961" w:type="pct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единиц</w:t>
            </w:r>
          </w:p>
        </w:tc>
        <w:tc>
          <w:tcPr>
            <w:tcW w:w="48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8</w:t>
            </w:r>
          </w:p>
        </w:tc>
        <w:tc>
          <w:tcPr>
            <w:tcW w:w="32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9</w:t>
            </w:r>
          </w:p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3" w:type="pct"/>
            <w:gridSpan w:val="2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10</w:t>
            </w:r>
          </w:p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8" w:type="pct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26" w:type="pct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4F1CA4" w:rsidRPr="004831AE" w:rsidTr="004968EA">
        <w:trPr>
          <w:trHeight w:val="727"/>
        </w:trPr>
        <w:tc>
          <w:tcPr>
            <w:tcW w:w="1413" w:type="pct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 xml:space="preserve">1.3. </w:t>
            </w:r>
            <w:r w:rsidR="00303938" w:rsidRPr="004831AE">
              <w:rPr>
                <w:rFonts w:ascii="Times New Roman" w:hAnsi="Times New Roman" w:cs="Times New Roman"/>
                <w:color w:val="000000"/>
              </w:rPr>
              <w:t>К</w:t>
            </w:r>
            <w:r w:rsidR="00303938" w:rsidRPr="004831AE">
              <w:rPr>
                <w:rFonts w:ascii="Times New Roman" w:hAnsi="Times New Roman" w:cs="Times New Roman"/>
              </w:rPr>
              <w:t>оличество</w:t>
            </w:r>
            <w:r w:rsidR="00303938" w:rsidRPr="004831AE">
              <w:rPr>
                <w:rFonts w:ascii="Times New Roman" w:hAnsi="Times New Roman" w:cs="Times New Roman"/>
                <w:color w:val="000000"/>
              </w:rPr>
              <w:t xml:space="preserve"> проинвентаризированных, </w:t>
            </w:r>
            <w:r w:rsidR="00303938" w:rsidRPr="004831AE">
              <w:rPr>
                <w:rFonts w:ascii="Times New Roman" w:hAnsi="Times New Roman" w:cs="Times New Roman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961" w:type="pct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 xml:space="preserve">единиц </w:t>
            </w:r>
          </w:p>
        </w:tc>
        <w:tc>
          <w:tcPr>
            <w:tcW w:w="48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50</w:t>
            </w:r>
          </w:p>
        </w:tc>
        <w:tc>
          <w:tcPr>
            <w:tcW w:w="322" w:type="pct"/>
          </w:tcPr>
          <w:p w:rsidR="00E02316" w:rsidRPr="004831AE" w:rsidRDefault="007335B0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50</w:t>
            </w:r>
          </w:p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3" w:type="pct"/>
            <w:gridSpan w:val="2"/>
          </w:tcPr>
          <w:p w:rsidR="00E02316" w:rsidRPr="004831AE" w:rsidRDefault="00303938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7335B0"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8" w:type="pct"/>
          </w:tcPr>
          <w:p w:rsidR="00E02316" w:rsidRPr="004831AE" w:rsidRDefault="00303938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7335B0"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26" w:type="pct"/>
          </w:tcPr>
          <w:p w:rsidR="00E02316" w:rsidRPr="004831AE" w:rsidRDefault="00303938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7335B0"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F1CA4" w:rsidRPr="004831AE" w:rsidTr="004968EA">
        <w:trPr>
          <w:trHeight w:val="727"/>
        </w:trPr>
        <w:tc>
          <w:tcPr>
            <w:tcW w:w="1413" w:type="pct"/>
          </w:tcPr>
          <w:p w:rsidR="00E02316" w:rsidRPr="004831AE" w:rsidRDefault="00E02316" w:rsidP="00AF1E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1.4. Доля граждан, принявших участие в решении вопросов развития городской среды, от общего количества граждан от 14 лет, проживающих на территории  Шенкурского муниципального округа Архангельской области</w:t>
            </w:r>
          </w:p>
        </w:tc>
        <w:tc>
          <w:tcPr>
            <w:tcW w:w="961" w:type="pct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процентов</w:t>
            </w:r>
          </w:p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3</w:t>
            </w:r>
          </w:p>
        </w:tc>
        <w:tc>
          <w:tcPr>
            <w:tcW w:w="32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3,2</w:t>
            </w:r>
          </w:p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3" w:type="pct"/>
            <w:gridSpan w:val="2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  <w:tc>
          <w:tcPr>
            <w:tcW w:w="398" w:type="pct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3,7</w:t>
            </w:r>
          </w:p>
        </w:tc>
        <w:tc>
          <w:tcPr>
            <w:tcW w:w="326" w:type="pct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</w:tr>
      <w:tr w:rsidR="004F1CA4" w:rsidRPr="004831AE" w:rsidTr="004968EA">
        <w:trPr>
          <w:trHeight w:val="727"/>
        </w:trPr>
        <w:tc>
          <w:tcPr>
            <w:tcW w:w="1413" w:type="pct"/>
          </w:tcPr>
          <w:p w:rsidR="00E02316" w:rsidRPr="004831AE" w:rsidRDefault="00E02316" w:rsidP="00AF1E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1.5. </w:t>
            </w:r>
            <w:r w:rsidRPr="004831AE">
              <w:rPr>
                <w:rFonts w:ascii="Times New Roman" w:hAnsi="Times New Roman" w:cs="Times New Roman"/>
              </w:rPr>
              <w:t xml:space="preserve">Наличие на сайте ГИС ЖКХ и на официальном сайте администрации Шенкурского муниципального округа Архангельской области в информационно–телекоммуникационной сети «Интернет»», в средствах массовой информации актуальной и своевременной информации о ходе реализации проекта; </w:t>
            </w:r>
          </w:p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</w:rPr>
              <w:t>(да-1/нет-0)</w:t>
            </w:r>
          </w:p>
        </w:tc>
        <w:tc>
          <w:tcPr>
            <w:tcW w:w="961" w:type="pct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E02316" w:rsidRPr="004831AE" w:rsidRDefault="00C16243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E02316" w:rsidRPr="004831AE">
              <w:rPr>
                <w:sz w:val="22"/>
                <w:szCs w:val="22"/>
              </w:rPr>
              <w:t>а/нет</w:t>
            </w:r>
          </w:p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</w:t>
            </w:r>
          </w:p>
        </w:tc>
        <w:tc>
          <w:tcPr>
            <w:tcW w:w="32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</w:t>
            </w:r>
          </w:p>
        </w:tc>
        <w:tc>
          <w:tcPr>
            <w:tcW w:w="473" w:type="pct"/>
            <w:gridSpan w:val="2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</w:t>
            </w:r>
          </w:p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8" w:type="pct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6" w:type="pct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3484D" w:rsidRPr="004831AE" w:rsidTr="004968EA">
        <w:trPr>
          <w:trHeight w:val="727"/>
        </w:trPr>
        <w:tc>
          <w:tcPr>
            <w:tcW w:w="1413" w:type="pct"/>
          </w:tcPr>
          <w:p w:rsidR="00D3484D" w:rsidRPr="004831AE" w:rsidRDefault="00D3484D" w:rsidP="00AF1E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1.6. Количество инициативных проектов жителей реализованных в рамках регионального проекта «Комфортное Поморье»</w:t>
            </w:r>
          </w:p>
        </w:tc>
        <w:tc>
          <w:tcPr>
            <w:tcW w:w="961" w:type="pct"/>
          </w:tcPr>
          <w:p w:rsidR="00D3484D" w:rsidRPr="004831AE" w:rsidRDefault="00D3484D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D3484D" w:rsidRPr="004831AE" w:rsidRDefault="00D3484D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482" w:type="pct"/>
          </w:tcPr>
          <w:p w:rsidR="00D3484D" w:rsidRPr="004831AE" w:rsidRDefault="00161727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22" w:type="pct"/>
          </w:tcPr>
          <w:p w:rsidR="00D3484D" w:rsidRPr="004831AE" w:rsidRDefault="00161727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73" w:type="pct"/>
            <w:gridSpan w:val="2"/>
          </w:tcPr>
          <w:p w:rsidR="00D3484D" w:rsidRPr="004831AE" w:rsidRDefault="00161727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8" w:type="pct"/>
          </w:tcPr>
          <w:p w:rsidR="00D3484D" w:rsidRPr="004831AE" w:rsidRDefault="00161727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6" w:type="pct"/>
          </w:tcPr>
          <w:p w:rsidR="00D3484D" w:rsidRPr="004831AE" w:rsidRDefault="00161727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4F1CA4" w:rsidRPr="004831AE" w:rsidTr="004968EA">
        <w:trPr>
          <w:trHeight w:val="727"/>
        </w:trPr>
        <w:tc>
          <w:tcPr>
            <w:tcW w:w="1413" w:type="pct"/>
          </w:tcPr>
          <w:p w:rsidR="007335B0" w:rsidRPr="004831AE" w:rsidRDefault="007335B0" w:rsidP="001617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1.</w:t>
            </w:r>
            <w:r w:rsidR="00161727">
              <w:rPr>
                <w:rFonts w:ascii="Times New Roman" w:hAnsi="Times New Roman" w:cs="Times New Roman"/>
              </w:rPr>
              <w:t>7</w:t>
            </w:r>
            <w:r w:rsidRPr="004831AE">
              <w:rPr>
                <w:rFonts w:ascii="Times New Roman" w:hAnsi="Times New Roman" w:cs="Times New Roman"/>
              </w:rPr>
              <w:t>. Количество объектов недвижимости в кадастровых кварталах, в отношении которых проведены комплексные кадастровые работы</w:t>
            </w:r>
          </w:p>
        </w:tc>
        <w:tc>
          <w:tcPr>
            <w:tcW w:w="961" w:type="pct"/>
          </w:tcPr>
          <w:p w:rsidR="007335B0" w:rsidRPr="004831AE" w:rsidRDefault="007335B0" w:rsidP="007335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 xml:space="preserve">отдел имущественных и земельных отношений администрации Шенкурского муниципального округа Архангельской  </w:t>
            </w:r>
          </w:p>
          <w:p w:rsidR="007335B0" w:rsidRPr="004831AE" w:rsidRDefault="007335B0" w:rsidP="007335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области</w:t>
            </w:r>
          </w:p>
        </w:tc>
        <w:tc>
          <w:tcPr>
            <w:tcW w:w="625" w:type="pct"/>
          </w:tcPr>
          <w:p w:rsidR="007335B0" w:rsidRPr="004831AE" w:rsidRDefault="007335B0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единиц</w:t>
            </w:r>
          </w:p>
        </w:tc>
        <w:tc>
          <w:tcPr>
            <w:tcW w:w="482" w:type="pct"/>
          </w:tcPr>
          <w:p w:rsidR="007335B0" w:rsidRPr="004831AE" w:rsidRDefault="007335B0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0</w:t>
            </w:r>
          </w:p>
        </w:tc>
        <w:tc>
          <w:tcPr>
            <w:tcW w:w="322" w:type="pct"/>
          </w:tcPr>
          <w:p w:rsidR="007335B0" w:rsidRPr="004831AE" w:rsidRDefault="007335B0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0</w:t>
            </w:r>
          </w:p>
        </w:tc>
        <w:tc>
          <w:tcPr>
            <w:tcW w:w="473" w:type="pct"/>
            <w:gridSpan w:val="2"/>
          </w:tcPr>
          <w:p w:rsidR="007335B0" w:rsidRPr="004831AE" w:rsidRDefault="007335B0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323</w:t>
            </w:r>
          </w:p>
        </w:tc>
        <w:tc>
          <w:tcPr>
            <w:tcW w:w="398" w:type="pct"/>
          </w:tcPr>
          <w:p w:rsidR="007335B0" w:rsidRPr="004831AE" w:rsidRDefault="007335B0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26" w:type="pct"/>
          </w:tcPr>
          <w:p w:rsidR="007335B0" w:rsidRPr="004831AE" w:rsidRDefault="007335B0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02316" w:rsidRPr="004831AE" w:rsidTr="00AF1E96">
        <w:trPr>
          <w:trHeight w:val="465"/>
        </w:trPr>
        <w:tc>
          <w:tcPr>
            <w:tcW w:w="5000" w:type="pct"/>
            <w:gridSpan w:val="9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 Подпрограмма № </w:t>
            </w:r>
            <w:r w:rsidRPr="004831AE">
              <w:rPr>
                <w:rFonts w:ascii="Times New Roman" w:hAnsi="Times New Roman" w:cs="Times New Roman"/>
              </w:rPr>
              <w:t>2</w:t>
            </w:r>
            <w:r w:rsidRPr="004831A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831AE">
              <w:rPr>
                <w:rFonts w:ascii="Times New Roman" w:hAnsi="Times New Roman" w:cs="Times New Roman"/>
              </w:rPr>
              <w:t>« Охрана  окружающей  среды  и  безопасного обращения с отходами  производства и потребления   Шенкурского  муниципального округа»</w:t>
            </w:r>
          </w:p>
        </w:tc>
      </w:tr>
      <w:tr w:rsidR="004F1CA4" w:rsidRPr="004831AE" w:rsidTr="004968EA">
        <w:trPr>
          <w:trHeight w:val="727"/>
        </w:trPr>
        <w:tc>
          <w:tcPr>
            <w:tcW w:w="1413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 xml:space="preserve">2.1. Содержание  мест (площадок) накопления (в том числе раздельного накопления) ТКО </w:t>
            </w:r>
          </w:p>
        </w:tc>
        <w:tc>
          <w:tcPr>
            <w:tcW w:w="961" w:type="pct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48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119</w:t>
            </w:r>
          </w:p>
        </w:tc>
        <w:tc>
          <w:tcPr>
            <w:tcW w:w="32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119</w:t>
            </w:r>
          </w:p>
        </w:tc>
        <w:tc>
          <w:tcPr>
            <w:tcW w:w="433" w:type="pct"/>
          </w:tcPr>
          <w:p w:rsidR="00E02316" w:rsidRPr="004831AE" w:rsidRDefault="00E02316" w:rsidP="00AF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150</w:t>
            </w:r>
          </w:p>
          <w:p w:rsidR="00E02316" w:rsidRPr="004831AE" w:rsidRDefault="00E02316" w:rsidP="00AF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8" w:type="pct"/>
            <w:gridSpan w:val="2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150</w:t>
            </w:r>
          </w:p>
          <w:p w:rsidR="00E02316" w:rsidRPr="004831AE" w:rsidRDefault="00E02316" w:rsidP="00AF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" w:type="pct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4F1CA4" w:rsidRPr="004831AE" w:rsidTr="004968EA">
        <w:trPr>
          <w:trHeight w:val="727"/>
        </w:trPr>
        <w:tc>
          <w:tcPr>
            <w:tcW w:w="1413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 xml:space="preserve">2.2. Количество мест (площадок) накопления (в том числе раздельного накопления) твердых коммунальных отходов, приобретение контейнеров (бункеров) для накопления ТКО   </w:t>
            </w:r>
          </w:p>
        </w:tc>
        <w:tc>
          <w:tcPr>
            <w:tcW w:w="961" w:type="pct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48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119</w:t>
            </w:r>
          </w:p>
        </w:tc>
        <w:tc>
          <w:tcPr>
            <w:tcW w:w="32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119</w:t>
            </w:r>
          </w:p>
        </w:tc>
        <w:tc>
          <w:tcPr>
            <w:tcW w:w="433" w:type="pct"/>
          </w:tcPr>
          <w:p w:rsidR="00E02316" w:rsidRPr="004831AE" w:rsidRDefault="00E02316" w:rsidP="00AF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E02316" w:rsidRPr="004831AE" w:rsidRDefault="00E02316" w:rsidP="00AF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8" w:type="pct"/>
            <w:gridSpan w:val="2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E02316" w:rsidRPr="004831AE" w:rsidRDefault="00E02316" w:rsidP="00AF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" w:type="pct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F1CA4" w:rsidRPr="004831AE" w:rsidTr="004968EA">
        <w:trPr>
          <w:trHeight w:val="727"/>
        </w:trPr>
        <w:tc>
          <w:tcPr>
            <w:tcW w:w="1413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2.3. 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</w:t>
            </w:r>
          </w:p>
        </w:tc>
        <w:tc>
          <w:tcPr>
            <w:tcW w:w="961" w:type="pct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отдел 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48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50</w:t>
            </w:r>
          </w:p>
        </w:tc>
        <w:tc>
          <w:tcPr>
            <w:tcW w:w="322" w:type="pct"/>
          </w:tcPr>
          <w:p w:rsidR="00E02316" w:rsidRPr="004831AE" w:rsidRDefault="00E02316" w:rsidP="00AF1E96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831AE">
              <w:rPr>
                <w:sz w:val="22"/>
                <w:szCs w:val="22"/>
              </w:rPr>
              <w:t>60</w:t>
            </w:r>
          </w:p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3" w:type="pct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8" w:type="pct"/>
            <w:gridSpan w:val="2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6" w:type="pct"/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</w:tbl>
    <w:p w:rsidR="009A7985" w:rsidRDefault="009A7985" w:rsidP="00E02316">
      <w:pPr>
        <w:pStyle w:val="GarantNormal"/>
        <w:suppressAutoHyphens/>
        <w:ind w:firstLine="0"/>
        <w:jc w:val="center"/>
        <w:rPr>
          <w:rFonts w:ascii="Times New Roman" w:hAnsi="Times New Roman" w:cs="Times New Roman"/>
          <w:sz w:val="22"/>
          <w:szCs w:val="22"/>
          <w:lang w:val="en-US"/>
        </w:rPr>
      </w:pPr>
    </w:p>
    <w:p w:rsidR="00E02316" w:rsidRPr="004831AE" w:rsidRDefault="00E02316" w:rsidP="00E02316">
      <w:pPr>
        <w:pStyle w:val="GarantNormal"/>
        <w:suppressAutoHyphens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4831AE">
        <w:rPr>
          <w:rFonts w:ascii="Times New Roman" w:hAnsi="Times New Roman" w:cs="Times New Roman"/>
          <w:sz w:val="22"/>
          <w:szCs w:val="22"/>
        </w:rPr>
        <w:t>Порядок расчета и источники информации о значениях целевых показателей муниципальной программы</w:t>
      </w:r>
    </w:p>
    <w:p w:rsidR="00E02316" w:rsidRPr="004831AE" w:rsidRDefault="00E02316" w:rsidP="00E02316">
      <w:pPr>
        <w:pStyle w:val="GarantNormal"/>
        <w:suppressAutoHyphens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5036" w:type="pct"/>
        <w:tblInd w:w="-34" w:type="dxa"/>
        <w:tblLook w:val="00A0"/>
      </w:tblPr>
      <w:tblGrid>
        <w:gridCol w:w="3414"/>
        <w:gridCol w:w="3829"/>
        <w:gridCol w:w="2397"/>
      </w:tblGrid>
      <w:tr w:rsidR="00E02316" w:rsidRPr="004831AE" w:rsidTr="00AF1E96">
        <w:trPr>
          <w:trHeight w:val="161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Наименование целевых показателей муниципальной программы 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Порядок расчета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Источники информации</w:t>
            </w:r>
          </w:p>
        </w:tc>
      </w:tr>
      <w:tr w:rsidR="00E02316" w:rsidRPr="004831AE" w:rsidTr="00AF1E96">
        <w:trPr>
          <w:trHeight w:val="531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16" w:rsidRPr="004831AE" w:rsidRDefault="009E30F6" w:rsidP="00AF1E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 </w:t>
            </w:r>
            <w:r w:rsidR="00E02316" w:rsidRPr="004831AE">
              <w:rPr>
                <w:rFonts w:ascii="Times New Roman" w:hAnsi="Times New Roman" w:cs="Times New Roman"/>
              </w:rPr>
              <w:t xml:space="preserve">Количество дворовых территорий многоквартирных домов, благоустройство которых завершено. </w:t>
            </w:r>
          </w:p>
          <w:p w:rsidR="00E02316" w:rsidRPr="004831AE" w:rsidRDefault="00E02316" w:rsidP="00AF1E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pStyle w:val="ConsPlusNormal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КД=К</w:t>
            </w:r>
            <w:r w:rsidRPr="004831AE">
              <w:rPr>
                <w:rFonts w:ascii="Times New Roman" w:hAnsi="Times New Roman" w:cs="Times New Roman"/>
              </w:rPr>
              <w:t>Дг+КДфкгс, где</w:t>
            </w:r>
          </w:p>
          <w:p w:rsidR="00E02316" w:rsidRPr="004831AE" w:rsidRDefault="00E02316" w:rsidP="00AF1E96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</w:rPr>
              <w:t>– КД – количество</w:t>
            </w:r>
            <w:r w:rsidRPr="004831AE">
              <w:rPr>
                <w:rFonts w:ascii="Times New Roman" w:hAnsi="Times New Roman" w:cs="Times New Roman"/>
                <w:color w:val="000000"/>
              </w:rPr>
              <w:t xml:space="preserve"> благоустроенных дворовых территорий МКД;</w:t>
            </w:r>
          </w:p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КДг – дворовые территории благоустроенные без использования субсидии;</w:t>
            </w:r>
          </w:p>
          <w:p w:rsidR="00E02316" w:rsidRPr="004831AE" w:rsidRDefault="00E02316" w:rsidP="00AF1E96">
            <w:pPr>
              <w:pStyle w:val="ConsPlusNormal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КДфкгс – дворовые территории благоустроенные в рамках участия в реализации Государственной программы Архангельскойй области «Формирование современной городской среды»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r w:rsidRPr="004831AE">
              <w:rPr>
                <w:rFonts w:ascii="Times New Roman" w:hAnsi="Times New Roman" w:cs="Times New Roman"/>
              </w:rPr>
              <w:t>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E02316" w:rsidRPr="004831AE" w:rsidTr="00AF1E96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16" w:rsidRPr="004831AE" w:rsidRDefault="009E30F6" w:rsidP="00F22D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 </w:t>
            </w:r>
            <w:r w:rsidR="00E02316" w:rsidRPr="004831AE">
              <w:rPr>
                <w:rFonts w:ascii="Times New Roman" w:hAnsi="Times New Roman" w:cs="Times New Roman"/>
              </w:rPr>
              <w:t>Количество</w:t>
            </w:r>
            <w:r w:rsidR="00E02316" w:rsidRPr="004831AE">
              <w:rPr>
                <w:rFonts w:ascii="Times New Roman" w:hAnsi="Times New Roman" w:cs="Times New Roman"/>
                <w:color w:val="000000"/>
              </w:rPr>
              <w:t xml:space="preserve"> благоустроенных общественных территорий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F22DEF" w:rsidP="00AF1E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Фактическое </w:t>
            </w:r>
            <w:r w:rsidR="00E02316" w:rsidRPr="004831AE">
              <w:rPr>
                <w:rFonts w:ascii="Times New Roman" w:hAnsi="Times New Roman" w:cs="Times New Roman"/>
              </w:rPr>
              <w:t>количество</w:t>
            </w:r>
            <w:r w:rsidR="00E02316" w:rsidRPr="004831AE">
              <w:rPr>
                <w:rFonts w:ascii="Times New Roman" w:hAnsi="Times New Roman" w:cs="Times New Roman"/>
                <w:color w:val="000000"/>
              </w:rPr>
              <w:t xml:space="preserve"> благоустроенных общественных территорий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r w:rsidRPr="004831AE">
              <w:rPr>
                <w:rFonts w:ascii="Times New Roman" w:hAnsi="Times New Roman" w:cs="Times New Roman"/>
              </w:rPr>
              <w:t>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E02316" w:rsidRPr="004831AE" w:rsidTr="00AF1E96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16" w:rsidRPr="004831AE" w:rsidRDefault="00F22DEF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1.3. </w:t>
            </w:r>
            <w:r w:rsidR="00E02316" w:rsidRPr="004831AE">
              <w:rPr>
                <w:rFonts w:ascii="Times New Roman" w:hAnsi="Times New Roman" w:cs="Times New Roman"/>
                <w:color w:val="000000"/>
              </w:rPr>
              <w:t>К</w:t>
            </w:r>
            <w:r w:rsidR="00E02316" w:rsidRPr="004831AE">
              <w:rPr>
                <w:rFonts w:ascii="Times New Roman" w:hAnsi="Times New Roman" w:cs="Times New Roman"/>
              </w:rPr>
              <w:t>оличество</w:t>
            </w:r>
            <w:r w:rsidR="00E02316" w:rsidRPr="004831AE">
              <w:rPr>
                <w:rFonts w:ascii="Times New Roman" w:hAnsi="Times New Roman" w:cs="Times New Roman"/>
                <w:color w:val="000000"/>
              </w:rPr>
              <w:t xml:space="preserve"> проинвентаризированных, </w:t>
            </w:r>
            <w:r w:rsidR="00E02316" w:rsidRPr="004831AE">
              <w:rPr>
                <w:rFonts w:ascii="Times New Roman" w:hAnsi="Times New Roman" w:cs="Times New Roman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303938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Фактическое </w:t>
            </w:r>
            <w:r w:rsidR="00E02316" w:rsidRPr="004831AE">
              <w:rPr>
                <w:rFonts w:ascii="Times New Roman" w:hAnsi="Times New Roman" w:cs="Times New Roman"/>
                <w:color w:val="000000"/>
              </w:rPr>
              <w:t>к</w:t>
            </w:r>
            <w:r w:rsidR="00E02316" w:rsidRPr="004831AE">
              <w:rPr>
                <w:rFonts w:ascii="Times New Roman" w:hAnsi="Times New Roman" w:cs="Times New Roman"/>
              </w:rPr>
              <w:t>оличество</w:t>
            </w:r>
            <w:r w:rsidR="00E02316" w:rsidRPr="004831AE">
              <w:rPr>
                <w:rFonts w:ascii="Times New Roman" w:hAnsi="Times New Roman" w:cs="Times New Roman"/>
                <w:color w:val="000000"/>
              </w:rPr>
              <w:t xml:space="preserve"> проинвентаризированных </w:t>
            </w:r>
            <w:r w:rsidR="00E02316" w:rsidRPr="004831AE">
              <w:rPr>
                <w:rFonts w:ascii="Times New Roman" w:hAnsi="Times New Roman" w:cs="Times New Roman"/>
              </w:rPr>
              <w:t>индивидуальных жилых домов и</w:t>
            </w:r>
          </w:p>
          <w:p w:rsidR="00E02316" w:rsidRPr="004831AE" w:rsidRDefault="00E02316" w:rsidP="00AF1E96">
            <w:pPr>
              <w:pStyle w:val="ConsPlusNormal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земельных участков, предоставленных для их размещения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r w:rsidRPr="004831AE">
              <w:rPr>
                <w:rFonts w:ascii="Times New Roman" w:hAnsi="Times New Roman" w:cs="Times New Roman"/>
              </w:rPr>
              <w:t>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E02316" w:rsidRPr="004831AE" w:rsidTr="00AF1E96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16" w:rsidRPr="004831AE" w:rsidRDefault="00F22DEF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1.4. </w:t>
            </w:r>
            <w:r w:rsidR="00E02316" w:rsidRPr="004831AE">
              <w:rPr>
                <w:rFonts w:ascii="Times New Roman" w:hAnsi="Times New Roman" w:cs="Times New Roman"/>
              </w:rPr>
              <w:t>Доля граждан, принявших участие в решении вопросов развития городской среды, от общего количества граждан от 14 лет, проживающих на территории  Шенкурского муниципального округа Архангельской области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KN =N/ Nг14)*100, N – Количество человек, принявших участие во всех мероприятиях, в том числе рейтинговых голосованиях</w:t>
            </w:r>
          </w:p>
          <w:p w:rsidR="00E02316" w:rsidRPr="004831AE" w:rsidRDefault="00E02316" w:rsidP="00AF1E96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4831AE">
              <w:rPr>
                <w:rFonts w:ascii="Times New Roman" w:hAnsi="Times New Roman" w:cs="Times New Roman"/>
              </w:rPr>
              <w:t>Nг14 – количество граждан от 14 лет, проживающих на территории Шенкурского муниципального округа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r w:rsidRPr="004831AE">
              <w:rPr>
                <w:rFonts w:ascii="Times New Roman" w:hAnsi="Times New Roman" w:cs="Times New Roman"/>
              </w:rPr>
              <w:t>жилищно</w:t>
            </w:r>
            <w:r w:rsidRPr="004831AE">
              <w:rPr>
                <w:rFonts w:ascii="Times New Roman" w:hAnsi="Times New Roman" w:cs="Times New Roman"/>
              </w:rPr>
              <w:softHyphen/>
              <w:t>–коммунального хозяйства администрации Шенкурского муниципального округа Архангельской области</w:t>
            </w:r>
            <w:r w:rsidRPr="004831AE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Фо</w:t>
            </w:r>
            <w:r w:rsidRPr="004831AE">
              <w:rPr>
                <w:rFonts w:ascii="Times New Roman" w:hAnsi="Times New Roman" w:cs="Times New Roman"/>
              </w:rPr>
              <w:t>орма№1 индекс КГС</w:t>
            </w:r>
          </w:p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</w:rPr>
              <w:t>Приказ Росстата от 25.01.2021 №30.</w:t>
            </w:r>
          </w:p>
        </w:tc>
      </w:tr>
      <w:tr w:rsidR="00E02316" w:rsidRPr="004831AE" w:rsidTr="00AF1E96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16" w:rsidRPr="004831AE" w:rsidRDefault="00F22DEF" w:rsidP="00AF1E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1.5. </w:t>
            </w:r>
            <w:r w:rsidR="00E02316" w:rsidRPr="004831AE">
              <w:rPr>
                <w:rFonts w:ascii="Times New Roman" w:hAnsi="Times New Roman" w:cs="Times New Roman"/>
              </w:rPr>
              <w:t xml:space="preserve">Наличие на сайте ГИС ЖКХ и сайте администрации Шенкурского муниципального округа Архангельской области, в средствах массовой информации актуальной и своевременной информации о ходе реализации проекта; </w:t>
            </w:r>
          </w:p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(да-1/нет-0)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ГИС ЖКХ заполнение обязательств             по проекту «Формирование комфортной городской среды» в соответствии обязательствами муниципалитета в государственной информационной системе  жилищно-коммунального хозяйства ГИС ЖКХ )по Федеральному проекту «Формирование комфортной городской среды» и сроками их закрытия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r w:rsidRPr="004831AE">
              <w:rPr>
                <w:rFonts w:ascii="Times New Roman" w:hAnsi="Times New Roman" w:cs="Times New Roman"/>
              </w:rPr>
              <w:t>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D3484D" w:rsidRPr="004831AE" w:rsidTr="00AF1E96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4D" w:rsidRDefault="00D3484D" w:rsidP="00D348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 Количество инициативных проектов жителей реализованных в рамках регионального проекта «Комфортное Поморье»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84D" w:rsidRPr="004831AE" w:rsidRDefault="00C16243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D3484D">
              <w:rPr>
                <w:rFonts w:ascii="Times New Roman" w:hAnsi="Times New Roman" w:cs="Times New Roman"/>
              </w:rPr>
              <w:t>актическое количество реализованных проектов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84D" w:rsidRPr="004831AE" w:rsidRDefault="00D3484D" w:rsidP="00AF1E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r w:rsidRPr="004831AE">
              <w:rPr>
                <w:rFonts w:ascii="Times New Roman" w:hAnsi="Times New Roman" w:cs="Times New Roman"/>
              </w:rPr>
              <w:t>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7335B0" w:rsidRPr="004831AE" w:rsidTr="00AF1E96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B0" w:rsidRPr="004831AE" w:rsidRDefault="00303938" w:rsidP="00D348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D3484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7335B0" w:rsidRPr="004831AE">
              <w:rPr>
                <w:rFonts w:ascii="Times New Roman" w:hAnsi="Times New Roman" w:cs="Times New Roman"/>
              </w:rPr>
              <w:t>Количество объектов недвижимости в кадастровых кварталах, в отношении которых проведены комплексные кадастровые работы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5B0" w:rsidRPr="004831AE" w:rsidRDefault="00C16243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7335B0" w:rsidRPr="004831AE">
              <w:rPr>
                <w:rFonts w:ascii="Times New Roman" w:hAnsi="Times New Roman" w:cs="Times New Roman"/>
              </w:rPr>
              <w:t>актическое количество объектов недвижимости, в отношении которых проведены комплексные кадастровые работы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5B0" w:rsidRPr="004831AE" w:rsidRDefault="007335B0" w:rsidP="007335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</w:rPr>
              <w:t>информация отдел</w:t>
            </w:r>
            <w:r w:rsidR="004831AE" w:rsidRPr="004831AE">
              <w:rPr>
                <w:rFonts w:ascii="Times New Roman" w:hAnsi="Times New Roman" w:cs="Times New Roman"/>
              </w:rPr>
              <w:t>а</w:t>
            </w:r>
            <w:r w:rsidRPr="004831AE">
              <w:rPr>
                <w:rFonts w:ascii="Times New Roman" w:hAnsi="Times New Roman" w:cs="Times New Roman"/>
              </w:rPr>
              <w:t xml:space="preserve"> имущественных и земельных отношений администрации Шенкурского муниципального округа Архангельской  </w:t>
            </w:r>
          </w:p>
          <w:p w:rsidR="007335B0" w:rsidRPr="004831AE" w:rsidRDefault="007335B0" w:rsidP="007335B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</w:rPr>
              <w:t>области</w:t>
            </w:r>
          </w:p>
        </w:tc>
      </w:tr>
      <w:tr w:rsidR="00E02316" w:rsidRPr="004831AE" w:rsidTr="00AF1E96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16" w:rsidRPr="004831AE" w:rsidRDefault="00303938" w:rsidP="003039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С</w:t>
            </w:r>
            <w:r w:rsidR="00E02316" w:rsidRPr="004831AE">
              <w:rPr>
                <w:rFonts w:ascii="Times New Roman" w:hAnsi="Times New Roman" w:cs="Times New Roman"/>
              </w:rPr>
              <w:t>одержанию мест (площадок) накопления (в том числе раздельного накопления) ТКО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4831AE">
              <w:rPr>
                <w:rFonts w:ascii="Times New Roman" w:hAnsi="Times New Roman" w:cs="Times New Roman"/>
                <w:bCs/>
                <w:color w:val="000000"/>
              </w:rPr>
              <w:t>Скп = Т*Ккп, где</w:t>
            </w:r>
          </w:p>
          <w:p w:rsidR="00E02316" w:rsidRPr="004831AE" w:rsidRDefault="00E02316" w:rsidP="00AF1E96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4831AE">
              <w:rPr>
                <w:rFonts w:ascii="Times New Roman" w:hAnsi="Times New Roman" w:cs="Times New Roman"/>
                <w:bCs/>
                <w:color w:val="000000"/>
              </w:rPr>
              <w:t>Скп – содержание контейнерных площадок,</w:t>
            </w:r>
          </w:p>
          <w:p w:rsidR="00E02316" w:rsidRPr="004831AE" w:rsidRDefault="00E02316" w:rsidP="00AF1E96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4831AE">
              <w:rPr>
                <w:rFonts w:ascii="Times New Roman" w:hAnsi="Times New Roman" w:cs="Times New Roman"/>
                <w:bCs/>
                <w:color w:val="000000"/>
              </w:rPr>
              <w:t>Т – трудозатраты,</w:t>
            </w:r>
          </w:p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  <w:bCs/>
                <w:color w:val="000000"/>
              </w:rPr>
              <w:t>Ккп – количество контейнерных площадок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r w:rsidRPr="004831AE">
              <w:rPr>
                <w:rFonts w:ascii="Times New Roman" w:hAnsi="Times New Roman" w:cs="Times New Roman"/>
              </w:rPr>
              <w:t>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E02316" w:rsidRPr="004831AE" w:rsidTr="00AF1E96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16" w:rsidRPr="004831AE" w:rsidRDefault="00303938" w:rsidP="00AF1E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2.2. </w:t>
            </w:r>
            <w:r w:rsidR="00E02316" w:rsidRPr="004831AE">
              <w:rPr>
                <w:rFonts w:ascii="Times New Roman" w:hAnsi="Times New Roman" w:cs="Times New Roman"/>
              </w:rPr>
              <w:t xml:space="preserve">Количество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C16243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E02316" w:rsidRPr="004831AE">
              <w:rPr>
                <w:rFonts w:ascii="Times New Roman" w:hAnsi="Times New Roman" w:cs="Times New Roman"/>
              </w:rPr>
              <w:t>актическое количество мест (площадок) накопления твердых коммунальных отходов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r w:rsidRPr="004831AE">
              <w:rPr>
                <w:rFonts w:ascii="Times New Roman" w:hAnsi="Times New Roman" w:cs="Times New Roman"/>
              </w:rPr>
              <w:t>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E02316" w:rsidRPr="004831AE" w:rsidTr="00AF1E96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16" w:rsidRPr="004831AE" w:rsidRDefault="00303938" w:rsidP="00AF1E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2.3. </w:t>
            </w:r>
            <w:r w:rsidR="00E02316" w:rsidRPr="004831AE">
              <w:rPr>
                <w:rFonts w:ascii="Times New Roman" w:hAnsi="Times New Roman" w:cs="Times New Roman"/>
              </w:rPr>
              <w:t>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251" w:rsidRDefault="00E02316" w:rsidP="0093125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Д </w:t>
            </w:r>
            <w:r w:rsidRPr="004831AE">
              <w:rPr>
                <w:rFonts w:ascii="Times New Roman" w:hAnsi="Times New Roman" w:cs="Times New Roman"/>
                <w:color w:val="000000"/>
                <w:vertAlign w:val="subscript"/>
              </w:rPr>
              <w:t>л.м.</w:t>
            </w:r>
            <w:r w:rsidRPr="004831AE">
              <w:rPr>
                <w:rFonts w:ascii="Times New Roman" w:hAnsi="Times New Roman" w:cs="Times New Roman"/>
                <w:color w:val="000000"/>
              </w:rPr>
              <w:t xml:space="preserve">=100% - (П л.м.*100/Пм.), </w:t>
            </w:r>
          </w:p>
          <w:p w:rsidR="00931251" w:rsidRDefault="00E02316" w:rsidP="0093125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где: Д л.м. – Доля ликвидированных мест несанкционированного размещения твердых коммунальных отходов по отношению к общему количеству выявленных мест ;</w:t>
            </w:r>
          </w:p>
          <w:p w:rsidR="00931251" w:rsidRDefault="00E02316" w:rsidP="0093125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П л.м. – Количество ликвидированных мест несанкционированного размещения твердых коммунальных отходов;</w:t>
            </w:r>
          </w:p>
          <w:p w:rsidR="00E02316" w:rsidRPr="004831AE" w:rsidRDefault="00E02316" w:rsidP="00931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>Пм. – Количество мест несанкционированного размещения твердых коммунальных отходов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316" w:rsidRPr="004831AE" w:rsidRDefault="00E02316" w:rsidP="00AF1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1A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r w:rsidRPr="004831AE">
              <w:rPr>
                <w:rFonts w:ascii="Times New Roman" w:hAnsi="Times New Roman" w:cs="Times New Roman"/>
              </w:rPr>
              <w:t>жилищно</w:t>
            </w:r>
            <w:r w:rsidRPr="004831A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области»;  </w:t>
            </w:r>
          </w:p>
        </w:tc>
      </w:tr>
    </w:tbl>
    <w:p w:rsidR="004F1CA4" w:rsidRPr="00CF1323" w:rsidRDefault="004F1CA4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1CA4" w:rsidRPr="00CF1323" w:rsidRDefault="004F1CA4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1CA4" w:rsidRPr="00CF1323" w:rsidRDefault="004F1CA4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1CA4" w:rsidRPr="00CF1323" w:rsidRDefault="004F1CA4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1CA4" w:rsidRPr="00CF1323" w:rsidRDefault="004F1CA4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1CA4" w:rsidRPr="00CF1323" w:rsidRDefault="004F1CA4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1CA4" w:rsidRPr="00CF1323" w:rsidRDefault="004F1CA4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1CA4" w:rsidRPr="00CF1323" w:rsidRDefault="004F1CA4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1CA4" w:rsidRPr="00CF1323" w:rsidRDefault="004F1CA4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1CA4" w:rsidRPr="00CF1323" w:rsidRDefault="004F1CA4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1CA4" w:rsidRPr="00CF1323" w:rsidRDefault="004F1CA4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1CA4" w:rsidRPr="00CF1323" w:rsidRDefault="004F1CA4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F1323" w:rsidRDefault="00CF1323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CF1323" w:rsidSect="004F1C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9" w:footer="709" w:gutter="0"/>
          <w:pgNumType w:start="1"/>
          <w:cols w:space="720"/>
          <w:titlePg/>
          <w:docGrid w:linePitch="299"/>
        </w:sectPr>
      </w:pPr>
    </w:p>
    <w:p w:rsidR="007C315C" w:rsidRPr="007C315C" w:rsidRDefault="007C315C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C315C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7C315C" w:rsidRPr="007C315C" w:rsidRDefault="007C315C" w:rsidP="004F1CA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C315C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7C315C" w:rsidRPr="007C315C" w:rsidRDefault="007C315C" w:rsidP="004F1C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315C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</w:p>
    <w:p w:rsidR="007C315C" w:rsidRPr="007C315C" w:rsidRDefault="007C315C" w:rsidP="004F1C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315C"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</w:p>
    <w:p w:rsidR="007C315C" w:rsidRPr="007C315C" w:rsidRDefault="007C315C" w:rsidP="004F1CA4">
      <w:pPr>
        <w:pStyle w:val="Default"/>
        <w:jc w:val="right"/>
      </w:pPr>
      <w:r w:rsidRPr="007C315C">
        <w:t>«Формирование современной городской среды</w:t>
      </w:r>
    </w:p>
    <w:p w:rsidR="007C315C" w:rsidRPr="007C315C" w:rsidRDefault="007C315C" w:rsidP="004F1C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315C">
        <w:rPr>
          <w:rFonts w:ascii="Times New Roman" w:hAnsi="Times New Roman" w:cs="Times New Roman"/>
          <w:sz w:val="24"/>
          <w:szCs w:val="24"/>
        </w:rPr>
        <w:t>Шенкурского муниципального округа»</w:t>
      </w:r>
    </w:p>
    <w:p w:rsidR="007C315C" w:rsidRPr="007C315C" w:rsidRDefault="007C315C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315C" w:rsidRPr="007C315C" w:rsidRDefault="007C315C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315C" w:rsidRPr="007C315C" w:rsidRDefault="007C315C" w:rsidP="004F1C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315C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7C315C" w:rsidRPr="007C315C" w:rsidRDefault="007C315C" w:rsidP="004F1C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315C">
        <w:rPr>
          <w:rFonts w:ascii="Times New Roman" w:hAnsi="Times New Roman" w:cs="Times New Roman"/>
          <w:sz w:val="24"/>
          <w:szCs w:val="24"/>
        </w:rPr>
        <w:t>муниципальной программы Шенкурского муниципального округа Архангельской области</w:t>
      </w:r>
    </w:p>
    <w:p w:rsidR="007C315C" w:rsidRPr="00CF1323" w:rsidRDefault="007C315C" w:rsidP="004F1CA4">
      <w:pPr>
        <w:pStyle w:val="Default"/>
        <w:jc w:val="center"/>
      </w:pPr>
      <w:r w:rsidRPr="007C315C">
        <w:t>«Формирование современной городской среды Шенкурского муниципального округа»</w:t>
      </w:r>
    </w:p>
    <w:p w:rsidR="004F1CA4" w:rsidRPr="00CF1323" w:rsidRDefault="004F1CA4" w:rsidP="004F1CA4">
      <w:pPr>
        <w:pStyle w:val="Default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/>
      </w:tblPr>
      <w:tblGrid>
        <w:gridCol w:w="2147"/>
        <w:gridCol w:w="1543"/>
        <w:gridCol w:w="1538"/>
        <w:gridCol w:w="1270"/>
        <w:gridCol w:w="1270"/>
        <w:gridCol w:w="1026"/>
        <w:gridCol w:w="1026"/>
        <w:gridCol w:w="1026"/>
        <w:gridCol w:w="2353"/>
        <w:gridCol w:w="1521"/>
      </w:tblGrid>
      <w:tr w:rsidR="004F1CA4" w:rsidRPr="007C315C" w:rsidTr="00EA5657">
        <w:trPr>
          <w:trHeight w:val="145"/>
          <w:tblHeader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931251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C315C" w:rsidRPr="007C315C">
              <w:rPr>
                <w:rFonts w:ascii="Times New Roman" w:hAnsi="Times New Roman" w:cs="Times New Roman"/>
                <w:sz w:val="24"/>
                <w:szCs w:val="24"/>
              </w:rPr>
              <w:t>аименование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исполнитель,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(рублей)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по годам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Связь с целевыми показателями муниципальной программы (подпрограммы)  </w:t>
            </w:r>
          </w:p>
        </w:tc>
      </w:tr>
      <w:tr w:rsidR="004F1CA4" w:rsidRPr="007C315C" w:rsidTr="00EA5657">
        <w:trPr>
          <w:trHeight w:val="145"/>
          <w:tblHeader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279"/>
          <w:tblHeader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C315C" w:rsidRPr="007C315C" w:rsidTr="007C315C">
        <w:trPr>
          <w:trHeight w:val="145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C31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Подпрограмма № 1 «Формирование современной городской среды Шенкурского муниципального округа» </w:t>
            </w:r>
          </w:p>
        </w:tc>
      </w:tr>
      <w:tr w:rsidR="007C315C" w:rsidRPr="007C315C" w:rsidTr="007C315C">
        <w:trPr>
          <w:trHeight w:val="14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Цель подпрограммы – повышение уровня благоустройства территории  Шенкурского муниципального округа Архангельской области</w:t>
            </w:r>
          </w:p>
        </w:tc>
      </w:tr>
      <w:tr w:rsidR="007C315C" w:rsidRPr="007C315C" w:rsidTr="007C315C">
        <w:trPr>
          <w:trHeight w:val="14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Задача № 1 подпрограммы – </w:t>
            </w: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создания, содержания и развития объектов благоустройства на территории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муниципального округа Архангельской области</w:t>
            </w: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1.1. Благоустройство дворовых территорий  многоквартирных домов г.Шенкурска  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количество дворовых территорий многоквартирных домов, благоустройство которых завершено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п.1.1. Перечня целевых показателей муниципальной программы </w:t>
            </w: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493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    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1.2.  Благоустройство общественных  территорий 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г. Шенкурска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2 040 000,00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2 040 000,00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п.1.2. Перечня целевых показателей муниципальной программы </w:t>
            </w: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3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1 960 000,00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1 960 000,00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420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938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38" w:rsidRPr="007C315C" w:rsidRDefault="0030393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38" w:rsidRPr="007C315C" w:rsidRDefault="0030393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38" w:rsidRPr="007C315C" w:rsidRDefault="0030393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38" w:rsidRPr="007C315C" w:rsidRDefault="0030393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38" w:rsidRPr="007C315C" w:rsidRDefault="0030393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38" w:rsidRPr="007C315C" w:rsidRDefault="0030393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38" w:rsidRPr="007C315C" w:rsidRDefault="0030393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8" w:rsidRPr="007C315C" w:rsidRDefault="00303938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38" w:rsidRPr="007C315C" w:rsidRDefault="0030393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38" w:rsidRPr="007C315C" w:rsidRDefault="0030393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938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38" w:rsidRPr="007C315C" w:rsidRDefault="0030393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38" w:rsidRPr="007C315C" w:rsidRDefault="0030393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38" w:rsidRPr="007C315C" w:rsidRDefault="0030393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    </w:t>
            </w:r>
          </w:p>
          <w:p w:rsidR="00303938" w:rsidRPr="007C315C" w:rsidRDefault="0030393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8" w:rsidRPr="007C315C" w:rsidRDefault="00303938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8" w:rsidRPr="007C315C" w:rsidRDefault="00303938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8" w:rsidRPr="007C315C" w:rsidRDefault="0030393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38" w:rsidRPr="007C315C" w:rsidRDefault="0030393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8" w:rsidRPr="007C315C" w:rsidRDefault="00303938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38" w:rsidRPr="007C315C" w:rsidRDefault="0030393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38" w:rsidRPr="007C315C" w:rsidRDefault="0030393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15C" w:rsidRPr="007C315C" w:rsidTr="007C315C">
        <w:trPr>
          <w:trHeight w:val="14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Задача № 2 подпрограммы – повышение уровня вовлеченности заинтересованных граждан, организаций в реализацию мероприятий по благоустройству территории Шенкурского муниципального округа Архангельской области</w:t>
            </w:r>
          </w:p>
        </w:tc>
      </w:tr>
      <w:tr w:rsidR="004F1CA4" w:rsidRPr="007C315C" w:rsidTr="00EA5657">
        <w:trPr>
          <w:trHeight w:val="273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039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Шенкурского муниципального округа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отдел жилищно – коммунального хозяйства администрации Шенкурского муниципального округа Архангельской  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проинвентаризированных,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п. 1.3. Перечня целевых показателей муниципальной программы </w:t>
            </w: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137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    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303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850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50B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публичных обсуждений проектов по благоустройству территорий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области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оличество  граждан, принявших участие в решении вопросов развития городской среды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п. 1.4.  Перечня целевых показателей муниципальной программы </w:t>
            </w: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363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    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303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Default="007C315C" w:rsidP="00850B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50B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. Размещение на сайте ГИС ЖКХ и на официальном сайте администрации Шенкурского муниципального округа Архангельской области в информационно-телекоммуникационной сети «Интернет», в средствах массовой информации актуальной и своевременной информации о ходе реализации проекта</w:t>
            </w:r>
          </w:p>
          <w:p w:rsidR="008774BF" w:rsidRPr="007C315C" w:rsidRDefault="008774BF" w:rsidP="00850B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наличие на сайте ГИС ЖКХ и на официальном сайте администрации Шенкурского муниципального округа Архангельской области в информационно-телекоммуникационной сети «Интернет»», в средствах массовой информации актуальной и своевременной информации о ходе реализации проекта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п. 1.5.  Перечня целевых показателей муниципальной программы </w:t>
            </w: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523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    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61"/>
        </w:trPr>
        <w:tc>
          <w:tcPr>
            <w:tcW w:w="7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Default="0049471C" w:rsidP="00850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50B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. Информационное освещение всероссийского онлайн-голосования по выбору общественных территорий, планируемых к благоустройству на территории Архангельской области</w:t>
            </w:r>
          </w:p>
          <w:p w:rsidR="008774BF" w:rsidRPr="007C315C" w:rsidRDefault="008774BF" w:rsidP="00850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49471C" w:rsidRPr="007C315C" w:rsidRDefault="0049471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  <w:p w:rsidR="0049471C" w:rsidRPr="007C315C" w:rsidRDefault="0049471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31600,00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31600,00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принявших участие в решении вопросов развития городской среды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1.4.  Перечня целевых показателей муниципальной программы</w:t>
            </w:r>
          </w:p>
        </w:tc>
      </w:tr>
      <w:tr w:rsidR="004F1CA4" w:rsidRPr="007C315C" w:rsidTr="00EA5657">
        <w:trPr>
          <w:trHeight w:val="58"/>
        </w:trPr>
        <w:tc>
          <w:tcPr>
            <w:tcW w:w="7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04"/>
        </w:trPr>
        <w:tc>
          <w:tcPr>
            <w:tcW w:w="7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1C" w:rsidRPr="007C315C" w:rsidRDefault="0049471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1C" w:rsidRPr="007C315C" w:rsidRDefault="0049471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31600,00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31600,00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1C" w:rsidRPr="007C315C" w:rsidRDefault="0049471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1C" w:rsidRPr="007C315C" w:rsidRDefault="0049471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80"/>
        </w:trPr>
        <w:tc>
          <w:tcPr>
            <w:tcW w:w="7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954"/>
        </w:trPr>
        <w:tc>
          <w:tcPr>
            <w:tcW w:w="7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        внебюджетные средства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9D6" w:rsidRPr="007C315C" w:rsidRDefault="00E209D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9D6" w:rsidRPr="007C315C" w:rsidRDefault="00E209D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211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Default="00D83073" w:rsidP="00850B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1.7. Реализация проекта «Екатерининский ручей» г.Шенкурск, победителя Всероссийского конкурса лучших проектов создания комфортной городской среды в категории малые города</w:t>
            </w:r>
          </w:p>
          <w:p w:rsidR="008774BF" w:rsidRPr="007C315C" w:rsidRDefault="008774BF" w:rsidP="00850B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EA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83 432 93</w:t>
            </w:r>
            <w:r w:rsidR="00EA565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EA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83 432 93</w:t>
            </w:r>
            <w:r w:rsidR="00EA565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общественных территории, приведенных в нормативное состояние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п.1.2. Перечня целевых показателей муниципальной программы</w:t>
            </w:r>
          </w:p>
        </w:tc>
      </w:tr>
      <w:tr w:rsidR="004F1CA4" w:rsidRPr="007C315C" w:rsidTr="00EA5657">
        <w:trPr>
          <w:trHeight w:val="80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92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70 899 100,00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70 899 100,00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92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10 417 889,88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10 417 889,88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81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115 947,67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115 947,67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643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69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85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1.8. Инициативный проект «Ремонт концертного зала клуба Парус»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отдел жилищно – коммунального хозяйства администрации Шенкурского муниципального округа Архангельской  </w:t>
            </w:r>
          </w:p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374888,90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374888,90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капитального ремонта концерного зала клуба «Парус» в д.Барановская (замена части венцов, полов и потолка здания)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1.6. Перечня целевых показателей муниципальной программы</w:t>
            </w:r>
          </w:p>
        </w:tc>
      </w:tr>
      <w:tr w:rsidR="004F1CA4" w:rsidRPr="007C315C" w:rsidTr="00EA5657">
        <w:trPr>
          <w:trHeight w:val="81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61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337400,00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337400,00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80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18744,45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18744,45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0A" w:rsidRPr="007C315C" w:rsidTr="00EA5657">
        <w:trPr>
          <w:trHeight w:val="92"/>
        </w:trPr>
        <w:tc>
          <w:tcPr>
            <w:tcW w:w="7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18744,45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18744,45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A" w:rsidRPr="007C315C" w:rsidRDefault="00850B0A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03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877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1.9. Инициативный проект «Парк Заборье»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отдел жилищно – коммунального хозяйства администрации Шенкурского муниципального округа Архангельской  </w:t>
            </w:r>
          </w:p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1494489,05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1494489,05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волейбольной площадки для игры в пляжный волейбол и установка детского комплекса в </w:t>
            </w: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Климово Заборье</w:t>
            </w:r>
          </w:p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1.6. Перечня целевых показателей муниципальной программы</w:t>
            </w:r>
          </w:p>
        </w:tc>
      </w:tr>
      <w:tr w:rsidR="004F1CA4" w:rsidRPr="007C315C" w:rsidTr="00EA5657">
        <w:trPr>
          <w:trHeight w:val="126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92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1303865,00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1303865,00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80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74724,94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74724,94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BF" w:rsidRPr="007C315C" w:rsidTr="00EA5657">
        <w:trPr>
          <w:trHeight w:val="92"/>
        </w:trPr>
        <w:tc>
          <w:tcPr>
            <w:tcW w:w="7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115899,11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115899,11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BF" w:rsidRPr="007C315C" w:rsidRDefault="008774BF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750"/>
        </w:trPr>
        <w:tc>
          <w:tcPr>
            <w:tcW w:w="72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3D3181" w:rsidRPr="007C315C">
              <w:rPr>
                <w:rFonts w:ascii="Times New Roman" w:hAnsi="Times New Roman" w:cs="Times New Roman"/>
                <w:sz w:val="24"/>
                <w:szCs w:val="24"/>
              </w:rPr>
              <w:t>0. Строительный контроль (технический надзор) за выполнением работ по благоустройству по объекту: «Екатерининский ручей» 1 этап, расположенному по адресу: Архангельская области, Шенкурский муниципальный округ, город Шенкурск, улица Ленина</w:t>
            </w:r>
          </w:p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300 000,00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300 000,00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79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приведенных в нормативное состояние общественных территорий </w:t>
            </w:r>
          </w:p>
        </w:tc>
        <w:tc>
          <w:tcPr>
            <w:tcW w:w="51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1.2. Перечня целевых показателей муниципальной программы</w:t>
            </w:r>
          </w:p>
        </w:tc>
      </w:tr>
      <w:tr w:rsidR="004F1CA4" w:rsidRPr="007C315C" w:rsidTr="00EA5657">
        <w:trPr>
          <w:trHeight w:val="195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218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96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313"/>
        </w:trPr>
        <w:tc>
          <w:tcPr>
            <w:tcW w:w="7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8774BF">
        <w:trPr>
          <w:trHeight w:val="623"/>
        </w:trPr>
        <w:tc>
          <w:tcPr>
            <w:tcW w:w="72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Default="000B4AF0" w:rsidP="008774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AF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8774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B4AF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B4AF0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проверки достоверности сметной стоимости объекта: </w:t>
            </w:r>
            <w:r w:rsidRPr="000B4AF0">
              <w:rPr>
                <w:rFonts w:ascii="Times New Roman" w:hAnsi="Times New Roman" w:cs="Times New Roman"/>
                <w:bCs/>
                <w:sz w:val="24"/>
                <w:szCs w:val="24"/>
              </w:rPr>
              <w:t>«Екатерининский ручей» 1 этап, расположенному по адресу: Архангельская область, Шенкурский муниципальный округ, город Шенкурск, улица Ленина</w:t>
            </w:r>
          </w:p>
          <w:p w:rsidR="008774BF" w:rsidRPr="007C315C" w:rsidRDefault="008774BF" w:rsidP="00877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4F1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34 950,00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4F1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34 950, 00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4F1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4F1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F0" w:rsidRPr="004831AE" w:rsidRDefault="000B4AF0" w:rsidP="004F1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9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приведенных в нормативное состояние общественных территорий </w:t>
            </w:r>
          </w:p>
        </w:tc>
        <w:tc>
          <w:tcPr>
            <w:tcW w:w="51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1.2. Перечня целевых показателей муниципальной программы</w:t>
            </w:r>
          </w:p>
        </w:tc>
      </w:tr>
      <w:tr w:rsidR="004F1CA4" w:rsidRPr="007C315C" w:rsidTr="00EA5657">
        <w:trPr>
          <w:trHeight w:val="195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4831AE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218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96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34 950 ,00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34 950 ,00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BF" w:rsidRPr="007C315C" w:rsidTr="00EA5657">
        <w:trPr>
          <w:trHeight w:val="1313"/>
        </w:trPr>
        <w:tc>
          <w:tcPr>
            <w:tcW w:w="7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337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BF" w:rsidRPr="004831AE" w:rsidRDefault="008774BF" w:rsidP="00337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251" w:rsidRPr="007C315C" w:rsidTr="00EA5657">
        <w:trPr>
          <w:trHeight w:val="750"/>
        </w:trPr>
        <w:tc>
          <w:tcPr>
            <w:tcW w:w="72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877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AF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8774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B4AF0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комплексных кадастровых работ</w:t>
            </w:r>
          </w:p>
        </w:tc>
        <w:tc>
          <w:tcPr>
            <w:tcW w:w="52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0, 00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9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8774BF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774BF">
              <w:rPr>
                <w:rFonts w:ascii="Times New Roman" w:hAnsi="Times New Roman" w:cs="Times New Roman"/>
                <w:sz w:val="24"/>
                <w:szCs w:val="24"/>
              </w:rPr>
              <w:t>оличество объектов недвижимости в кадастровых кварталах, в отношении которых проведены комплексные кадастровые работы</w:t>
            </w:r>
          </w:p>
        </w:tc>
        <w:tc>
          <w:tcPr>
            <w:tcW w:w="51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161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</w:t>
            </w:r>
            <w:r w:rsidR="001617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. Перечня целевых показателей муниципальной программы</w:t>
            </w:r>
          </w:p>
        </w:tc>
      </w:tr>
      <w:tr w:rsidR="00931251" w:rsidRPr="007C315C" w:rsidTr="00EA5657">
        <w:trPr>
          <w:trHeight w:val="195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251" w:rsidRPr="007C315C" w:rsidTr="00EA5657">
        <w:trPr>
          <w:trHeight w:val="218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251" w:rsidRPr="007C315C" w:rsidTr="00EA5657">
        <w:trPr>
          <w:trHeight w:val="196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0 ,00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BF" w:rsidRPr="007C315C" w:rsidTr="00EA5657">
        <w:trPr>
          <w:trHeight w:val="1313"/>
        </w:trPr>
        <w:tc>
          <w:tcPr>
            <w:tcW w:w="7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BF" w:rsidRPr="007C315C" w:rsidRDefault="008774BF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259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подпрограмме № 1                                                           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D6" w:rsidRPr="007C315C" w:rsidRDefault="00E209D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A5657" w:rsidP="00A41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87 708 865,50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87 708 86</w:t>
            </w:r>
            <w:r w:rsidR="00856A0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856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D6" w:rsidRPr="007C315C" w:rsidRDefault="00E209D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D6" w:rsidRPr="007C315C" w:rsidRDefault="00E209D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D6" w:rsidRPr="007C315C" w:rsidRDefault="00E209D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D6" w:rsidRPr="007C315C" w:rsidRDefault="00E209D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308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92D" w:rsidRPr="007C315C" w:rsidRDefault="0083192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657" w:rsidRPr="007C315C" w:rsidTr="00EA5657">
        <w:trPr>
          <w:trHeight w:val="326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EA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72 859 100,00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72 859 100,00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657" w:rsidRPr="007C315C" w:rsidTr="00EA5657">
        <w:trPr>
          <w:trHeight w:val="23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EA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12 130 754,88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12 130 754,88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657" w:rsidRPr="007C315C" w:rsidTr="00EA5657">
        <w:trPr>
          <w:trHeight w:val="177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EA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584 367,06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584 367,06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657" w:rsidRPr="007C315C" w:rsidTr="00EA5657">
        <w:trPr>
          <w:trHeight w:val="417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EA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134643,56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134643,56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57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657" w:rsidRPr="007C315C" w:rsidRDefault="00EA5657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15C" w:rsidRPr="007C315C" w:rsidTr="007C315C">
        <w:trPr>
          <w:trHeight w:val="17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Подпрограмма № 2  «Охрана  окружающей  среды  и  безопасного обращения с отходами  производства и потребления   Шенкурского  муниципального округа» </w:t>
            </w:r>
          </w:p>
        </w:tc>
      </w:tr>
      <w:tr w:rsidR="007C315C" w:rsidRPr="007C315C" w:rsidTr="007C315C">
        <w:trPr>
          <w:trHeight w:val="13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 подпрограммы – улучшение экологической обстановки на территории    Шенкурского  муниципального   округа Архангельской области </w:t>
            </w:r>
          </w:p>
        </w:tc>
      </w:tr>
      <w:tr w:rsidR="007C315C" w:rsidRPr="007C315C" w:rsidTr="007C315C">
        <w:trPr>
          <w:trHeight w:val="14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Задача подпрограммы – выполнение природоохранных мероприятий на территории    Шенкурского  муниципального   округа Архангельской области</w:t>
            </w: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2.1. Содержание мест (площадок) накопления (в том числе раздельного накопления)   твердых коммунальных отходов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области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итго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3 630 060,00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209D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D83073">
              <w:rPr>
                <w:rFonts w:ascii="Times New Roman" w:hAnsi="Times New Roman" w:cs="Times New Roman"/>
                <w:b/>
                <w:sz w:val="24"/>
                <w:szCs w:val="24"/>
              </w:rPr>
              <w:t>540260</w:t>
            </w: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696 600,00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696 600,00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696 600,00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поддержание  в санитарном и техническом состоянии мест (площадок) накопления (в том  числе раздельного накопления) твердых коммунальных отходов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п.2.1. Перечня целевых показателей муниципальной программы </w:t>
            </w: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F0" w:rsidRPr="007C315C" w:rsidRDefault="000B4AF0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бюжет округа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3 630 060,00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</w:t>
            </w:r>
            <w:r w:rsidR="00D83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540260</w:t>
            </w: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696600,00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696 600,00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F0" w:rsidRPr="007C315C" w:rsidRDefault="000B4AF0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696 600,00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352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0,00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0,00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0,00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улучшение экологической обстановки, снижение уровня загрязнения.</w:t>
            </w:r>
          </w:p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п.2.2. Перечня целевых показателей муниципальной программы  </w:t>
            </w: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660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бюжет округа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341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2.3. Ликвидация несанкционированного размещения отходов   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отдел жилищно – коммунального хозяйства администрации Шенкурского муниципального округа Архангельской  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4 910 886,11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4 558 986,11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0B4AF0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117 300,00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0B4AF0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117 300,00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E209D6" w:rsidRDefault="000B4AF0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9D6">
              <w:rPr>
                <w:rFonts w:ascii="Times New Roman" w:hAnsi="Times New Roman" w:cs="Times New Roman"/>
                <w:b/>
                <w:sz w:val="24"/>
                <w:szCs w:val="24"/>
              </w:rPr>
              <w:t>117 300,00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п.2.3 Перечня целевых показателей муниципальной программы</w:t>
            </w:r>
          </w:p>
        </w:tc>
      </w:tr>
      <w:tr w:rsidR="004F1CA4" w:rsidRPr="007C315C" w:rsidTr="00EA5657">
        <w:trPr>
          <w:trHeight w:val="274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2D" w:rsidRPr="007C315C" w:rsidRDefault="0083192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292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513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4 910 886,11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4 558 986,11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Default="000B4AF0" w:rsidP="004F1CA4">
            <w:pPr>
              <w:spacing w:after="0" w:line="240" w:lineRule="auto"/>
            </w:pPr>
            <w:r w:rsidRPr="009D2463">
              <w:rPr>
                <w:rFonts w:ascii="Times New Roman" w:hAnsi="Times New Roman" w:cs="Times New Roman"/>
                <w:sz w:val="24"/>
                <w:szCs w:val="24"/>
              </w:rPr>
              <w:t>117 300,00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Default="000B4AF0" w:rsidP="004F1CA4">
            <w:pPr>
              <w:spacing w:after="0" w:line="240" w:lineRule="auto"/>
            </w:pPr>
            <w:r w:rsidRPr="009D2463">
              <w:rPr>
                <w:rFonts w:ascii="Times New Roman" w:hAnsi="Times New Roman" w:cs="Times New Roman"/>
                <w:sz w:val="24"/>
                <w:szCs w:val="24"/>
              </w:rPr>
              <w:t>117 300,00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F0" w:rsidRDefault="000B4AF0" w:rsidP="004F1CA4">
            <w:pPr>
              <w:spacing w:after="0" w:line="240" w:lineRule="auto"/>
            </w:pPr>
            <w:r w:rsidRPr="009D2463">
              <w:rPr>
                <w:rFonts w:ascii="Times New Roman" w:hAnsi="Times New Roman" w:cs="Times New Roman"/>
                <w:sz w:val="24"/>
                <w:szCs w:val="24"/>
              </w:rPr>
              <w:t>117 300,00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15C" w:rsidRPr="007C315C" w:rsidTr="007C315C">
        <w:trPr>
          <w:trHeight w:val="16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подпрограмме № 2                                                          </w:t>
            </w:r>
          </w:p>
        </w:tc>
      </w:tr>
      <w:tr w:rsidR="004F1CA4" w:rsidRPr="007C315C" w:rsidTr="00EA5657">
        <w:trPr>
          <w:trHeight w:val="443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74" w:rsidRPr="007C315C" w:rsidRDefault="00D03674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74" w:rsidRPr="007C315C" w:rsidRDefault="00D03674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4" w:rsidRPr="007C315C" w:rsidRDefault="00D03674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4" w:rsidRPr="00D03674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8540946,11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4" w:rsidRPr="00D03674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b/>
                <w:sz w:val="24"/>
                <w:szCs w:val="24"/>
              </w:rPr>
              <w:t>6099246,11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4" w:rsidRPr="00D03674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b/>
                <w:sz w:val="24"/>
                <w:szCs w:val="24"/>
              </w:rPr>
              <w:t>813 900,00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4" w:rsidRPr="00D03674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b/>
                <w:sz w:val="24"/>
                <w:szCs w:val="24"/>
              </w:rPr>
              <w:t>813 900,00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74" w:rsidRPr="00D03674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b/>
                <w:sz w:val="24"/>
                <w:szCs w:val="24"/>
              </w:rPr>
              <w:t>813 900,00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74" w:rsidRPr="007C315C" w:rsidRDefault="00D03674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74" w:rsidRPr="007C315C" w:rsidRDefault="00D03674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346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2D" w:rsidRPr="00D03674" w:rsidRDefault="0083192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330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D03674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D03674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D03674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D03674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D03674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330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D03674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D03674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D03674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D03674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D03674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288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674" w:rsidRPr="007C315C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674" w:rsidRPr="007C315C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4" w:rsidRPr="007C315C" w:rsidRDefault="00D03674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4" w:rsidRPr="00D03674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8540946,11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4" w:rsidRPr="00D03674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6099246,11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4" w:rsidRPr="00D03674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813 900,00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4" w:rsidRPr="00D03674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813 900,00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74" w:rsidRPr="00D03674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813 900,00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674" w:rsidRPr="007C315C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674" w:rsidRPr="007C315C" w:rsidRDefault="00D036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15C" w:rsidRPr="007C315C" w:rsidTr="007C315C">
        <w:trPr>
          <w:trHeight w:val="23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E4A0D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A0D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                                                             </w:t>
            </w:r>
          </w:p>
        </w:tc>
      </w:tr>
      <w:tr w:rsidR="004F1CA4" w:rsidRPr="007C315C" w:rsidTr="00EA5657">
        <w:trPr>
          <w:trHeight w:val="308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0D" w:rsidRPr="007C315C" w:rsidRDefault="007E4A0D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0D" w:rsidRPr="007C315C" w:rsidRDefault="007E4A0D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6E52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96 </w:t>
            </w:r>
            <w:r w:rsidR="006E52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811,61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93 808 111,61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813</w:t>
            </w:r>
            <w:r w:rsidR="007E4A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900</w:t>
            </w:r>
            <w:r w:rsidR="007E4A0D"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7E4A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E4A0D"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D03674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b/>
                <w:sz w:val="24"/>
                <w:szCs w:val="24"/>
              </w:rPr>
              <w:t>813 900,00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0D" w:rsidRPr="00D03674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b/>
                <w:sz w:val="24"/>
                <w:szCs w:val="24"/>
              </w:rPr>
              <w:t>813 900,00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0D" w:rsidRPr="007C315C" w:rsidRDefault="007E4A0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308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92D" w:rsidRPr="00D03674" w:rsidRDefault="0083192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72 859 100,00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72 859 100,00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D03674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0D" w:rsidRPr="00D03674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6E5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</w:t>
            </w:r>
            <w:r w:rsidR="00EA5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 w:rsidR="006E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54,88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12 130 754,88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EA565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4A0D" w:rsidRPr="007C315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D03674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0D" w:rsidRPr="00D03674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145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</w:t>
            </w:r>
            <w:r w:rsidR="00EF3CB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313,17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8 683 613,17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EA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F3C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565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0D" w:rsidRPr="00D03674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813 900,00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0D" w:rsidRPr="00D03674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813 900,00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A4" w:rsidRPr="007C315C" w:rsidTr="00EA5657">
        <w:trPr>
          <w:trHeight w:val="523"/>
        </w:trPr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средства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134643,56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134643,56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A0D" w:rsidRPr="007C315C" w:rsidRDefault="007E4A0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A0D" w:rsidRPr="00E02316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31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A0D" w:rsidRPr="00E02316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31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E02316" w:rsidRPr="00E023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31BB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A0D" w:rsidRPr="007C315C" w:rsidRDefault="007E4A0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1323" w:rsidRDefault="00CF1323" w:rsidP="006235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  <w:sectPr w:rsidR="00CF1323" w:rsidSect="00161727">
          <w:pgSz w:w="16838" w:h="11906" w:orient="landscape"/>
          <w:pgMar w:top="1701" w:right="1134" w:bottom="851" w:left="1134" w:header="510" w:footer="397" w:gutter="0"/>
          <w:pgNumType w:start="7"/>
          <w:cols w:space="720"/>
          <w:docGrid w:linePitch="299"/>
        </w:sectPr>
      </w:pPr>
    </w:p>
    <w:p w:rsidR="00E02316" w:rsidRPr="00E45A46" w:rsidRDefault="00E02316" w:rsidP="006235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5A46">
        <w:rPr>
          <w:rFonts w:ascii="Times New Roman" w:hAnsi="Times New Roman" w:cs="Times New Roman"/>
          <w:sz w:val="28"/>
          <w:szCs w:val="28"/>
        </w:rPr>
        <w:t>«Приложение № 3</w:t>
      </w:r>
    </w:p>
    <w:p w:rsidR="00E02316" w:rsidRPr="00E45A46" w:rsidRDefault="00E02316" w:rsidP="006235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5A46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E02316" w:rsidRPr="00E45A46" w:rsidRDefault="00E02316" w:rsidP="006235B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45A46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E02316" w:rsidRPr="00E45A46" w:rsidRDefault="00E02316" w:rsidP="006235BD">
      <w:pPr>
        <w:pStyle w:val="Default"/>
        <w:jc w:val="right"/>
        <w:rPr>
          <w:sz w:val="28"/>
          <w:szCs w:val="28"/>
        </w:rPr>
      </w:pPr>
      <w:r w:rsidRPr="00E45A46">
        <w:rPr>
          <w:sz w:val="28"/>
          <w:szCs w:val="28"/>
        </w:rPr>
        <w:t>«Формирование современной городской среды</w:t>
      </w:r>
    </w:p>
    <w:p w:rsidR="00E02316" w:rsidRPr="00E45A46" w:rsidRDefault="00E02316" w:rsidP="006235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5A46">
        <w:rPr>
          <w:rFonts w:ascii="Times New Roman" w:hAnsi="Times New Roman" w:cs="Times New Roman"/>
          <w:sz w:val="28"/>
          <w:szCs w:val="28"/>
        </w:rPr>
        <w:t>Шенкурского муниципального округа»</w:t>
      </w:r>
    </w:p>
    <w:p w:rsidR="00E02316" w:rsidRPr="00E45A46" w:rsidRDefault="00E02316" w:rsidP="006235B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02316" w:rsidRPr="00E45A46" w:rsidRDefault="00E02316" w:rsidP="006235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02316" w:rsidRPr="00E02316" w:rsidRDefault="00E02316" w:rsidP="006235B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02316">
        <w:rPr>
          <w:rFonts w:ascii="Times New Roman" w:hAnsi="Times New Roman" w:cs="Times New Roman"/>
          <w:sz w:val="28"/>
          <w:szCs w:val="28"/>
        </w:rPr>
        <w:t>Адресный перечень общественных территорий, нуждающихся в благоустройстве и включенных в муниципальную программу</w:t>
      </w:r>
    </w:p>
    <w:p w:rsidR="00E02316" w:rsidRPr="00E02316" w:rsidRDefault="00E02316" w:rsidP="00E0231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3"/>
        <w:gridCol w:w="3603"/>
        <w:gridCol w:w="2406"/>
        <w:gridCol w:w="1508"/>
        <w:gridCol w:w="1541"/>
      </w:tblGrid>
      <w:tr w:rsidR="00E02316" w:rsidRPr="00440086" w:rsidTr="00AF1E96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Месторасположение общественной территории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Планируемые виды работ по благоустройству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Объем средств необходимый для выполнения мероприятий (тыс. руб)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Планируемый срок проведения работ</w:t>
            </w:r>
          </w:p>
        </w:tc>
      </w:tr>
      <w:tr w:rsidR="00E02316" w:rsidRPr="00440086" w:rsidTr="00AF1E96">
        <w:trPr>
          <w:trHeight w:val="101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г. Шенкурск, Парк на пересечении улиц К.Либкнехта и Ленина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Установка антивандальных скамеек и урн, устройство тротуаров по периметру парка.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1500,0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2018-2019</w:t>
            </w:r>
            <w:r>
              <w:rPr>
                <w:sz w:val="22"/>
                <w:szCs w:val="22"/>
              </w:rPr>
              <w:t>, 2026</w:t>
            </w:r>
          </w:p>
        </w:tc>
      </w:tr>
      <w:tr w:rsidR="00E02316" w:rsidRPr="00440086" w:rsidTr="00AF1E96">
        <w:trPr>
          <w:trHeight w:val="138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г. Шенкурск, Парк между улицами  50 лет Октября и Красноармейская (от ул. Кудрявцева в сторону реки)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Обустройство освещения, установка антивандальных скамеек и урн, установка сцены мобильной сборно-разборная с трибуной для зрителей.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7000,0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2020-2024</w:t>
            </w:r>
          </w:p>
        </w:tc>
      </w:tr>
      <w:tr w:rsidR="00E02316" w:rsidRPr="00440086" w:rsidTr="00AF1E96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г. Шенкурск, Площадь Победы,  ул. Мира между ул. Кудрявцева и ул. Ломоносова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Асфальтирование площади, ремонт постамента памятника, установка бордюрного камня.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5000,0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2023-202</w:t>
            </w:r>
            <w:r>
              <w:rPr>
                <w:sz w:val="22"/>
                <w:szCs w:val="22"/>
              </w:rPr>
              <w:t>6</w:t>
            </w:r>
          </w:p>
        </w:tc>
      </w:tr>
      <w:tr w:rsidR="00E02316" w:rsidRPr="00440086" w:rsidTr="00AF1E96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г. Шенкурск, Сквер у площади Победы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Планировка территории, обустройство пешеходных дорожек (тротуарная плитка), установка антивандальных скамеек и урн, ограждение, газон.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1300,0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2017, 2024</w:t>
            </w:r>
            <w:r>
              <w:rPr>
                <w:sz w:val="22"/>
                <w:szCs w:val="22"/>
              </w:rPr>
              <w:t>-2026</w:t>
            </w:r>
          </w:p>
        </w:tc>
      </w:tr>
      <w:tr w:rsidR="00E02316" w:rsidRPr="00440086" w:rsidTr="00AF1E96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f"/>
              <w:spacing w:after="0"/>
              <w:jc w:val="both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5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f"/>
              <w:spacing w:after="0"/>
              <w:jc w:val="both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г. Шенкурск, ул. Ломоносова, д.1, въезд в город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Планировка территории, обустройство детской и спортивной площадки, устройство водоотвода.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1500,0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2018</w:t>
            </w:r>
          </w:p>
        </w:tc>
      </w:tr>
      <w:tr w:rsidR="00E02316" w:rsidRPr="00440086" w:rsidTr="00AF1E96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 xml:space="preserve">г. Шенкурск, Площадка отдыха (берег реки Вага, у здания ОВД)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Реконструкция детской площадки.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1800,0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2021-2022</w:t>
            </w:r>
          </w:p>
        </w:tc>
      </w:tr>
      <w:tr w:rsidR="00E02316" w:rsidRPr="00440086" w:rsidTr="00AF1E96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7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Центральная рыночная площадь на пересечении улиц им. Ленина и Карла Либкнехта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Асфальтирование площади, устройство ограждения, установка контейнерных площадок, общественного туалета.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5000,0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2023,2025</w:t>
            </w:r>
            <w:r>
              <w:rPr>
                <w:sz w:val="22"/>
                <w:szCs w:val="22"/>
              </w:rPr>
              <w:t>, 2026</w:t>
            </w:r>
          </w:p>
        </w:tc>
      </w:tr>
      <w:tr w:rsidR="00E02316" w:rsidRPr="00440086" w:rsidTr="00AF1E96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г. Шенкурск, улица им.К.Либкнехта (центральная улица)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Обустройство пешеходных тротуаров с водоотводом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5600,0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2018,2019</w:t>
            </w:r>
          </w:p>
        </w:tc>
      </w:tr>
      <w:tr w:rsidR="00E02316" w:rsidRPr="00440086" w:rsidTr="00AF1E96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г. Шенкурск, улица им. Ленина (центральная улица)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Обустройство пешеходных тротуаров с водоотводом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2017, 2024</w:t>
            </w:r>
            <w:r>
              <w:rPr>
                <w:rFonts w:ascii="Times New Roman" w:hAnsi="Times New Roman" w:cs="Times New Roman"/>
              </w:rPr>
              <w:t>-2026</w:t>
            </w:r>
          </w:p>
        </w:tc>
      </w:tr>
      <w:tr w:rsidR="00E02316" w:rsidRPr="00440086" w:rsidTr="00AF1E96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г. Шенкурск, улица им. Ломоносова (центральная улица)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Обустройство пешеходных тротуаров с водоотводом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02316" w:rsidRPr="00440086" w:rsidTr="00AF1E96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г. Шенкурск, улица им. Мира (центральная улица)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Обустройство пешеходных тротуаров, реконструкция лестницы - тротуара - выхода от набережной р. Вага со стороны ул. Ленина на ул. Мира.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4, 2027</w:t>
            </w:r>
          </w:p>
        </w:tc>
      </w:tr>
      <w:tr w:rsidR="00E02316" w:rsidRPr="00440086" w:rsidTr="00AF1E96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г. Шенкурск, земельный участок по руслу Екатерининского ручья, водопропускная система г. Шенкурска от точки ул. Детгородок, д.9 до впадения в р. Вага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Углубление русла,  расчистка береговой линии ручья от кустарников и мелкой поросли,  укрепление земляных откосов с применением "ГЕОВЕБ" с последующей засыпкой щебнем,  укладка железобетонных лотков водоотведения.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2025</w:t>
            </w:r>
            <w:r>
              <w:rPr>
                <w:rFonts w:ascii="Times New Roman" w:hAnsi="Times New Roman" w:cs="Times New Roman"/>
              </w:rPr>
              <w:t>, 2026</w:t>
            </w:r>
          </w:p>
        </w:tc>
      </w:tr>
      <w:tr w:rsidR="00E02316" w:rsidRPr="00440086" w:rsidTr="00AF1E96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г. Шенкурск, улица Кудрявцева, территория у здания памятника архитектуры Сретенская церковь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Расчистка территории от кустарников и мелкой поросли, отсыпка территории, установка ограждения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1830, 0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02316" w:rsidRPr="00440086" w:rsidTr="00AF1E96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г. Шенкурск, территория вдоль улицы Кудрявцева от площади Победы до пересечения с улицей Красноармейская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02316" w:rsidRPr="00440086" w:rsidRDefault="00E02316" w:rsidP="00AF1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Подготовка территории, устройство тротуара из тротуарной плитки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316" w:rsidRPr="00440086" w:rsidRDefault="00E02316" w:rsidP="00AF1E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2019-2020»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E02316" w:rsidRPr="00440086" w:rsidRDefault="00E02316" w:rsidP="00E0231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E6A75" w:rsidRPr="008E6A75" w:rsidRDefault="008E6A75" w:rsidP="00E209D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8E6A75" w:rsidRPr="008E6A75" w:rsidSect="00CF1323">
      <w:pgSz w:w="11906" w:h="16838"/>
      <w:pgMar w:top="1134" w:right="850" w:bottom="1134" w:left="1701" w:header="709" w:footer="709" w:gutter="0"/>
      <w:pgNumType w:start="22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4A5" w:rsidRDefault="008424A5" w:rsidP="00E03BDF">
      <w:pPr>
        <w:spacing w:after="0" w:line="240" w:lineRule="auto"/>
      </w:pPr>
      <w:r>
        <w:separator/>
      </w:r>
    </w:p>
  </w:endnote>
  <w:endnote w:type="continuationSeparator" w:id="0">
    <w:p w:rsidR="008424A5" w:rsidRDefault="008424A5" w:rsidP="00E03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8F9" w:rsidRDefault="003378F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8F9" w:rsidRPr="008D546F" w:rsidRDefault="003378F9" w:rsidP="008D546F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8F9" w:rsidRDefault="003378F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4A5" w:rsidRDefault="008424A5" w:rsidP="00E03BDF">
      <w:pPr>
        <w:spacing w:after="0" w:line="240" w:lineRule="auto"/>
      </w:pPr>
      <w:r>
        <w:separator/>
      </w:r>
    </w:p>
  </w:footnote>
  <w:footnote w:type="continuationSeparator" w:id="0">
    <w:p w:rsidR="008424A5" w:rsidRDefault="008424A5" w:rsidP="00E03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24376"/>
      <w:docPartObj>
        <w:docPartGallery w:val="Page Numbers (Top of Page)"/>
        <w:docPartUnique/>
      </w:docPartObj>
    </w:sdtPr>
    <w:sdtContent>
      <w:p w:rsidR="003378F9" w:rsidRDefault="000750D0">
        <w:pPr>
          <w:pStyle w:val="af1"/>
          <w:jc w:val="center"/>
        </w:pPr>
        <w:fldSimple w:instr=" PAGE   \* MERGEFORMAT ">
          <w:r w:rsidR="003378F9">
            <w:rPr>
              <w:noProof/>
            </w:rPr>
            <w:t>2</w:t>
          </w:r>
        </w:fldSimple>
      </w:p>
    </w:sdtContent>
  </w:sdt>
  <w:p w:rsidR="003378F9" w:rsidRDefault="003378F9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8F9" w:rsidRPr="00161727" w:rsidRDefault="003378F9" w:rsidP="00161727">
    <w:pPr>
      <w:pStyle w:val="af1"/>
      <w:jc w:val="center"/>
      <w:rPr>
        <w:rFonts w:ascii="Times New Roman" w:hAnsi="Times New Roma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8F9" w:rsidRDefault="003378F9">
    <w:pPr>
      <w:pStyle w:val="a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2441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378F9" w:rsidRDefault="000750D0">
        <w:pPr>
          <w:pStyle w:val="af1"/>
          <w:jc w:val="center"/>
        </w:pPr>
        <w:r w:rsidRPr="00161727">
          <w:rPr>
            <w:rFonts w:ascii="Times New Roman" w:hAnsi="Times New Roman"/>
          </w:rPr>
          <w:fldChar w:fldCharType="begin"/>
        </w:r>
        <w:r w:rsidR="003378F9" w:rsidRPr="00161727">
          <w:rPr>
            <w:rFonts w:ascii="Times New Roman" w:hAnsi="Times New Roman"/>
          </w:rPr>
          <w:instrText xml:space="preserve"> PAGE   \* MERGEFORMAT </w:instrText>
        </w:r>
        <w:r w:rsidRPr="00161727">
          <w:rPr>
            <w:rFonts w:ascii="Times New Roman" w:hAnsi="Times New Roman"/>
          </w:rPr>
          <w:fldChar w:fldCharType="separate"/>
        </w:r>
        <w:r w:rsidR="00A05470">
          <w:rPr>
            <w:rFonts w:ascii="Times New Roman" w:hAnsi="Times New Roman"/>
            <w:noProof/>
          </w:rPr>
          <w:t>23</w:t>
        </w:r>
        <w:r w:rsidRPr="00161727">
          <w:rPr>
            <w:rFonts w:ascii="Times New Roman" w:hAnsi="Times New Roman"/>
          </w:rPr>
          <w:fldChar w:fldCharType="end"/>
        </w:r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8F9" w:rsidRPr="00CF1323" w:rsidRDefault="003378F9" w:rsidP="00CF1323">
    <w:pPr>
      <w:pStyle w:val="af1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7520F23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117411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20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38031332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6425F05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1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A747F"/>
    <w:multiLevelType w:val="multilevel"/>
    <w:tmpl w:val="DBEA557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0"/>
  </w:num>
  <w:num w:numId="2">
    <w:abstractNumId w:val="15"/>
  </w:num>
  <w:num w:numId="3">
    <w:abstractNumId w:val="39"/>
  </w:num>
  <w:num w:numId="4">
    <w:abstractNumId w:val="19"/>
  </w:num>
  <w:num w:numId="5">
    <w:abstractNumId w:val="42"/>
  </w:num>
  <w:num w:numId="6">
    <w:abstractNumId w:val="45"/>
  </w:num>
  <w:num w:numId="7">
    <w:abstractNumId w:val="6"/>
  </w:num>
  <w:num w:numId="8">
    <w:abstractNumId w:val="7"/>
  </w:num>
  <w:num w:numId="9">
    <w:abstractNumId w:val="36"/>
  </w:num>
  <w:num w:numId="10">
    <w:abstractNumId w:val="24"/>
  </w:num>
  <w:num w:numId="11">
    <w:abstractNumId w:val="11"/>
  </w:num>
  <w:num w:numId="12">
    <w:abstractNumId w:val="14"/>
  </w:num>
  <w:num w:numId="13">
    <w:abstractNumId w:val="16"/>
  </w:num>
  <w:num w:numId="14">
    <w:abstractNumId w:val="8"/>
  </w:num>
  <w:num w:numId="15">
    <w:abstractNumId w:val="27"/>
  </w:num>
  <w:num w:numId="16">
    <w:abstractNumId w:val="29"/>
  </w:num>
  <w:num w:numId="17">
    <w:abstractNumId w:val="3"/>
  </w:num>
  <w:num w:numId="18">
    <w:abstractNumId w:val="2"/>
  </w:num>
  <w:num w:numId="19">
    <w:abstractNumId w:val="1"/>
  </w:num>
  <w:num w:numId="20">
    <w:abstractNumId w:val="35"/>
  </w:num>
  <w:num w:numId="21">
    <w:abstractNumId w:val="4"/>
  </w:num>
  <w:num w:numId="22">
    <w:abstractNumId w:val="0"/>
  </w:num>
  <w:num w:numId="23">
    <w:abstractNumId w:val="31"/>
  </w:num>
  <w:num w:numId="24">
    <w:abstractNumId w:val="10"/>
  </w:num>
  <w:num w:numId="25">
    <w:abstractNumId w:val="13"/>
  </w:num>
  <w:num w:numId="26">
    <w:abstractNumId w:val="37"/>
  </w:num>
  <w:num w:numId="27">
    <w:abstractNumId w:val="46"/>
  </w:num>
  <w:num w:numId="28">
    <w:abstractNumId w:val="26"/>
  </w:num>
  <w:num w:numId="29">
    <w:abstractNumId w:val="5"/>
  </w:num>
  <w:num w:numId="30">
    <w:abstractNumId w:val="21"/>
  </w:num>
  <w:num w:numId="31">
    <w:abstractNumId w:val="43"/>
  </w:num>
  <w:num w:numId="32">
    <w:abstractNumId w:val="23"/>
  </w:num>
  <w:num w:numId="33">
    <w:abstractNumId w:val="20"/>
  </w:num>
  <w:num w:numId="34">
    <w:abstractNumId w:val="18"/>
  </w:num>
  <w:num w:numId="35">
    <w:abstractNumId w:val="38"/>
  </w:num>
  <w:num w:numId="36">
    <w:abstractNumId w:val="12"/>
  </w:num>
  <w:num w:numId="37">
    <w:abstractNumId w:val="17"/>
  </w:num>
  <w:num w:numId="38">
    <w:abstractNumId w:val="34"/>
  </w:num>
  <w:num w:numId="39">
    <w:abstractNumId w:val="28"/>
  </w:num>
  <w:num w:numId="40">
    <w:abstractNumId w:val="33"/>
  </w:num>
  <w:num w:numId="41">
    <w:abstractNumId w:val="44"/>
  </w:num>
  <w:num w:numId="42">
    <w:abstractNumId w:val="25"/>
  </w:num>
  <w:num w:numId="43">
    <w:abstractNumId w:val="41"/>
  </w:num>
  <w:num w:numId="44">
    <w:abstractNumId w:val="32"/>
  </w:num>
  <w:num w:numId="45">
    <w:abstractNumId w:val="9"/>
  </w:num>
  <w:num w:numId="46">
    <w:abstractNumId w:val="30"/>
  </w:num>
  <w:num w:numId="4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C7CBE"/>
    <w:rsid w:val="000038A0"/>
    <w:rsid w:val="00003A01"/>
    <w:rsid w:val="00007A9E"/>
    <w:rsid w:val="00012EF4"/>
    <w:rsid w:val="00014F95"/>
    <w:rsid w:val="00016522"/>
    <w:rsid w:val="000168A3"/>
    <w:rsid w:val="00023023"/>
    <w:rsid w:val="00023818"/>
    <w:rsid w:val="00024004"/>
    <w:rsid w:val="00024E70"/>
    <w:rsid w:val="00031BBE"/>
    <w:rsid w:val="00033CF2"/>
    <w:rsid w:val="00045F75"/>
    <w:rsid w:val="000475A8"/>
    <w:rsid w:val="0005116E"/>
    <w:rsid w:val="0005351F"/>
    <w:rsid w:val="000632BA"/>
    <w:rsid w:val="00065BCB"/>
    <w:rsid w:val="000750D0"/>
    <w:rsid w:val="0007784B"/>
    <w:rsid w:val="00080551"/>
    <w:rsid w:val="00080A9E"/>
    <w:rsid w:val="00081531"/>
    <w:rsid w:val="00083986"/>
    <w:rsid w:val="00083E66"/>
    <w:rsid w:val="00092D31"/>
    <w:rsid w:val="000A1599"/>
    <w:rsid w:val="000A2BB5"/>
    <w:rsid w:val="000A72F1"/>
    <w:rsid w:val="000B4AF0"/>
    <w:rsid w:val="000B620A"/>
    <w:rsid w:val="000B64F7"/>
    <w:rsid w:val="000B7268"/>
    <w:rsid w:val="000C0003"/>
    <w:rsid w:val="000C2602"/>
    <w:rsid w:val="000D5F62"/>
    <w:rsid w:val="000E3A52"/>
    <w:rsid w:val="000E62A4"/>
    <w:rsid w:val="000F4CEF"/>
    <w:rsid w:val="00101C98"/>
    <w:rsid w:val="00102505"/>
    <w:rsid w:val="001049F5"/>
    <w:rsid w:val="00107C6A"/>
    <w:rsid w:val="0011118C"/>
    <w:rsid w:val="00122447"/>
    <w:rsid w:val="00136F07"/>
    <w:rsid w:val="00140B16"/>
    <w:rsid w:val="00142C6D"/>
    <w:rsid w:val="0014527E"/>
    <w:rsid w:val="00146120"/>
    <w:rsid w:val="00161727"/>
    <w:rsid w:val="001709C6"/>
    <w:rsid w:val="00181BE1"/>
    <w:rsid w:val="00182949"/>
    <w:rsid w:val="00182CED"/>
    <w:rsid w:val="00183345"/>
    <w:rsid w:val="00190C8F"/>
    <w:rsid w:val="0019248C"/>
    <w:rsid w:val="00196CB3"/>
    <w:rsid w:val="001A02D6"/>
    <w:rsid w:val="001A340E"/>
    <w:rsid w:val="001B7930"/>
    <w:rsid w:val="001C0165"/>
    <w:rsid w:val="001C4E54"/>
    <w:rsid w:val="001C6FEC"/>
    <w:rsid w:val="001D1F3C"/>
    <w:rsid w:val="001E6981"/>
    <w:rsid w:val="001E7F56"/>
    <w:rsid w:val="001F143A"/>
    <w:rsid w:val="001F2C4A"/>
    <w:rsid w:val="00202230"/>
    <w:rsid w:val="0020629D"/>
    <w:rsid w:val="00207F5F"/>
    <w:rsid w:val="00213ABE"/>
    <w:rsid w:val="002164D0"/>
    <w:rsid w:val="00224AE5"/>
    <w:rsid w:val="00231D2C"/>
    <w:rsid w:val="00233809"/>
    <w:rsid w:val="00236184"/>
    <w:rsid w:val="00236C78"/>
    <w:rsid w:val="002373B0"/>
    <w:rsid w:val="00245DAA"/>
    <w:rsid w:val="0024611B"/>
    <w:rsid w:val="00247043"/>
    <w:rsid w:val="002476FD"/>
    <w:rsid w:val="002521A4"/>
    <w:rsid w:val="0026010E"/>
    <w:rsid w:val="00262F5C"/>
    <w:rsid w:val="00265667"/>
    <w:rsid w:val="00265946"/>
    <w:rsid w:val="00265CF3"/>
    <w:rsid w:val="002717AB"/>
    <w:rsid w:val="00274AC7"/>
    <w:rsid w:val="002764BA"/>
    <w:rsid w:val="002868DD"/>
    <w:rsid w:val="00287419"/>
    <w:rsid w:val="00294B5B"/>
    <w:rsid w:val="002A0423"/>
    <w:rsid w:val="002A2A1C"/>
    <w:rsid w:val="002A32AC"/>
    <w:rsid w:val="002A7FD0"/>
    <w:rsid w:val="002B0EF6"/>
    <w:rsid w:val="002B2F0D"/>
    <w:rsid w:val="002B7C18"/>
    <w:rsid w:val="002C5E6A"/>
    <w:rsid w:val="002D3702"/>
    <w:rsid w:val="002D5E9E"/>
    <w:rsid w:val="002E10CB"/>
    <w:rsid w:val="002E25EB"/>
    <w:rsid w:val="002F6581"/>
    <w:rsid w:val="00303938"/>
    <w:rsid w:val="00304A6D"/>
    <w:rsid w:val="00310740"/>
    <w:rsid w:val="00310A43"/>
    <w:rsid w:val="003136D5"/>
    <w:rsid w:val="00314EFD"/>
    <w:rsid w:val="00325608"/>
    <w:rsid w:val="003268CD"/>
    <w:rsid w:val="003313C9"/>
    <w:rsid w:val="003378F9"/>
    <w:rsid w:val="00347A02"/>
    <w:rsid w:val="00351E28"/>
    <w:rsid w:val="003706F9"/>
    <w:rsid w:val="0037184B"/>
    <w:rsid w:val="0037241F"/>
    <w:rsid w:val="003843BD"/>
    <w:rsid w:val="00387964"/>
    <w:rsid w:val="00393325"/>
    <w:rsid w:val="0039642A"/>
    <w:rsid w:val="003969D5"/>
    <w:rsid w:val="003A18A2"/>
    <w:rsid w:val="003A3C6D"/>
    <w:rsid w:val="003B283E"/>
    <w:rsid w:val="003B6315"/>
    <w:rsid w:val="003B6CD5"/>
    <w:rsid w:val="003B7738"/>
    <w:rsid w:val="003C121B"/>
    <w:rsid w:val="003C2974"/>
    <w:rsid w:val="003C2F78"/>
    <w:rsid w:val="003C61A7"/>
    <w:rsid w:val="003D0C9C"/>
    <w:rsid w:val="003D3181"/>
    <w:rsid w:val="003D6C1C"/>
    <w:rsid w:val="003E0A0E"/>
    <w:rsid w:val="003E18EB"/>
    <w:rsid w:val="003F24CB"/>
    <w:rsid w:val="003F44F6"/>
    <w:rsid w:val="003F4EB4"/>
    <w:rsid w:val="004020F5"/>
    <w:rsid w:val="00403E68"/>
    <w:rsid w:val="00413261"/>
    <w:rsid w:val="00426DE2"/>
    <w:rsid w:val="00440086"/>
    <w:rsid w:val="0044247C"/>
    <w:rsid w:val="00445D34"/>
    <w:rsid w:val="00455859"/>
    <w:rsid w:val="00466791"/>
    <w:rsid w:val="00467C1D"/>
    <w:rsid w:val="00467E6C"/>
    <w:rsid w:val="004749E3"/>
    <w:rsid w:val="004831AE"/>
    <w:rsid w:val="004855C7"/>
    <w:rsid w:val="0049133B"/>
    <w:rsid w:val="00491866"/>
    <w:rsid w:val="0049471C"/>
    <w:rsid w:val="00494A1F"/>
    <w:rsid w:val="004968EA"/>
    <w:rsid w:val="004A2A18"/>
    <w:rsid w:val="004A79E0"/>
    <w:rsid w:val="004B7C39"/>
    <w:rsid w:val="004C1B97"/>
    <w:rsid w:val="004C2A12"/>
    <w:rsid w:val="004C356D"/>
    <w:rsid w:val="004C56E8"/>
    <w:rsid w:val="004C7A8A"/>
    <w:rsid w:val="004D0082"/>
    <w:rsid w:val="004E3873"/>
    <w:rsid w:val="004E3C9B"/>
    <w:rsid w:val="004F1CA4"/>
    <w:rsid w:val="004F5C50"/>
    <w:rsid w:val="00503472"/>
    <w:rsid w:val="00510D52"/>
    <w:rsid w:val="00521EFB"/>
    <w:rsid w:val="00551671"/>
    <w:rsid w:val="0055291C"/>
    <w:rsid w:val="00553904"/>
    <w:rsid w:val="005546D6"/>
    <w:rsid w:val="005549AC"/>
    <w:rsid w:val="00557B3E"/>
    <w:rsid w:val="0056029B"/>
    <w:rsid w:val="005620B9"/>
    <w:rsid w:val="00565D6C"/>
    <w:rsid w:val="005802A0"/>
    <w:rsid w:val="00585977"/>
    <w:rsid w:val="005870D8"/>
    <w:rsid w:val="0059206C"/>
    <w:rsid w:val="00594AC6"/>
    <w:rsid w:val="00596A7F"/>
    <w:rsid w:val="005A6F86"/>
    <w:rsid w:val="005A76C3"/>
    <w:rsid w:val="005B1F6A"/>
    <w:rsid w:val="005C124D"/>
    <w:rsid w:val="005D00E5"/>
    <w:rsid w:val="005D1045"/>
    <w:rsid w:val="005D3B38"/>
    <w:rsid w:val="005D66D0"/>
    <w:rsid w:val="005E2094"/>
    <w:rsid w:val="005E58A4"/>
    <w:rsid w:val="00601574"/>
    <w:rsid w:val="00602979"/>
    <w:rsid w:val="006139DD"/>
    <w:rsid w:val="00616930"/>
    <w:rsid w:val="00620B88"/>
    <w:rsid w:val="006235BD"/>
    <w:rsid w:val="006238F9"/>
    <w:rsid w:val="00625259"/>
    <w:rsid w:val="00630569"/>
    <w:rsid w:val="006430B5"/>
    <w:rsid w:val="00652E4A"/>
    <w:rsid w:val="006537FD"/>
    <w:rsid w:val="00655566"/>
    <w:rsid w:val="00662227"/>
    <w:rsid w:val="00662254"/>
    <w:rsid w:val="0066544A"/>
    <w:rsid w:val="00671BF4"/>
    <w:rsid w:val="00676A91"/>
    <w:rsid w:val="00680578"/>
    <w:rsid w:val="00682891"/>
    <w:rsid w:val="006844CF"/>
    <w:rsid w:val="006863EE"/>
    <w:rsid w:val="0069673B"/>
    <w:rsid w:val="006A1110"/>
    <w:rsid w:val="006A43C7"/>
    <w:rsid w:val="006B7000"/>
    <w:rsid w:val="006C5E3D"/>
    <w:rsid w:val="006D3700"/>
    <w:rsid w:val="006D60C9"/>
    <w:rsid w:val="006D6C93"/>
    <w:rsid w:val="006D7A78"/>
    <w:rsid w:val="006E18FC"/>
    <w:rsid w:val="006E520D"/>
    <w:rsid w:val="006F2D8C"/>
    <w:rsid w:val="00704C4E"/>
    <w:rsid w:val="007051E8"/>
    <w:rsid w:val="00706675"/>
    <w:rsid w:val="00707FB7"/>
    <w:rsid w:val="00717FC1"/>
    <w:rsid w:val="007207E7"/>
    <w:rsid w:val="007335B0"/>
    <w:rsid w:val="0073664A"/>
    <w:rsid w:val="007424DD"/>
    <w:rsid w:val="007465C6"/>
    <w:rsid w:val="00747C5F"/>
    <w:rsid w:val="00762C82"/>
    <w:rsid w:val="00766A7B"/>
    <w:rsid w:val="007775E4"/>
    <w:rsid w:val="0078187B"/>
    <w:rsid w:val="007A6536"/>
    <w:rsid w:val="007B0C27"/>
    <w:rsid w:val="007B37EA"/>
    <w:rsid w:val="007B47B7"/>
    <w:rsid w:val="007C1838"/>
    <w:rsid w:val="007C2DB6"/>
    <w:rsid w:val="007C315C"/>
    <w:rsid w:val="007C6286"/>
    <w:rsid w:val="007E27C8"/>
    <w:rsid w:val="007E4A0D"/>
    <w:rsid w:val="007E582F"/>
    <w:rsid w:val="007E5F98"/>
    <w:rsid w:val="007F11EE"/>
    <w:rsid w:val="0080307A"/>
    <w:rsid w:val="00805A5A"/>
    <w:rsid w:val="008152CD"/>
    <w:rsid w:val="00816653"/>
    <w:rsid w:val="00825A1B"/>
    <w:rsid w:val="0083192D"/>
    <w:rsid w:val="008350DB"/>
    <w:rsid w:val="00835B90"/>
    <w:rsid w:val="00837334"/>
    <w:rsid w:val="008378F6"/>
    <w:rsid w:val="00837A32"/>
    <w:rsid w:val="008424A5"/>
    <w:rsid w:val="00843036"/>
    <w:rsid w:val="0084419F"/>
    <w:rsid w:val="008456E6"/>
    <w:rsid w:val="00850B0A"/>
    <w:rsid w:val="00855081"/>
    <w:rsid w:val="00856A06"/>
    <w:rsid w:val="0086014B"/>
    <w:rsid w:val="0086097E"/>
    <w:rsid w:val="00867C1E"/>
    <w:rsid w:val="00872734"/>
    <w:rsid w:val="00873773"/>
    <w:rsid w:val="00876815"/>
    <w:rsid w:val="008774BF"/>
    <w:rsid w:val="008B49BD"/>
    <w:rsid w:val="008B72E1"/>
    <w:rsid w:val="008C0AD8"/>
    <w:rsid w:val="008C197A"/>
    <w:rsid w:val="008C374D"/>
    <w:rsid w:val="008D1324"/>
    <w:rsid w:val="008D546F"/>
    <w:rsid w:val="008D7D43"/>
    <w:rsid w:val="008E6A75"/>
    <w:rsid w:val="008E6CE7"/>
    <w:rsid w:val="008F1A5C"/>
    <w:rsid w:val="008F70CB"/>
    <w:rsid w:val="00900456"/>
    <w:rsid w:val="00901056"/>
    <w:rsid w:val="00902C23"/>
    <w:rsid w:val="0092220E"/>
    <w:rsid w:val="0092378D"/>
    <w:rsid w:val="0093023D"/>
    <w:rsid w:val="00931251"/>
    <w:rsid w:val="0093163B"/>
    <w:rsid w:val="00931A27"/>
    <w:rsid w:val="0093655E"/>
    <w:rsid w:val="00940FE9"/>
    <w:rsid w:val="0094630C"/>
    <w:rsid w:val="009525FC"/>
    <w:rsid w:val="00954F19"/>
    <w:rsid w:val="009563B7"/>
    <w:rsid w:val="00965231"/>
    <w:rsid w:val="00994BEC"/>
    <w:rsid w:val="0099660E"/>
    <w:rsid w:val="009A134F"/>
    <w:rsid w:val="009A4500"/>
    <w:rsid w:val="009A5696"/>
    <w:rsid w:val="009A7985"/>
    <w:rsid w:val="009A7CC9"/>
    <w:rsid w:val="009B3410"/>
    <w:rsid w:val="009C7772"/>
    <w:rsid w:val="009D2572"/>
    <w:rsid w:val="009D295D"/>
    <w:rsid w:val="009E15ED"/>
    <w:rsid w:val="009E1831"/>
    <w:rsid w:val="009E30F6"/>
    <w:rsid w:val="009F7D99"/>
    <w:rsid w:val="00A05470"/>
    <w:rsid w:val="00A066FD"/>
    <w:rsid w:val="00A14E5C"/>
    <w:rsid w:val="00A16669"/>
    <w:rsid w:val="00A26594"/>
    <w:rsid w:val="00A30AB0"/>
    <w:rsid w:val="00A32928"/>
    <w:rsid w:val="00A3409E"/>
    <w:rsid w:val="00A3659D"/>
    <w:rsid w:val="00A3714F"/>
    <w:rsid w:val="00A41402"/>
    <w:rsid w:val="00A4495D"/>
    <w:rsid w:val="00A46864"/>
    <w:rsid w:val="00A477D4"/>
    <w:rsid w:val="00A52DA0"/>
    <w:rsid w:val="00A541DB"/>
    <w:rsid w:val="00A66887"/>
    <w:rsid w:val="00A71827"/>
    <w:rsid w:val="00A7321B"/>
    <w:rsid w:val="00A74923"/>
    <w:rsid w:val="00A750CD"/>
    <w:rsid w:val="00A9138F"/>
    <w:rsid w:val="00A9782F"/>
    <w:rsid w:val="00AA2335"/>
    <w:rsid w:val="00AA2343"/>
    <w:rsid w:val="00AA5D73"/>
    <w:rsid w:val="00AB6BD2"/>
    <w:rsid w:val="00AD71F1"/>
    <w:rsid w:val="00AD7709"/>
    <w:rsid w:val="00AE04B3"/>
    <w:rsid w:val="00AE7845"/>
    <w:rsid w:val="00AE7914"/>
    <w:rsid w:val="00AF1A2E"/>
    <w:rsid w:val="00AF1E96"/>
    <w:rsid w:val="00AF4E4C"/>
    <w:rsid w:val="00AF7AAD"/>
    <w:rsid w:val="00B012D9"/>
    <w:rsid w:val="00B11B41"/>
    <w:rsid w:val="00B12A50"/>
    <w:rsid w:val="00B1346A"/>
    <w:rsid w:val="00B145B8"/>
    <w:rsid w:val="00B224FF"/>
    <w:rsid w:val="00B2550C"/>
    <w:rsid w:val="00B26E7D"/>
    <w:rsid w:val="00B340F0"/>
    <w:rsid w:val="00B40DAB"/>
    <w:rsid w:val="00B7232D"/>
    <w:rsid w:val="00B7241F"/>
    <w:rsid w:val="00B754CC"/>
    <w:rsid w:val="00B86527"/>
    <w:rsid w:val="00B971B7"/>
    <w:rsid w:val="00BA5FA6"/>
    <w:rsid w:val="00BB437F"/>
    <w:rsid w:val="00BD23F4"/>
    <w:rsid w:val="00BE23ED"/>
    <w:rsid w:val="00BE3E73"/>
    <w:rsid w:val="00BE4CD3"/>
    <w:rsid w:val="00C10F29"/>
    <w:rsid w:val="00C12A42"/>
    <w:rsid w:val="00C13C7F"/>
    <w:rsid w:val="00C14868"/>
    <w:rsid w:val="00C16243"/>
    <w:rsid w:val="00C20C33"/>
    <w:rsid w:val="00C2506D"/>
    <w:rsid w:val="00C3382C"/>
    <w:rsid w:val="00C359E1"/>
    <w:rsid w:val="00C41925"/>
    <w:rsid w:val="00C45D5B"/>
    <w:rsid w:val="00C47CC5"/>
    <w:rsid w:val="00C52579"/>
    <w:rsid w:val="00C53672"/>
    <w:rsid w:val="00C60A63"/>
    <w:rsid w:val="00C610BB"/>
    <w:rsid w:val="00C61264"/>
    <w:rsid w:val="00C6627F"/>
    <w:rsid w:val="00C66FEB"/>
    <w:rsid w:val="00C71A2E"/>
    <w:rsid w:val="00C7360C"/>
    <w:rsid w:val="00C804F7"/>
    <w:rsid w:val="00C85642"/>
    <w:rsid w:val="00C901D7"/>
    <w:rsid w:val="00CA5498"/>
    <w:rsid w:val="00CB0A58"/>
    <w:rsid w:val="00CB383F"/>
    <w:rsid w:val="00CB581E"/>
    <w:rsid w:val="00CB5EBE"/>
    <w:rsid w:val="00CB72C3"/>
    <w:rsid w:val="00CE05CA"/>
    <w:rsid w:val="00CE42B0"/>
    <w:rsid w:val="00CE6791"/>
    <w:rsid w:val="00CF1323"/>
    <w:rsid w:val="00CF529B"/>
    <w:rsid w:val="00CF5DAE"/>
    <w:rsid w:val="00D025F2"/>
    <w:rsid w:val="00D03674"/>
    <w:rsid w:val="00D07224"/>
    <w:rsid w:val="00D15ECC"/>
    <w:rsid w:val="00D233FD"/>
    <w:rsid w:val="00D2541F"/>
    <w:rsid w:val="00D309E9"/>
    <w:rsid w:val="00D3484D"/>
    <w:rsid w:val="00D363A8"/>
    <w:rsid w:val="00D44425"/>
    <w:rsid w:val="00D528A2"/>
    <w:rsid w:val="00D62AC1"/>
    <w:rsid w:val="00D6494B"/>
    <w:rsid w:val="00D675FA"/>
    <w:rsid w:val="00D712EA"/>
    <w:rsid w:val="00D7329A"/>
    <w:rsid w:val="00D73C78"/>
    <w:rsid w:val="00D8198B"/>
    <w:rsid w:val="00D83073"/>
    <w:rsid w:val="00D86867"/>
    <w:rsid w:val="00D87753"/>
    <w:rsid w:val="00D92F5B"/>
    <w:rsid w:val="00D95C0E"/>
    <w:rsid w:val="00D95E3C"/>
    <w:rsid w:val="00D96EEF"/>
    <w:rsid w:val="00DB22C5"/>
    <w:rsid w:val="00DB2514"/>
    <w:rsid w:val="00DC0E76"/>
    <w:rsid w:val="00DC6705"/>
    <w:rsid w:val="00DC7CBE"/>
    <w:rsid w:val="00DD1C9B"/>
    <w:rsid w:val="00DD6E32"/>
    <w:rsid w:val="00DE760E"/>
    <w:rsid w:val="00DF21FF"/>
    <w:rsid w:val="00DF3D83"/>
    <w:rsid w:val="00DF4FC0"/>
    <w:rsid w:val="00E02316"/>
    <w:rsid w:val="00E0282D"/>
    <w:rsid w:val="00E03BDF"/>
    <w:rsid w:val="00E05E82"/>
    <w:rsid w:val="00E0650C"/>
    <w:rsid w:val="00E07E61"/>
    <w:rsid w:val="00E12F55"/>
    <w:rsid w:val="00E15E18"/>
    <w:rsid w:val="00E167D4"/>
    <w:rsid w:val="00E209D6"/>
    <w:rsid w:val="00E225FE"/>
    <w:rsid w:val="00E25BD9"/>
    <w:rsid w:val="00E265F4"/>
    <w:rsid w:val="00E26C9C"/>
    <w:rsid w:val="00E339C9"/>
    <w:rsid w:val="00E4138F"/>
    <w:rsid w:val="00E421B8"/>
    <w:rsid w:val="00E431AB"/>
    <w:rsid w:val="00E44ED0"/>
    <w:rsid w:val="00E45A46"/>
    <w:rsid w:val="00E524CE"/>
    <w:rsid w:val="00E56DB1"/>
    <w:rsid w:val="00E67EC1"/>
    <w:rsid w:val="00E74839"/>
    <w:rsid w:val="00E762C0"/>
    <w:rsid w:val="00E86341"/>
    <w:rsid w:val="00E923F9"/>
    <w:rsid w:val="00E938D3"/>
    <w:rsid w:val="00E96567"/>
    <w:rsid w:val="00EA2986"/>
    <w:rsid w:val="00EA3592"/>
    <w:rsid w:val="00EA5657"/>
    <w:rsid w:val="00EA7044"/>
    <w:rsid w:val="00EB247D"/>
    <w:rsid w:val="00EB4910"/>
    <w:rsid w:val="00ED097A"/>
    <w:rsid w:val="00EE5026"/>
    <w:rsid w:val="00EE5382"/>
    <w:rsid w:val="00EE7AEC"/>
    <w:rsid w:val="00EF0A61"/>
    <w:rsid w:val="00EF2B37"/>
    <w:rsid w:val="00EF3CBA"/>
    <w:rsid w:val="00F03993"/>
    <w:rsid w:val="00F11939"/>
    <w:rsid w:val="00F22DEF"/>
    <w:rsid w:val="00F307B3"/>
    <w:rsid w:val="00F30AD9"/>
    <w:rsid w:val="00F30ECA"/>
    <w:rsid w:val="00F47747"/>
    <w:rsid w:val="00F53149"/>
    <w:rsid w:val="00F5455D"/>
    <w:rsid w:val="00F659AF"/>
    <w:rsid w:val="00F67387"/>
    <w:rsid w:val="00F73511"/>
    <w:rsid w:val="00F73628"/>
    <w:rsid w:val="00F77FCA"/>
    <w:rsid w:val="00F80C30"/>
    <w:rsid w:val="00F81F5B"/>
    <w:rsid w:val="00F93EB9"/>
    <w:rsid w:val="00F95DE1"/>
    <w:rsid w:val="00F968C7"/>
    <w:rsid w:val="00FA1BA9"/>
    <w:rsid w:val="00FA25CC"/>
    <w:rsid w:val="00FC4569"/>
    <w:rsid w:val="00FC64F1"/>
    <w:rsid w:val="00FC7DB5"/>
    <w:rsid w:val="00FD2F71"/>
    <w:rsid w:val="00FD491A"/>
    <w:rsid w:val="00FD4A4F"/>
    <w:rsid w:val="00FD64E3"/>
    <w:rsid w:val="00FD6A1F"/>
    <w:rsid w:val="00FE589D"/>
    <w:rsid w:val="00FF22D1"/>
    <w:rsid w:val="00FF2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A9BDE-919E-46E1-B1E1-04B909881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26</Pages>
  <Words>4623</Words>
  <Characters>26356</Characters>
  <Application>Microsoft Office Word</Application>
  <DocSecurity>0</DocSecurity>
  <Lines>219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АРХАНГЕЛЬСКОЙ ОБЛАСТИ</vt:lpstr>
      <vt:lpstr/>
      <vt:lpstr>    </vt:lpstr>
      <vt:lpstr>    Адресный перечень общественных территорий, нуждающихся в благоустройстве и включ</vt:lpstr>
      <vt:lpstr>    </vt:lpstr>
    </vt:vector>
  </TitlesOfParts>
  <Company>Krokoz™</Company>
  <LinksUpToDate>false</LinksUpToDate>
  <CharactersWithSpaces>30918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3</cp:revision>
  <cp:lastPrinted>2026-02-16T06:47:00Z</cp:lastPrinted>
  <dcterms:created xsi:type="dcterms:W3CDTF">2026-02-16T06:50:00Z</dcterms:created>
  <dcterms:modified xsi:type="dcterms:W3CDTF">2026-02-18T12:30:00Z</dcterms:modified>
</cp:coreProperties>
</file>