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Муниципальное образование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«Шенкурский муниципальный район»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ED66AC" w:rsidRDefault="00ED66AC" w:rsidP="00ED66AC">
      <w:pPr>
        <w:pStyle w:val="2"/>
        <w:spacing w:before="0" w:beforeAutospacing="0" w:after="0" w:afterAutospacing="0"/>
        <w:jc w:val="center"/>
      </w:pPr>
      <w:r>
        <w:t>Собрание депутатов шестого созыва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ED66AC" w:rsidRDefault="00ED66AC" w:rsidP="00ED66AC">
      <w:pPr>
        <w:pStyle w:val="1"/>
        <w:spacing w:before="0" w:beforeAutospacing="0" w:after="0" w:afterAutospacing="0"/>
        <w:jc w:val="center"/>
      </w:pPr>
      <w:r>
        <w:t>ПОСТАНОВЛЕНИЕ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t>От 22 февраля 2018 г.  № 2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   О созыве 7 сессии Собрания депутатов</w:t>
      </w:r>
    </w:p>
    <w:p w:rsidR="00ED66AC" w:rsidRDefault="00ED66AC" w:rsidP="00ED66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МО «Шенкурский муниципальный район» шестого созыва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На основании Устава муниципального образования «Шенкурский муниципальный район» Архангельской области, Регламента Собрания депутатов муниципального образования «Шенкурский муниципальный район» Архангельской области, ПОСТАНОВЛЯЮ: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1. Созвать 7 очередную сессию Собрания депутатов муниципального образования «Шенкурский муниципальный район» шестого созыва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rPr>
          <w:b/>
          <w:bCs/>
        </w:rPr>
        <w:t>06 апреля 2018 года</w:t>
      </w:r>
      <w:r>
        <w:t xml:space="preserve"> в 10.00 часов в зале заседаний администрации МО «Шенкурский муниципальный район» (г. Шенкурск, ул. Кудрявцева, д. 26)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 xml:space="preserve">2. Организацию сессии возложить на главного специалиста Собрания депутатов МО «Шенкурский муниципальный район» </w:t>
      </w:r>
      <w:proofErr w:type="spellStart"/>
      <w:r>
        <w:t>Басину</w:t>
      </w:r>
      <w:proofErr w:type="spellEnd"/>
      <w:r>
        <w:t xml:space="preserve"> М.А.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t>разместить его</w:t>
      </w:r>
      <w:proofErr w:type="gramEnd"/>
      <w:r>
        <w:t xml:space="preserve"> на официальном сайте МО «Шенкурский муниципальный район» </w:t>
      </w:r>
      <w:hyperlink r:id="rId4" w:history="1">
        <w:r>
          <w:rPr>
            <w:rStyle w:val="a4"/>
          </w:rPr>
          <w:t>www.shenkursk-region.ru</w:t>
        </w:r>
      </w:hyperlink>
      <w:r>
        <w:t xml:space="preserve"> и опубликовать в газете «</w:t>
      </w:r>
      <w:proofErr w:type="spellStart"/>
      <w:r>
        <w:t>Важский</w:t>
      </w:r>
      <w:proofErr w:type="spellEnd"/>
      <w:r>
        <w:t xml:space="preserve"> Край» информационное сообщение о созыве 7 сессии.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 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>Председатель Собрания депутатов</w:t>
      </w:r>
    </w:p>
    <w:p w:rsidR="00ED66AC" w:rsidRDefault="00ED66AC" w:rsidP="00ED66AC">
      <w:pPr>
        <w:pStyle w:val="a3"/>
        <w:spacing w:before="0" w:beforeAutospacing="0" w:after="0" w:afterAutospacing="0"/>
      </w:pPr>
      <w:r>
        <w:t xml:space="preserve">МО «Шенкурский муниципальный район»                              А.С. </w:t>
      </w:r>
      <w:proofErr w:type="spellStart"/>
      <w:r>
        <w:t>Заседателева</w:t>
      </w:r>
      <w:proofErr w:type="spellEnd"/>
    </w:p>
    <w:p w:rsidR="003704E4" w:rsidRPr="00ED66AC" w:rsidRDefault="003704E4" w:rsidP="00ED66AC">
      <w:pPr>
        <w:spacing w:after="0" w:line="240" w:lineRule="auto"/>
      </w:pPr>
    </w:p>
    <w:sectPr w:rsidR="003704E4" w:rsidRPr="00ED66AC" w:rsidSect="003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8"/>
    <w:rsid w:val="003704E4"/>
    <w:rsid w:val="00373C68"/>
    <w:rsid w:val="00D64305"/>
    <w:rsid w:val="00E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4"/>
  </w:style>
  <w:style w:type="paragraph" w:styleId="1">
    <w:name w:val="heading 1"/>
    <w:basedOn w:val="a"/>
    <w:link w:val="10"/>
    <w:uiPriority w:val="9"/>
    <w:qFormat/>
    <w:rsid w:val="00373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kur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2018-04-05T07:20:00Z</dcterms:created>
  <dcterms:modified xsi:type="dcterms:W3CDTF">2018-04-05T07:21:00Z</dcterms:modified>
</cp:coreProperties>
</file>