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93" w:rsidRPr="00FD616A" w:rsidRDefault="00A54D93" w:rsidP="00A54D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D93" w:rsidRPr="00FD616A" w:rsidRDefault="00A54D93" w:rsidP="00A54D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54D93" w:rsidRPr="00FD616A" w:rsidRDefault="00A54D93" w:rsidP="00A54D93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54D93" w:rsidRDefault="00A54D93" w:rsidP="00A54D93">
      <w:pPr>
        <w:rPr>
          <w:sz w:val="48"/>
          <w:szCs w:val="48"/>
        </w:rPr>
      </w:pPr>
    </w:p>
    <w:p w:rsidR="00A54D93" w:rsidRPr="00CE0F0D" w:rsidRDefault="00A54D93" w:rsidP="00A54D93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A54D93" w:rsidRDefault="00A54D93" w:rsidP="00A54D93">
      <w:pPr>
        <w:jc w:val="center"/>
      </w:pPr>
    </w:p>
    <w:p w:rsidR="00A54D93" w:rsidRDefault="00A54D93" w:rsidP="00A54D93">
      <w:pPr>
        <w:jc w:val="center"/>
      </w:pPr>
    </w:p>
    <w:p w:rsidR="00A54D93" w:rsidRDefault="00B62FB6" w:rsidP="00A54D93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465309">
        <w:rPr>
          <w:color w:val="000000"/>
          <w:szCs w:val="28"/>
        </w:rPr>
        <w:t>19</w:t>
      </w:r>
      <w:r>
        <w:rPr>
          <w:color w:val="000000"/>
          <w:szCs w:val="28"/>
        </w:rPr>
        <w:t xml:space="preserve"> </w:t>
      </w:r>
      <w:r w:rsidR="00A54D93">
        <w:rPr>
          <w:color w:val="000000"/>
          <w:szCs w:val="28"/>
        </w:rPr>
        <w:t xml:space="preserve">февраля 2026 г. № </w:t>
      </w:r>
      <w:r w:rsidR="00465309">
        <w:rPr>
          <w:color w:val="000000"/>
          <w:szCs w:val="28"/>
        </w:rPr>
        <w:t>105</w:t>
      </w:r>
      <w:r w:rsidR="00A54D93">
        <w:rPr>
          <w:color w:val="000000"/>
          <w:szCs w:val="28"/>
        </w:rPr>
        <w:t>-р</w:t>
      </w:r>
    </w:p>
    <w:p w:rsidR="00A54D93" w:rsidRDefault="00A54D93" w:rsidP="00A54D93">
      <w:pPr>
        <w:jc w:val="center"/>
        <w:rPr>
          <w:color w:val="000000"/>
          <w:szCs w:val="28"/>
        </w:rPr>
      </w:pPr>
    </w:p>
    <w:p w:rsidR="00A54D93" w:rsidRDefault="00A54D93" w:rsidP="00A54D93">
      <w:pPr>
        <w:jc w:val="center"/>
        <w:rPr>
          <w:color w:val="000000"/>
          <w:szCs w:val="28"/>
        </w:rPr>
      </w:pPr>
    </w:p>
    <w:p w:rsidR="00A54D93" w:rsidRDefault="00A54D93" w:rsidP="00A54D93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54D93" w:rsidRDefault="00A54D93" w:rsidP="00A54D93">
      <w:pPr>
        <w:tabs>
          <w:tab w:val="left" w:pos="5205"/>
        </w:tabs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A54D93" w:rsidRDefault="00A54D93" w:rsidP="00A54D93">
      <w:pPr>
        <w:tabs>
          <w:tab w:val="left" w:pos="5205"/>
        </w:tabs>
        <w:rPr>
          <w:color w:val="000000"/>
          <w:sz w:val="20"/>
        </w:rPr>
      </w:pPr>
    </w:p>
    <w:p w:rsidR="00A54D93" w:rsidRDefault="00A54D93" w:rsidP="00A54D93">
      <w:pPr>
        <w:jc w:val="center"/>
        <w:rPr>
          <w:color w:val="000000"/>
          <w:sz w:val="20"/>
        </w:rPr>
      </w:pPr>
    </w:p>
    <w:p w:rsidR="00A54D93" w:rsidRDefault="00A54D93" w:rsidP="00D5646D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>
        <w:rPr>
          <w:b/>
          <w:color w:val="000000"/>
          <w:szCs w:val="28"/>
        </w:rPr>
        <w:t>О внесении изменений в состав</w:t>
      </w:r>
      <w:r w:rsidR="00D5646D" w:rsidRPr="00D5646D">
        <w:rPr>
          <w:b/>
          <w:szCs w:val="28"/>
        </w:rPr>
        <w:t xml:space="preserve"> </w:t>
      </w:r>
      <w:r w:rsidR="00D5646D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D5646D" w:rsidRPr="00D5646D" w:rsidRDefault="00D5646D" w:rsidP="00D5646D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A54D93" w:rsidRDefault="00A54D93" w:rsidP="00A54D93">
      <w:pPr>
        <w:rPr>
          <w:b/>
          <w:color w:val="000000"/>
          <w:szCs w:val="28"/>
        </w:rPr>
      </w:pPr>
    </w:p>
    <w:p w:rsidR="00A54D93" w:rsidRPr="00E96964" w:rsidRDefault="00A54D93" w:rsidP="00A54D93">
      <w:pPr>
        <w:jc w:val="both"/>
        <w:rPr>
          <w:szCs w:val="28"/>
        </w:rPr>
      </w:pPr>
      <w:r>
        <w:rPr>
          <w:color w:val="000000"/>
          <w:szCs w:val="28"/>
        </w:rPr>
        <w:tab/>
        <w:t>В связи с кадровыми изменениями в</w:t>
      </w:r>
      <w:r w:rsidRPr="005E0C16">
        <w:rPr>
          <w:szCs w:val="28"/>
        </w:rPr>
        <w:t xml:space="preserve"> администрации Шенкурского муниципального округа Архангельской области</w:t>
      </w:r>
      <w:r w:rsidRPr="00E96964">
        <w:rPr>
          <w:szCs w:val="28"/>
        </w:rPr>
        <w:t>:</w:t>
      </w:r>
    </w:p>
    <w:p w:rsidR="00A54D93" w:rsidRPr="00D5646D" w:rsidRDefault="00A54D93" w:rsidP="00D452CA">
      <w:pPr>
        <w:widowControl w:val="0"/>
        <w:autoSpaceDE w:val="0"/>
        <w:autoSpaceDN w:val="0"/>
        <w:adjustRightInd w:val="0"/>
        <w:ind w:firstLine="705"/>
        <w:jc w:val="both"/>
        <w:rPr>
          <w:szCs w:val="28"/>
        </w:rPr>
      </w:pPr>
      <w:r>
        <w:rPr>
          <w:color w:val="000000"/>
          <w:szCs w:val="28"/>
        </w:rPr>
        <w:t xml:space="preserve">1. </w:t>
      </w:r>
      <w:proofErr w:type="gramStart"/>
      <w:r>
        <w:rPr>
          <w:color w:val="000000"/>
          <w:szCs w:val="28"/>
        </w:rPr>
        <w:t>Утвердить прилагаемые изменения, которые вносятся в состав</w:t>
      </w:r>
      <w:r w:rsidR="00D5646D">
        <w:rPr>
          <w:color w:val="000000"/>
          <w:szCs w:val="28"/>
        </w:rPr>
        <w:t xml:space="preserve"> </w:t>
      </w:r>
      <w:r w:rsidR="00D5646D" w:rsidRPr="00D5646D">
        <w:rPr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>
        <w:rPr>
          <w:szCs w:val="28"/>
        </w:rPr>
        <w:t xml:space="preserve">, утвержденный </w:t>
      </w:r>
      <w:r w:rsidR="00D5646D" w:rsidRPr="004D2DCB">
        <w:rPr>
          <w:szCs w:val="28"/>
        </w:rPr>
        <w:t>постановлением  администрации Шенкурского муниципальн</w:t>
      </w:r>
      <w:r w:rsidR="00D5646D">
        <w:rPr>
          <w:szCs w:val="28"/>
        </w:rPr>
        <w:t>ого</w:t>
      </w:r>
      <w:proofErr w:type="gramEnd"/>
      <w:r w:rsidR="00D5646D">
        <w:rPr>
          <w:szCs w:val="28"/>
        </w:rPr>
        <w:t xml:space="preserve"> округа Архангельской области </w:t>
      </w:r>
      <w:r w:rsidR="00D5646D" w:rsidRPr="004D2DCB">
        <w:rPr>
          <w:szCs w:val="28"/>
        </w:rPr>
        <w:t>от 29 марта 2024 г. № 155-па</w:t>
      </w:r>
      <w:r w:rsidR="00D5646D">
        <w:rPr>
          <w:szCs w:val="28"/>
        </w:rPr>
        <w:t xml:space="preserve"> </w:t>
      </w:r>
      <w:r>
        <w:rPr>
          <w:szCs w:val="28"/>
        </w:rPr>
        <w:t>от 27 января 2023 года № 39-р.</w:t>
      </w:r>
    </w:p>
    <w:p w:rsidR="00A54D93" w:rsidRPr="00E96964" w:rsidRDefault="00A54D93" w:rsidP="00A54D93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Pr="00E96964">
        <w:rPr>
          <w:color w:val="000000"/>
          <w:szCs w:val="28"/>
        </w:rPr>
        <w:t>Настоящее распоряжение вступает в силу со дня его подписания.</w:t>
      </w:r>
    </w:p>
    <w:p w:rsidR="00A54D93" w:rsidRDefault="00A54D93" w:rsidP="00A54D93">
      <w:pPr>
        <w:jc w:val="both"/>
        <w:rPr>
          <w:color w:val="000000"/>
          <w:szCs w:val="28"/>
        </w:rPr>
      </w:pPr>
    </w:p>
    <w:p w:rsidR="00A54D93" w:rsidRDefault="00A54D93" w:rsidP="00A54D93">
      <w:pPr>
        <w:tabs>
          <w:tab w:val="left" w:pos="5595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3A191D" w:rsidRPr="003A191D" w:rsidRDefault="003A191D" w:rsidP="003A191D">
      <w:pPr>
        <w:tabs>
          <w:tab w:val="left" w:pos="3540"/>
        </w:tabs>
        <w:jc w:val="both"/>
        <w:rPr>
          <w:b/>
        </w:rPr>
      </w:pPr>
      <w:r w:rsidRPr="003A191D">
        <w:rPr>
          <w:b/>
        </w:rPr>
        <w:t xml:space="preserve">Временно </w:t>
      </w:r>
      <w:proofErr w:type="gramStart"/>
      <w:r w:rsidRPr="003A191D">
        <w:rPr>
          <w:b/>
        </w:rPr>
        <w:t>исполняющий</w:t>
      </w:r>
      <w:proofErr w:type="gramEnd"/>
      <w:r w:rsidRPr="003A191D">
        <w:rPr>
          <w:b/>
        </w:rPr>
        <w:t xml:space="preserve"> полномочия главы </w:t>
      </w:r>
    </w:p>
    <w:p w:rsidR="003A191D" w:rsidRPr="003A191D" w:rsidRDefault="003A191D" w:rsidP="003A191D">
      <w:pPr>
        <w:tabs>
          <w:tab w:val="left" w:pos="3540"/>
        </w:tabs>
        <w:jc w:val="both"/>
        <w:rPr>
          <w:b/>
        </w:rPr>
      </w:pPr>
      <w:r w:rsidRPr="003A191D">
        <w:rPr>
          <w:b/>
        </w:rPr>
        <w:t xml:space="preserve">Шенкурского муниципального округа                       </w:t>
      </w:r>
      <w:r>
        <w:rPr>
          <w:b/>
        </w:rPr>
        <w:t xml:space="preserve">           </w:t>
      </w:r>
      <w:r w:rsidRPr="003A191D">
        <w:rPr>
          <w:b/>
        </w:rPr>
        <w:t xml:space="preserve">О.М. Леонтьева </w:t>
      </w:r>
    </w:p>
    <w:p w:rsidR="003A191D" w:rsidRPr="003A191D" w:rsidRDefault="003A191D" w:rsidP="003A191D">
      <w:pPr>
        <w:rPr>
          <w:b/>
        </w:rPr>
      </w:pPr>
    </w:p>
    <w:p w:rsidR="00D452CA" w:rsidRDefault="00D452CA" w:rsidP="00D452CA"/>
    <w:p w:rsidR="003A191D" w:rsidRDefault="003A191D" w:rsidP="00D452C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A54D93" w:rsidTr="00D04A04">
        <w:tc>
          <w:tcPr>
            <w:tcW w:w="4219" w:type="dxa"/>
          </w:tcPr>
          <w:p w:rsidR="00A54D93" w:rsidRDefault="00A54D93" w:rsidP="00D04A04">
            <w:pPr>
              <w:jc w:val="center"/>
            </w:pPr>
          </w:p>
        </w:tc>
        <w:tc>
          <w:tcPr>
            <w:tcW w:w="5352" w:type="dxa"/>
          </w:tcPr>
          <w:p w:rsidR="00A54D93" w:rsidRPr="00C31137" w:rsidRDefault="00A54D93" w:rsidP="00D04A0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A54D93" w:rsidRPr="00C31137" w:rsidRDefault="00A54D93" w:rsidP="00D04A0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>распоряжени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A54D93" w:rsidRDefault="00A54D93" w:rsidP="00D04A04">
            <w:pPr>
              <w:pStyle w:val="a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</w:t>
            </w:r>
          </w:p>
          <w:p w:rsidR="00A54D93" w:rsidRPr="00C31137" w:rsidRDefault="00A54D93" w:rsidP="00D04A0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A54D93" w:rsidRPr="00C31137" w:rsidRDefault="00D452CA" w:rsidP="00D04A0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65309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февраля 2026</w:t>
            </w:r>
            <w:r w:rsidR="00A54D93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6530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A54D93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A54D93" w:rsidRDefault="00A54D93" w:rsidP="00D04A04">
            <w:pPr>
              <w:jc w:val="center"/>
            </w:pPr>
          </w:p>
        </w:tc>
      </w:tr>
    </w:tbl>
    <w:p w:rsidR="00A54D93" w:rsidRDefault="00A54D93" w:rsidP="00A54D93"/>
    <w:p w:rsidR="00A54D93" w:rsidRPr="00DA3C82" w:rsidRDefault="00A54D93" w:rsidP="00A54D93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DA3C82">
        <w:rPr>
          <w:rFonts w:ascii="Times New Roman Полужирный" w:hAnsi="Times New Roman Полужирный"/>
          <w:b/>
          <w:spacing w:val="20"/>
        </w:rPr>
        <w:t>ИЗМЕНЕНИЯ</w:t>
      </w:r>
      <w:r w:rsidRPr="004F586D">
        <w:rPr>
          <w:b/>
          <w:spacing w:val="20"/>
        </w:rPr>
        <w:t>,</w:t>
      </w:r>
      <w:r w:rsidRPr="00DA3C82">
        <w:rPr>
          <w:rFonts w:ascii="Times New Roman Полужирный" w:hAnsi="Times New Roman Полужирный"/>
          <w:b/>
          <w:spacing w:val="20"/>
          <w:szCs w:val="28"/>
        </w:rPr>
        <w:t xml:space="preserve"> </w:t>
      </w:r>
    </w:p>
    <w:p w:rsidR="00A54D93" w:rsidRDefault="00A54D93" w:rsidP="00A54D93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 xml:space="preserve">которые вносятся в состав </w:t>
      </w:r>
      <w:r w:rsidR="00D452CA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A54D93" w:rsidRDefault="00A54D93" w:rsidP="00A54D93">
      <w:pPr>
        <w:jc w:val="both"/>
        <w:rPr>
          <w:b/>
          <w:szCs w:val="28"/>
        </w:rPr>
      </w:pPr>
    </w:p>
    <w:p w:rsidR="00A54D93" w:rsidRPr="00DA3C82" w:rsidRDefault="00A54D93" w:rsidP="00A54D93">
      <w:pPr>
        <w:ind w:firstLine="708"/>
        <w:jc w:val="both"/>
        <w:rPr>
          <w:szCs w:val="28"/>
        </w:rPr>
      </w:pPr>
      <w:proofErr w:type="gramStart"/>
      <w:r>
        <w:rPr>
          <w:color w:val="000000"/>
          <w:szCs w:val="28"/>
        </w:rPr>
        <w:t>Состав</w:t>
      </w:r>
      <w:r w:rsidRPr="00E96964">
        <w:rPr>
          <w:color w:val="000000"/>
          <w:szCs w:val="28"/>
        </w:rPr>
        <w:t xml:space="preserve"> </w:t>
      </w:r>
      <w:r w:rsidR="00D452CA" w:rsidRPr="00E94543">
        <w:rPr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 w:rsidR="00D452CA">
        <w:rPr>
          <w:b/>
          <w:bCs/>
          <w:szCs w:val="28"/>
        </w:rPr>
        <w:t xml:space="preserve"> </w:t>
      </w:r>
      <w:r>
        <w:rPr>
          <w:szCs w:val="28"/>
        </w:rPr>
        <w:t>изложить в следующей редакции:</w:t>
      </w:r>
      <w:proofErr w:type="gramEnd"/>
    </w:p>
    <w:p w:rsidR="00A54D93" w:rsidRDefault="00A54D93" w:rsidP="00A54D93">
      <w:pPr>
        <w:pStyle w:val="a4"/>
        <w:ind w:left="424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54D93" w:rsidRPr="00C31137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A54D93" w:rsidRPr="003A191D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3A191D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A54D93" w:rsidRPr="003A191D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3A191D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54D93" w:rsidRPr="003A191D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3A191D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54D93" w:rsidRPr="003A191D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3A191D">
        <w:rPr>
          <w:rFonts w:ascii="Times New Roman" w:hAnsi="Times New Roman" w:cs="Times New Roman"/>
          <w:sz w:val="28"/>
          <w:szCs w:val="28"/>
        </w:rPr>
        <w:t xml:space="preserve">от </w:t>
      </w:r>
      <w:r w:rsidR="00E94543" w:rsidRPr="003A191D">
        <w:rPr>
          <w:rFonts w:ascii="Times New Roman" w:hAnsi="Times New Roman" w:cs="Times New Roman"/>
          <w:sz w:val="28"/>
          <w:szCs w:val="28"/>
        </w:rPr>
        <w:t>29 марта 2024 г. № 155-па</w:t>
      </w:r>
    </w:p>
    <w:p w:rsidR="00A54D93" w:rsidRPr="003A191D" w:rsidRDefault="00A54D93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191D">
        <w:rPr>
          <w:rFonts w:ascii="Times New Roman" w:hAnsi="Times New Roman" w:cs="Times New Roman"/>
          <w:sz w:val="28"/>
          <w:szCs w:val="28"/>
        </w:rPr>
        <w:t xml:space="preserve">(в редакции распоряжения администрации Шенкурского муниципального округа Архангельской области </w:t>
      </w:r>
      <w:proofErr w:type="gramEnd"/>
    </w:p>
    <w:p w:rsidR="00A54D93" w:rsidRPr="003A191D" w:rsidRDefault="00822FE7" w:rsidP="00A54D93">
      <w:pPr>
        <w:pStyle w:val="a4"/>
        <w:ind w:left="4248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3A191D">
        <w:rPr>
          <w:rFonts w:ascii="Times New Roman" w:hAnsi="Times New Roman" w:cs="Times New Roman"/>
          <w:sz w:val="28"/>
          <w:szCs w:val="28"/>
        </w:rPr>
        <w:t>о</w:t>
      </w:r>
      <w:r w:rsidR="00A54D93" w:rsidRPr="003A191D">
        <w:rPr>
          <w:rFonts w:ascii="Times New Roman" w:hAnsi="Times New Roman" w:cs="Times New Roman"/>
          <w:sz w:val="28"/>
          <w:szCs w:val="28"/>
        </w:rPr>
        <w:t>т</w:t>
      </w:r>
      <w:r w:rsidRPr="003A191D">
        <w:rPr>
          <w:rFonts w:ascii="Times New Roman" w:hAnsi="Times New Roman" w:cs="Times New Roman"/>
          <w:sz w:val="28"/>
          <w:szCs w:val="28"/>
        </w:rPr>
        <w:t xml:space="preserve"> </w:t>
      </w:r>
      <w:r w:rsidR="00465309">
        <w:rPr>
          <w:rFonts w:ascii="Times New Roman" w:hAnsi="Times New Roman" w:cs="Times New Roman"/>
          <w:sz w:val="28"/>
          <w:szCs w:val="28"/>
        </w:rPr>
        <w:t>19</w:t>
      </w:r>
      <w:r w:rsidR="00072365" w:rsidRPr="003A191D">
        <w:rPr>
          <w:rFonts w:ascii="Times New Roman" w:hAnsi="Times New Roman" w:cs="Times New Roman"/>
          <w:sz w:val="28"/>
          <w:szCs w:val="28"/>
        </w:rPr>
        <w:t xml:space="preserve"> февраля 2026 г. № </w:t>
      </w:r>
      <w:r w:rsidR="00465309">
        <w:rPr>
          <w:rFonts w:ascii="Times New Roman" w:hAnsi="Times New Roman" w:cs="Times New Roman"/>
          <w:sz w:val="28"/>
          <w:szCs w:val="28"/>
        </w:rPr>
        <w:t>105</w:t>
      </w:r>
      <w:r w:rsidRPr="003A191D">
        <w:rPr>
          <w:rFonts w:ascii="Times New Roman" w:hAnsi="Times New Roman" w:cs="Times New Roman"/>
          <w:sz w:val="28"/>
          <w:szCs w:val="28"/>
        </w:rPr>
        <w:t>-па</w:t>
      </w:r>
      <w:r w:rsidR="00A54D93" w:rsidRPr="003A191D">
        <w:rPr>
          <w:rFonts w:ascii="Times New Roman" w:hAnsi="Times New Roman" w:cs="Times New Roman"/>
          <w:sz w:val="28"/>
          <w:szCs w:val="28"/>
        </w:rPr>
        <w:t>)</w:t>
      </w:r>
    </w:p>
    <w:p w:rsidR="00A54D93" w:rsidRDefault="00A54D93" w:rsidP="00A54D93">
      <w:pPr>
        <w:jc w:val="center"/>
        <w:rPr>
          <w:rFonts w:asciiTheme="minorHAnsi" w:hAnsiTheme="minorHAnsi"/>
          <w:b/>
          <w:spacing w:val="20"/>
        </w:rPr>
      </w:pPr>
    </w:p>
    <w:p w:rsidR="00A54D93" w:rsidRPr="003E15EB" w:rsidRDefault="00A54D93" w:rsidP="00A54D93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3E15EB">
        <w:rPr>
          <w:rFonts w:ascii="Times New Roman Полужирный" w:hAnsi="Times New Roman Полужирный"/>
          <w:b/>
          <w:spacing w:val="20"/>
        </w:rPr>
        <w:t>СОСТАВ</w:t>
      </w:r>
      <w:r w:rsidRPr="003E15EB">
        <w:rPr>
          <w:rFonts w:ascii="Times New Roman Полужирный" w:hAnsi="Times New Roman Полужирный"/>
          <w:b/>
          <w:spacing w:val="20"/>
          <w:szCs w:val="28"/>
        </w:rPr>
        <w:t xml:space="preserve"> </w:t>
      </w:r>
    </w:p>
    <w:p w:rsidR="00E94543" w:rsidRDefault="00E94543" w:rsidP="00E9454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>
        <w:rPr>
          <w:b/>
          <w:bCs/>
          <w:szCs w:val="28"/>
        </w:rPr>
        <w:t>.</w:t>
      </w:r>
    </w:p>
    <w:p w:rsidR="00E94543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94543" w:rsidRPr="004D2DCB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lastRenderedPageBreak/>
        <w:t>Председатель комиссии: Росляков А.А. – заместитель главы администрации Шенкурского муниципального округа Архангельской области по инфраструктуре.</w:t>
      </w:r>
    </w:p>
    <w:p w:rsidR="00D04A04" w:rsidRDefault="00E94543" w:rsidP="00D04A0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 xml:space="preserve">Заместитель председателя комиссии: </w:t>
      </w:r>
      <w:r w:rsidR="00D04A04" w:rsidRPr="003A191D">
        <w:rPr>
          <w:szCs w:val="28"/>
        </w:rPr>
        <w:t xml:space="preserve">Софронова В.Н. – исполняющий обязанности </w:t>
      </w:r>
      <w:proofErr w:type="gramStart"/>
      <w:r w:rsidR="00D04A04" w:rsidRPr="003A191D">
        <w:rPr>
          <w:szCs w:val="28"/>
        </w:rPr>
        <w:t>начальника отдела образования администрации Шенкурского муниципального округа Архангельской</w:t>
      </w:r>
      <w:proofErr w:type="gramEnd"/>
      <w:r w:rsidR="00D04A04" w:rsidRPr="003A191D">
        <w:rPr>
          <w:szCs w:val="28"/>
        </w:rPr>
        <w:t xml:space="preserve"> области;</w:t>
      </w:r>
    </w:p>
    <w:p w:rsidR="00E94543" w:rsidRPr="004D2DCB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 xml:space="preserve">Секретарь комиссии: </w:t>
      </w:r>
      <w:r w:rsidR="00D04A04">
        <w:rPr>
          <w:szCs w:val="28"/>
        </w:rPr>
        <w:t>Долгобородова Т.В</w:t>
      </w:r>
      <w:r w:rsidRPr="004D2DCB">
        <w:rPr>
          <w:szCs w:val="28"/>
        </w:rPr>
        <w:t>. – ведущий специалист отдела архитектуры и строительства администрации Шенкурского муниципального округа Архангельской области.</w:t>
      </w:r>
    </w:p>
    <w:p w:rsidR="00E94543" w:rsidRPr="004D2DCB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Члены комиссии:</w:t>
      </w:r>
    </w:p>
    <w:p w:rsidR="00E94543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 xml:space="preserve">- </w:t>
      </w:r>
      <w:r w:rsidRPr="003A191D">
        <w:rPr>
          <w:szCs w:val="28"/>
        </w:rPr>
        <w:t>Толстикова Г.Н.  – начальник отдела культуры и спорта администрации Шенкурского муниципального округа Архангельской области;</w:t>
      </w:r>
    </w:p>
    <w:p w:rsidR="00D04A04" w:rsidRPr="003A191D" w:rsidRDefault="00D04A04" w:rsidP="00D04A0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Мазурова О.Н. – начальник отдела по социальным вопросам администрации Шенкурского муниципального округа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A191D">
        <w:rPr>
          <w:szCs w:val="28"/>
        </w:rPr>
        <w:t>- Жигульская О.А. – начальник отдела имущественных и земельных отношений администрации Шенкурского муниципального округа Архангельской области;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A191D">
        <w:rPr>
          <w:szCs w:val="28"/>
        </w:rPr>
        <w:t>- Тучин А.А. – заместитель начальника отдела жилищно-коммунального хозяйства администрации Шенкурского муниципального округа Архангельской области;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A191D">
        <w:rPr>
          <w:szCs w:val="28"/>
        </w:rPr>
        <w:t>- Лукошков С.Н. – начальник финансового управления Шенкурского муниципального округа Архангельской области.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A191D">
        <w:rPr>
          <w:szCs w:val="28"/>
        </w:rPr>
        <w:t>- Коробицына Н.С. – ведущий специалист отдела бухгалтерского учета и отчетности администрации Шенкурского муниципального округа Архангельской области.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A191D">
        <w:rPr>
          <w:szCs w:val="28"/>
        </w:rPr>
        <w:t xml:space="preserve">-Заварзин А.А. </w:t>
      </w:r>
      <w:r w:rsidR="003A191D" w:rsidRPr="003A191D">
        <w:rPr>
          <w:szCs w:val="28"/>
        </w:rPr>
        <w:t>– о</w:t>
      </w:r>
      <w:r w:rsidR="003A191D" w:rsidRPr="003A191D">
        <w:rPr>
          <w:rFonts w:eastAsia="Calibri"/>
          <w:szCs w:val="28"/>
          <w:lang w:eastAsia="en-US"/>
        </w:rPr>
        <w:t>бщественный представитель Губернатора Архангельской области (по согласованию);</w:t>
      </w:r>
    </w:p>
    <w:p w:rsidR="00E94543" w:rsidRPr="003A191D" w:rsidRDefault="00E94543" w:rsidP="00E945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3A191D">
        <w:rPr>
          <w:szCs w:val="28"/>
        </w:rPr>
        <w:t>_Гробова</w:t>
      </w:r>
      <w:proofErr w:type="spellEnd"/>
      <w:r w:rsidRPr="003A191D">
        <w:rPr>
          <w:szCs w:val="28"/>
        </w:rPr>
        <w:t xml:space="preserve"> Е.Н. – председатель Шенкурской районной организации Общероссийского Профсоюза </w:t>
      </w:r>
      <w:r w:rsidR="003A191D" w:rsidRPr="003A191D">
        <w:rPr>
          <w:szCs w:val="28"/>
        </w:rPr>
        <w:t>образования (по согласованию).</w:t>
      </w:r>
    </w:p>
    <w:p w:rsidR="00E94543" w:rsidRDefault="00E94543" w:rsidP="00E9454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A54D93" w:rsidRDefault="00A54D93" w:rsidP="00A54D93">
      <w:pPr>
        <w:jc w:val="center"/>
        <w:rPr>
          <w:b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3210"/>
        <w:gridCol w:w="360"/>
        <w:gridCol w:w="6019"/>
      </w:tblGrid>
      <w:tr w:rsidR="00A54D93" w:rsidRPr="00F12C48" w:rsidTr="00D04A04">
        <w:trPr>
          <w:trHeight w:val="980"/>
        </w:trPr>
        <w:tc>
          <w:tcPr>
            <w:tcW w:w="321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pStyle w:val="a5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center"/>
              <w:rPr>
                <w:szCs w:val="28"/>
              </w:rPr>
            </w:pPr>
          </w:p>
        </w:tc>
        <w:tc>
          <w:tcPr>
            <w:tcW w:w="6019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both"/>
              <w:rPr>
                <w:szCs w:val="28"/>
              </w:rPr>
            </w:pPr>
          </w:p>
        </w:tc>
      </w:tr>
      <w:tr w:rsidR="00A54D93" w:rsidRPr="00F12C48" w:rsidTr="00D04A04">
        <w:trPr>
          <w:trHeight w:val="980"/>
        </w:trPr>
        <w:tc>
          <w:tcPr>
            <w:tcW w:w="3210" w:type="dxa"/>
            <w:tcMar>
              <w:left w:w="57" w:type="dxa"/>
              <w:right w:w="57" w:type="dxa"/>
            </w:tcMar>
          </w:tcPr>
          <w:p w:rsidR="00A54D93" w:rsidRDefault="00A54D93" w:rsidP="00D04A04">
            <w:pPr>
              <w:pStyle w:val="a5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center"/>
              <w:rPr>
                <w:szCs w:val="28"/>
              </w:rPr>
            </w:pPr>
          </w:p>
        </w:tc>
        <w:tc>
          <w:tcPr>
            <w:tcW w:w="6019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both"/>
              <w:rPr>
                <w:szCs w:val="28"/>
              </w:rPr>
            </w:pPr>
          </w:p>
        </w:tc>
      </w:tr>
      <w:tr w:rsidR="00A54D93" w:rsidRPr="00F12C48" w:rsidTr="00D04A04">
        <w:trPr>
          <w:trHeight w:val="980"/>
        </w:trPr>
        <w:tc>
          <w:tcPr>
            <w:tcW w:w="321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pStyle w:val="a5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center"/>
              <w:rPr>
                <w:szCs w:val="28"/>
              </w:rPr>
            </w:pPr>
          </w:p>
        </w:tc>
        <w:tc>
          <w:tcPr>
            <w:tcW w:w="6019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both"/>
              <w:rPr>
                <w:szCs w:val="28"/>
              </w:rPr>
            </w:pPr>
          </w:p>
        </w:tc>
      </w:tr>
      <w:tr w:rsidR="00A54D93" w:rsidRPr="00F12C48" w:rsidTr="00D04A04">
        <w:trPr>
          <w:trHeight w:val="980"/>
        </w:trPr>
        <w:tc>
          <w:tcPr>
            <w:tcW w:w="321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pStyle w:val="a5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center"/>
              <w:rPr>
                <w:szCs w:val="28"/>
              </w:rPr>
            </w:pPr>
          </w:p>
        </w:tc>
        <w:tc>
          <w:tcPr>
            <w:tcW w:w="6019" w:type="dxa"/>
            <w:tcMar>
              <w:left w:w="57" w:type="dxa"/>
              <w:right w:w="57" w:type="dxa"/>
            </w:tcMar>
          </w:tcPr>
          <w:p w:rsidR="00A54D93" w:rsidRPr="00ED669C" w:rsidRDefault="00A54D93" w:rsidP="00D04A04">
            <w:pPr>
              <w:jc w:val="both"/>
              <w:rPr>
                <w:szCs w:val="28"/>
              </w:rPr>
            </w:pPr>
          </w:p>
        </w:tc>
      </w:tr>
      <w:tr w:rsidR="00A54D93" w:rsidRPr="00F12C48" w:rsidTr="00D04A04">
        <w:trPr>
          <w:trHeight w:val="980"/>
        </w:trPr>
        <w:tc>
          <w:tcPr>
            <w:tcW w:w="3210" w:type="dxa"/>
            <w:tcMar>
              <w:left w:w="57" w:type="dxa"/>
              <w:right w:w="57" w:type="dxa"/>
            </w:tcMar>
          </w:tcPr>
          <w:p w:rsidR="00A54D93" w:rsidRDefault="00A54D93" w:rsidP="00D04A04">
            <w:pPr>
              <w:pStyle w:val="a5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A54D93" w:rsidRPr="00F12C48" w:rsidRDefault="00A54D93" w:rsidP="00D04A04">
            <w:pPr>
              <w:jc w:val="center"/>
              <w:rPr>
                <w:szCs w:val="28"/>
              </w:rPr>
            </w:pPr>
          </w:p>
        </w:tc>
        <w:tc>
          <w:tcPr>
            <w:tcW w:w="6019" w:type="dxa"/>
            <w:tcMar>
              <w:left w:w="57" w:type="dxa"/>
              <w:right w:w="57" w:type="dxa"/>
            </w:tcMar>
          </w:tcPr>
          <w:p w:rsidR="00A54D93" w:rsidRDefault="00A54D93" w:rsidP="00D04A04">
            <w:pPr>
              <w:jc w:val="both"/>
              <w:rPr>
                <w:szCs w:val="28"/>
              </w:rPr>
            </w:pPr>
          </w:p>
        </w:tc>
      </w:tr>
    </w:tbl>
    <w:p w:rsidR="00A54D93" w:rsidRDefault="00A54D93" w:rsidP="00A54D93">
      <w:pPr>
        <w:jc w:val="both"/>
        <w:rPr>
          <w:szCs w:val="28"/>
        </w:rPr>
      </w:pPr>
    </w:p>
    <w:sectPr w:rsidR="00A54D93" w:rsidSect="00D04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54D93"/>
    <w:rsid w:val="0000045B"/>
    <w:rsid w:val="00072365"/>
    <w:rsid w:val="0025118C"/>
    <w:rsid w:val="003A191D"/>
    <w:rsid w:val="00465309"/>
    <w:rsid w:val="00565E17"/>
    <w:rsid w:val="00600558"/>
    <w:rsid w:val="00822FE7"/>
    <w:rsid w:val="00A54D93"/>
    <w:rsid w:val="00B62FB6"/>
    <w:rsid w:val="00D04A04"/>
    <w:rsid w:val="00D452CA"/>
    <w:rsid w:val="00D5646D"/>
    <w:rsid w:val="00E9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D9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54D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A54D9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table" w:styleId="a3">
    <w:name w:val="Table Grid"/>
    <w:basedOn w:val="a1"/>
    <w:uiPriority w:val="59"/>
    <w:rsid w:val="00A54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54D93"/>
    <w:pPr>
      <w:spacing w:after="0" w:line="240" w:lineRule="auto"/>
    </w:pPr>
  </w:style>
  <w:style w:type="paragraph" w:styleId="a5">
    <w:name w:val="Body Text Indent"/>
    <w:basedOn w:val="a"/>
    <w:link w:val="a6"/>
    <w:rsid w:val="00A54D93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rsid w:val="00A54D9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4</cp:revision>
  <dcterms:created xsi:type="dcterms:W3CDTF">2026-02-18T07:15:00Z</dcterms:created>
  <dcterms:modified xsi:type="dcterms:W3CDTF">2026-03-03T12:10:00Z</dcterms:modified>
</cp:coreProperties>
</file>