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AB1B98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A58E9">
        <w:rPr>
          <w:sz w:val="28"/>
          <w:szCs w:val="28"/>
        </w:rPr>
        <w:t>25</w:t>
      </w:r>
      <w:r w:rsidR="002C5CB4" w:rsidRPr="002C5CB4">
        <w:rPr>
          <w:sz w:val="28"/>
          <w:szCs w:val="28"/>
        </w:rPr>
        <w:t xml:space="preserve"> </w:t>
      </w:r>
      <w:r w:rsidR="00405E31">
        <w:rPr>
          <w:sz w:val="28"/>
          <w:szCs w:val="28"/>
        </w:rPr>
        <w:t>сентября</w:t>
      </w:r>
      <w:r w:rsidR="00F71190">
        <w:rPr>
          <w:sz w:val="28"/>
          <w:szCs w:val="28"/>
        </w:rPr>
        <w:t xml:space="preserve"> </w:t>
      </w:r>
      <w:r w:rsidR="007D6933" w:rsidRPr="0012715D">
        <w:rPr>
          <w:sz w:val="28"/>
          <w:szCs w:val="28"/>
        </w:rPr>
        <w:t>20</w:t>
      </w:r>
      <w:r w:rsidR="007D6933">
        <w:rPr>
          <w:sz w:val="28"/>
          <w:szCs w:val="28"/>
        </w:rPr>
        <w:t>2</w:t>
      </w:r>
      <w:r w:rsidR="002C5CB4">
        <w:rPr>
          <w:sz w:val="28"/>
          <w:szCs w:val="28"/>
        </w:rPr>
        <w:t>5</w:t>
      </w:r>
      <w:r w:rsidR="007D6933" w:rsidRPr="0012715D">
        <w:rPr>
          <w:sz w:val="28"/>
          <w:szCs w:val="28"/>
        </w:rPr>
        <w:t xml:space="preserve"> г.</w:t>
      </w:r>
      <w:r w:rsidR="00A922B4">
        <w:rPr>
          <w:sz w:val="28"/>
          <w:szCs w:val="28"/>
        </w:rPr>
        <w:t xml:space="preserve">  </w:t>
      </w:r>
      <w:r w:rsidR="007D6933" w:rsidRPr="0012715D">
        <w:rPr>
          <w:sz w:val="28"/>
          <w:szCs w:val="28"/>
        </w:rPr>
        <w:t xml:space="preserve">№ </w:t>
      </w:r>
      <w:r w:rsidR="002A58E9">
        <w:rPr>
          <w:sz w:val="28"/>
          <w:szCs w:val="28"/>
        </w:rPr>
        <w:t>639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Pr="008062E8" w:rsidRDefault="000A30E3" w:rsidP="007D6933">
      <w:pPr>
        <w:contextualSpacing/>
        <w:jc w:val="center"/>
        <w:rPr>
          <w:sz w:val="28"/>
          <w:szCs w:val="28"/>
        </w:rPr>
      </w:pPr>
    </w:p>
    <w:p w:rsidR="000A30E3" w:rsidRPr="008062E8" w:rsidRDefault="000A30E3" w:rsidP="007D6933">
      <w:pPr>
        <w:contextualSpacing/>
        <w:jc w:val="center"/>
        <w:rPr>
          <w:sz w:val="28"/>
          <w:szCs w:val="28"/>
        </w:rPr>
      </w:pPr>
    </w:p>
    <w:p w:rsidR="0093123C" w:rsidRPr="0093123C" w:rsidRDefault="008E4B2D" w:rsidP="00D87CDE">
      <w:pPr>
        <w:pStyle w:val="ConsNormal"/>
        <w:ind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93123C" w:rsidRPr="0093123C">
        <w:rPr>
          <w:rFonts w:ascii="Times New Roman" w:hAnsi="Times New Roman"/>
          <w:b/>
          <w:bCs/>
          <w:sz w:val="28"/>
          <w:szCs w:val="28"/>
        </w:rPr>
        <w:t>внесении изменений</w:t>
      </w:r>
    </w:p>
    <w:p w:rsidR="0093123C" w:rsidRPr="0093123C" w:rsidRDefault="0093123C" w:rsidP="00D87CDE">
      <w:pPr>
        <w:pStyle w:val="ConsNormal"/>
        <w:ind w:firstLine="0"/>
        <w:contextualSpacing/>
        <w:jc w:val="center"/>
        <w:rPr>
          <w:sz w:val="28"/>
          <w:szCs w:val="28"/>
        </w:rPr>
      </w:pPr>
      <w:r w:rsidRPr="0093123C">
        <w:rPr>
          <w:rFonts w:ascii="Times New Roman" w:hAnsi="Times New Roman"/>
          <w:b/>
          <w:sz w:val="28"/>
          <w:szCs w:val="28"/>
        </w:rPr>
        <w:t xml:space="preserve">в </w:t>
      </w:r>
      <w:r w:rsidR="008E4B2D" w:rsidRPr="008E4B2D">
        <w:rPr>
          <w:rFonts w:ascii="Times New Roman" w:hAnsi="Times New Roman"/>
          <w:b/>
          <w:bCs/>
          <w:sz w:val="28"/>
          <w:szCs w:val="28"/>
        </w:rPr>
        <w:t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</w:t>
      </w:r>
    </w:p>
    <w:p w:rsidR="0093123C" w:rsidRPr="0093123C" w:rsidRDefault="0093123C" w:rsidP="0093123C">
      <w:pPr>
        <w:pStyle w:val="ConsNormal"/>
        <w:jc w:val="both"/>
        <w:rPr>
          <w:sz w:val="28"/>
          <w:szCs w:val="28"/>
        </w:rPr>
      </w:pPr>
    </w:p>
    <w:p w:rsidR="00AC0F01" w:rsidRPr="00094777" w:rsidRDefault="00AC0F01" w:rsidP="0093123C">
      <w:pPr>
        <w:pStyle w:val="ConsNormal"/>
        <w:widowControl/>
        <w:ind w:firstLine="0"/>
        <w:contextualSpacing/>
        <w:jc w:val="both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EE4B71" w:rsidP="00AB129D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napToGrid/>
          <w:sz w:val="28"/>
          <w:szCs w:val="28"/>
        </w:rPr>
        <w:t>В соответствии со</w:t>
      </w:r>
      <w:r w:rsidR="00AC0F01" w:rsidRPr="00094777">
        <w:rPr>
          <w:rFonts w:ascii="Times New Roman" w:hAnsi="Times New Roman"/>
          <w:snapToGrid/>
          <w:sz w:val="28"/>
          <w:szCs w:val="28"/>
        </w:rPr>
        <w:t xml:space="preserve">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8E4B2D">
        <w:rPr>
          <w:rFonts w:ascii="Times New Roman" w:hAnsi="Times New Roman"/>
          <w:sz w:val="28"/>
          <w:szCs w:val="28"/>
        </w:rPr>
        <w:t>,</w:t>
      </w:r>
      <w:r w:rsidR="008E4B2D" w:rsidRPr="008E4B2D">
        <w:t xml:space="preserve"> </w:t>
      </w:r>
      <w:r w:rsidR="008E4B2D">
        <w:rPr>
          <w:rStyle w:val="fontstyle01"/>
        </w:rPr>
        <w:t xml:space="preserve">постановлением администрации Шенкурского муниципального округа Архангельской </w:t>
      </w:r>
      <w:r w:rsidR="008E4B2D" w:rsidRPr="00850BE9">
        <w:rPr>
          <w:rStyle w:val="fontstyle01"/>
        </w:rPr>
        <w:t xml:space="preserve">области от </w:t>
      </w:r>
      <w:r w:rsidR="006A7209" w:rsidRPr="00850BE9">
        <w:rPr>
          <w:rStyle w:val="fontstyle01"/>
        </w:rPr>
        <w:t>22</w:t>
      </w:r>
      <w:proofErr w:type="gramEnd"/>
      <w:r w:rsidR="008E4B2D" w:rsidRPr="00850BE9">
        <w:rPr>
          <w:rStyle w:val="fontstyle01"/>
        </w:rPr>
        <w:t xml:space="preserve"> сентября 2025 года №</w:t>
      </w:r>
      <w:r w:rsidR="00850BE9" w:rsidRPr="00850BE9">
        <w:rPr>
          <w:rStyle w:val="fontstyle01"/>
        </w:rPr>
        <w:t xml:space="preserve"> 631</w:t>
      </w:r>
      <w:r w:rsidR="008E4B2D" w:rsidRPr="00850BE9">
        <w:rPr>
          <w:rStyle w:val="fontstyle01"/>
        </w:rPr>
        <w:t>-па «</w:t>
      </w:r>
      <w:r w:rsidR="00AB129D" w:rsidRPr="00850BE9">
        <w:rPr>
          <w:rFonts w:ascii="Times New Roman" w:hAnsi="Times New Roman"/>
          <w:bCs/>
          <w:color w:val="000000"/>
          <w:sz w:val="28"/>
          <w:szCs w:val="28"/>
        </w:rPr>
        <w:t>О повышении (индексации) должностных окладов (окладов) работников, не являющихся муниципальными служащими, работников, осуществляющих деятельность по профессиям</w:t>
      </w:r>
      <w:r w:rsidR="00AB129D" w:rsidRPr="006A7209">
        <w:rPr>
          <w:rFonts w:ascii="Times New Roman" w:hAnsi="Times New Roman"/>
          <w:bCs/>
          <w:color w:val="000000"/>
          <w:sz w:val="28"/>
          <w:szCs w:val="28"/>
        </w:rPr>
        <w:t xml:space="preserve"> рабочих в администрации Шенкурского муниципального округа Архангельской области</w:t>
      </w:r>
      <w:r w:rsidR="008E4B2D" w:rsidRPr="006A7209">
        <w:rPr>
          <w:rStyle w:val="fontstyle01"/>
        </w:rPr>
        <w:t>»</w:t>
      </w:r>
      <w:r w:rsidR="00B85427" w:rsidRPr="006A7209">
        <w:rPr>
          <w:rFonts w:ascii="Times New Roman" w:hAnsi="Times New Roman"/>
          <w:sz w:val="28"/>
          <w:szCs w:val="28"/>
        </w:rPr>
        <w:t xml:space="preserve"> </w:t>
      </w:r>
      <w:r w:rsidR="007E5DE1" w:rsidRPr="006A7209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6A7209">
        <w:rPr>
          <w:rFonts w:ascii="Times New Roman" w:hAnsi="Times New Roman"/>
          <w:sz w:val="28"/>
          <w:szCs w:val="28"/>
        </w:rPr>
        <w:t xml:space="preserve"> </w:t>
      </w:r>
      <w:r w:rsidR="007E5DE1" w:rsidRPr="006A7209">
        <w:rPr>
          <w:rFonts w:ascii="Times New Roman" w:hAnsi="Times New Roman"/>
          <w:sz w:val="28"/>
          <w:szCs w:val="28"/>
        </w:rPr>
        <w:t>муниципального</w:t>
      </w:r>
      <w:r w:rsidR="007E5DE1" w:rsidRPr="00094777">
        <w:rPr>
          <w:rFonts w:ascii="Times New Roman" w:hAnsi="Times New Roman"/>
          <w:sz w:val="28"/>
          <w:szCs w:val="28"/>
        </w:rPr>
        <w:t xml:space="preserve">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b/>
          <w:sz w:val="28"/>
          <w:szCs w:val="28"/>
        </w:rPr>
        <w:t xml:space="preserve">п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с т а н о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E15F00" w:rsidRPr="00094777" w:rsidRDefault="0093123C" w:rsidP="007F53FB">
      <w:pPr>
        <w:ind w:firstLine="709"/>
        <w:contextualSpacing/>
        <w:jc w:val="both"/>
        <w:rPr>
          <w:sz w:val="28"/>
          <w:szCs w:val="28"/>
        </w:rPr>
      </w:pPr>
      <w:r w:rsidRPr="0093123C">
        <w:rPr>
          <w:sz w:val="28"/>
          <w:szCs w:val="28"/>
        </w:rPr>
        <w:t xml:space="preserve">1. </w:t>
      </w:r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</w:t>
      </w:r>
      <w:r w:rsidR="00701156">
        <w:rPr>
          <w:b/>
          <w:sz w:val="28"/>
          <w:szCs w:val="28"/>
        </w:rPr>
        <w:t>-</w:t>
      </w:r>
      <w:r w:rsidR="001637D7">
        <w:rPr>
          <w:bCs/>
          <w:sz w:val="28"/>
          <w:szCs w:val="28"/>
        </w:rPr>
        <w:t>па</w:t>
      </w:r>
      <w:r w:rsidR="00BC32F7" w:rsidRPr="00094777">
        <w:rPr>
          <w:sz w:val="28"/>
          <w:szCs w:val="28"/>
        </w:rPr>
        <w:t>.</w:t>
      </w:r>
    </w:p>
    <w:p w:rsidR="00A07C0B" w:rsidRPr="00A07C0B" w:rsidRDefault="008E4B2D" w:rsidP="00A07C0B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07C0B" w:rsidRPr="00A07C0B">
        <w:rPr>
          <w:bCs/>
          <w:sz w:val="28"/>
          <w:szCs w:val="28"/>
        </w:rPr>
        <w:t xml:space="preserve">. Настоящее постановление, за исключением подпункта </w:t>
      </w:r>
      <w:r w:rsidR="00C722C2">
        <w:rPr>
          <w:bCs/>
          <w:sz w:val="28"/>
          <w:szCs w:val="28"/>
        </w:rPr>
        <w:t>3</w:t>
      </w:r>
      <w:r w:rsidR="00A07C0B" w:rsidRPr="00A07C0B">
        <w:rPr>
          <w:bCs/>
          <w:sz w:val="28"/>
          <w:szCs w:val="28"/>
        </w:rPr>
        <w:t xml:space="preserve"> пункта 1 </w:t>
      </w:r>
      <w:r w:rsidR="002A20BF">
        <w:rPr>
          <w:bCs/>
          <w:sz w:val="28"/>
          <w:szCs w:val="28"/>
        </w:rPr>
        <w:t xml:space="preserve">и пункта 3 </w:t>
      </w:r>
      <w:r w:rsidR="00A07C0B" w:rsidRPr="00A07C0B">
        <w:rPr>
          <w:bCs/>
          <w:sz w:val="28"/>
          <w:szCs w:val="28"/>
        </w:rPr>
        <w:t xml:space="preserve">прилагаемых изменений, вступает в силу </w:t>
      </w:r>
      <w:r w:rsidR="003329F0">
        <w:rPr>
          <w:bCs/>
          <w:sz w:val="28"/>
          <w:szCs w:val="28"/>
        </w:rPr>
        <w:t>со дня</w:t>
      </w:r>
      <w:r w:rsidR="00A07C0B" w:rsidRPr="00A07C0B">
        <w:rPr>
          <w:bCs/>
          <w:sz w:val="28"/>
          <w:szCs w:val="28"/>
        </w:rPr>
        <w:t xml:space="preserve"> </w:t>
      </w:r>
      <w:r w:rsidR="003329F0">
        <w:rPr>
          <w:bCs/>
          <w:sz w:val="28"/>
          <w:szCs w:val="28"/>
        </w:rPr>
        <w:t xml:space="preserve">его </w:t>
      </w:r>
      <w:r w:rsidR="00A07C0B" w:rsidRPr="00A07C0B">
        <w:rPr>
          <w:bCs/>
          <w:sz w:val="28"/>
          <w:szCs w:val="28"/>
        </w:rPr>
        <w:t xml:space="preserve">официального </w:t>
      </w:r>
      <w:r w:rsidR="003329F0">
        <w:rPr>
          <w:bCs/>
          <w:sz w:val="28"/>
          <w:szCs w:val="28"/>
        </w:rPr>
        <w:t>опублико</w:t>
      </w:r>
      <w:r w:rsidR="00A07C0B" w:rsidRPr="00A07C0B">
        <w:rPr>
          <w:bCs/>
          <w:sz w:val="28"/>
          <w:szCs w:val="28"/>
        </w:rPr>
        <w:t>вания.</w:t>
      </w:r>
    </w:p>
    <w:p w:rsidR="00A07C0B" w:rsidRDefault="008E4B2D" w:rsidP="00A07C0B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07C0B" w:rsidRPr="00A07C0B">
        <w:rPr>
          <w:bCs/>
          <w:sz w:val="28"/>
          <w:szCs w:val="28"/>
        </w:rPr>
        <w:t xml:space="preserve">. </w:t>
      </w:r>
      <w:r w:rsidR="000D79DE">
        <w:rPr>
          <w:bCs/>
          <w:sz w:val="28"/>
          <w:szCs w:val="28"/>
        </w:rPr>
        <w:t>П</w:t>
      </w:r>
      <w:r w:rsidR="00A07C0B" w:rsidRPr="00A07C0B">
        <w:rPr>
          <w:bCs/>
          <w:sz w:val="28"/>
          <w:szCs w:val="28"/>
        </w:rPr>
        <w:t>одпункт</w:t>
      </w:r>
      <w:r w:rsidR="00C722C2">
        <w:rPr>
          <w:bCs/>
          <w:sz w:val="28"/>
          <w:szCs w:val="28"/>
        </w:rPr>
        <w:t xml:space="preserve"> 3</w:t>
      </w:r>
      <w:r w:rsidR="00A07C0B" w:rsidRPr="00A07C0B">
        <w:rPr>
          <w:bCs/>
          <w:sz w:val="28"/>
          <w:szCs w:val="28"/>
        </w:rPr>
        <w:t xml:space="preserve"> пункта 1 прилагаемых изменений вступает в силу с </w:t>
      </w:r>
      <w:r w:rsidR="003329F0">
        <w:rPr>
          <w:bCs/>
          <w:sz w:val="28"/>
          <w:szCs w:val="28"/>
        </w:rPr>
        <w:t xml:space="preserve">        </w:t>
      </w:r>
      <w:r w:rsidR="00A07C0B" w:rsidRPr="00A07C0B">
        <w:rPr>
          <w:bCs/>
          <w:sz w:val="28"/>
          <w:szCs w:val="28"/>
        </w:rPr>
        <w:t>1 января 202</w:t>
      </w:r>
      <w:r w:rsidR="00C722C2">
        <w:rPr>
          <w:bCs/>
          <w:sz w:val="28"/>
          <w:szCs w:val="28"/>
        </w:rPr>
        <w:t>6</w:t>
      </w:r>
      <w:r w:rsidR="00A07C0B" w:rsidRPr="00A07C0B">
        <w:rPr>
          <w:bCs/>
          <w:sz w:val="28"/>
          <w:szCs w:val="28"/>
        </w:rPr>
        <w:t xml:space="preserve"> года.</w:t>
      </w:r>
    </w:p>
    <w:p w:rsidR="002A20BF" w:rsidRPr="00A07C0B" w:rsidRDefault="008E4B2D" w:rsidP="00A07C0B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2A20BF">
        <w:rPr>
          <w:bCs/>
          <w:sz w:val="28"/>
          <w:szCs w:val="28"/>
        </w:rPr>
        <w:t>.</w:t>
      </w:r>
      <w:r w:rsidR="002A20BF" w:rsidRPr="002A20BF">
        <w:rPr>
          <w:bCs/>
          <w:sz w:val="28"/>
          <w:szCs w:val="28"/>
        </w:rPr>
        <w:t xml:space="preserve"> </w:t>
      </w:r>
      <w:r w:rsidR="002A20BF">
        <w:rPr>
          <w:bCs/>
          <w:sz w:val="28"/>
          <w:szCs w:val="28"/>
        </w:rPr>
        <w:t>П</w:t>
      </w:r>
      <w:r w:rsidR="002A20BF" w:rsidRPr="002A20BF">
        <w:rPr>
          <w:bCs/>
          <w:sz w:val="28"/>
          <w:szCs w:val="28"/>
        </w:rPr>
        <w:t xml:space="preserve">ункт </w:t>
      </w:r>
      <w:r w:rsidR="002A20BF">
        <w:rPr>
          <w:bCs/>
          <w:sz w:val="28"/>
          <w:szCs w:val="28"/>
        </w:rPr>
        <w:t>3</w:t>
      </w:r>
      <w:r w:rsidR="002A20BF" w:rsidRPr="002A20BF">
        <w:rPr>
          <w:bCs/>
          <w:sz w:val="28"/>
          <w:szCs w:val="28"/>
        </w:rPr>
        <w:t xml:space="preserve"> прилагаемых изменений вступает в силу с 1 </w:t>
      </w:r>
      <w:r w:rsidR="002A20BF">
        <w:rPr>
          <w:bCs/>
          <w:sz w:val="28"/>
          <w:szCs w:val="28"/>
        </w:rPr>
        <w:t>октября</w:t>
      </w:r>
      <w:r w:rsidR="002A20BF" w:rsidRPr="002A20BF">
        <w:rPr>
          <w:bCs/>
          <w:sz w:val="28"/>
          <w:szCs w:val="28"/>
        </w:rPr>
        <w:t xml:space="preserve"> 202</w:t>
      </w:r>
      <w:r w:rsidR="002A20BF">
        <w:rPr>
          <w:bCs/>
          <w:sz w:val="28"/>
          <w:szCs w:val="28"/>
        </w:rPr>
        <w:t>5</w:t>
      </w:r>
      <w:r w:rsidR="002A20BF" w:rsidRPr="002A20BF">
        <w:rPr>
          <w:bCs/>
          <w:sz w:val="28"/>
          <w:szCs w:val="28"/>
        </w:rPr>
        <w:t xml:space="preserve"> года.</w:t>
      </w:r>
    </w:p>
    <w:p w:rsidR="0075438E" w:rsidRPr="0075438E" w:rsidRDefault="0075438E" w:rsidP="007340FC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</w:p>
    <w:p w:rsid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405E31" w:rsidRDefault="00405E31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67420B" w:rsidRPr="00094777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E15F00" w:rsidRDefault="0067420B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</w:t>
      </w:r>
      <w:r w:rsidR="00405E31">
        <w:rPr>
          <w:b/>
          <w:sz w:val="28"/>
          <w:szCs w:val="28"/>
        </w:rPr>
        <w:t xml:space="preserve"> </w:t>
      </w:r>
      <w:r w:rsidR="006A7209">
        <w:rPr>
          <w:b/>
          <w:sz w:val="28"/>
          <w:szCs w:val="28"/>
        </w:rPr>
        <w:t xml:space="preserve">   </w:t>
      </w:r>
      <w:r w:rsidR="00405E31">
        <w:rPr>
          <w:b/>
          <w:sz w:val="28"/>
          <w:szCs w:val="28"/>
        </w:rPr>
        <w:t xml:space="preserve">             А.А. Росляков</w:t>
      </w: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DC3728" w:rsidRDefault="00DC3728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DC3728" w:rsidRDefault="00DC3728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93123C" w:rsidRDefault="0093123C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3329F0" w:rsidRDefault="003329F0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3329F0" w:rsidRDefault="003329F0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3329F0" w:rsidRDefault="003329F0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3329F0" w:rsidRDefault="003329F0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p w:rsidR="002C5CB4" w:rsidRDefault="002C5CB4" w:rsidP="00E15F00">
      <w:pPr>
        <w:tabs>
          <w:tab w:val="num" w:pos="0"/>
          <w:tab w:val="left" w:pos="540"/>
        </w:tabs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850BE9">
            <w:pPr>
              <w:tabs>
                <w:tab w:val="num" w:pos="0"/>
                <w:tab w:val="left" w:pos="35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УТВЕРЖДЕНЫ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9E1F5E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A58E9">
              <w:rPr>
                <w:sz w:val="28"/>
                <w:szCs w:val="28"/>
              </w:rPr>
              <w:t>25</w:t>
            </w:r>
            <w:r w:rsidR="002C5CB4">
              <w:rPr>
                <w:sz w:val="28"/>
                <w:szCs w:val="28"/>
              </w:rPr>
              <w:t xml:space="preserve"> </w:t>
            </w:r>
            <w:r w:rsidR="00ED1D8E">
              <w:rPr>
                <w:sz w:val="28"/>
                <w:szCs w:val="28"/>
              </w:rPr>
              <w:t>сентября</w:t>
            </w:r>
            <w:r w:rsidR="00F71190">
              <w:rPr>
                <w:sz w:val="28"/>
                <w:szCs w:val="28"/>
              </w:rPr>
              <w:t xml:space="preserve"> </w:t>
            </w:r>
            <w:r w:rsidR="005425B4" w:rsidRPr="00094777">
              <w:rPr>
                <w:sz w:val="28"/>
                <w:szCs w:val="28"/>
              </w:rPr>
              <w:t>202</w:t>
            </w:r>
            <w:r w:rsidR="002C5CB4">
              <w:rPr>
                <w:sz w:val="28"/>
                <w:szCs w:val="28"/>
              </w:rPr>
              <w:t>5</w:t>
            </w:r>
            <w:r w:rsidR="005425B4" w:rsidRPr="00094777">
              <w:rPr>
                <w:sz w:val="28"/>
                <w:szCs w:val="28"/>
              </w:rPr>
              <w:t xml:space="preserve"> г. № </w:t>
            </w:r>
            <w:r w:rsidR="002A58E9">
              <w:rPr>
                <w:sz w:val="28"/>
                <w:szCs w:val="28"/>
              </w:rPr>
              <w:t>639</w:t>
            </w:r>
            <w:r w:rsidR="005425B4" w:rsidRPr="00094777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D2517F">
      <w:pPr>
        <w:tabs>
          <w:tab w:val="left" w:pos="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</w:p>
    <w:p w:rsidR="0092273D" w:rsidRPr="00094777" w:rsidRDefault="0092273D" w:rsidP="00A42465">
      <w:pPr>
        <w:tabs>
          <w:tab w:val="num" w:pos="0"/>
          <w:tab w:val="left" w:pos="540"/>
        </w:tabs>
        <w:jc w:val="center"/>
        <w:rPr>
          <w:sz w:val="28"/>
          <w:szCs w:val="28"/>
        </w:rPr>
      </w:pPr>
    </w:p>
    <w:p w:rsidR="00756282" w:rsidRDefault="00756282" w:rsidP="00A42465">
      <w:pPr>
        <w:ind w:firstLine="709"/>
        <w:jc w:val="center"/>
        <w:rPr>
          <w:sz w:val="28"/>
          <w:szCs w:val="28"/>
        </w:rPr>
      </w:pPr>
    </w:p>
    <w:p w:rsidR="0035077F" w:rsidRPr="008D0EFC" w:rsidRDefault="0035077F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1.</w:t>
      </w:r>
      <w:r w:rsidR="00D27E5E" w:rsidRPr="008D0EFC">
        <w:rPr>
          <w:sz w:val="28"/>
          <w:szCs w:val="28"/>
        </w:rPr>
        <w:t xml:space="preserve"> </w:t>
      </w:r>
      <w:r w:rsidRPr="008D0EFC">
        <w:rPr>
          <w:sz w:val="28"/>
          <w:szCs w:val="28"/>
        </w:rPr>
        <w:t xml:space="preserve">В разделе </w:t>
      </w:r>
      <w:r w:rsidRPr="008D0EFC">
        <w:rPr>
          <w:sz w:val="28"/>
          <w:szCs w:val="28"/>
          <w:lang w:val="en-US"/>
        </w:rPr>
        <w:t>II</w:t>
      </w:r>
      <w:r w:rsidRPr="008D0EFC">
        <w:rPr>
          <w:sz w:val="28"/>
          <w:szCs w:val="28"/>
        </w:rPr>
        <w:t>:</w:t>
      </w:r>
    </w:p>
    <w:p w:rsidR="0035077F" w:rsidRPr="008D0EFC" w:rsidRDefault="003A7D8A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 xml:space="preserve">1) </w:t>
      </w:r>
      <w:r w:rsidR="00EF18B0" w:rsidRPr="008D0EFC">
        <w:rPr>
          <w:sz w:val="28"/>
          <w:szCs w:val="28"/>
        </w:rPr>
        <w:t>в</w:t>
      </w:r>
      <w:r w:rsidR="002E2064" w:rsidRPr="008D0EFC">
        <w:rPr>
          <w:sz w:val="28"/>
          <w:szCs w:val="28"/>
        </w:rPr>
        <w:t xml:space="preserve"> </w:t>
      </w:r>
      <w:r w:rsidRPr="008D0EFC">
        <w:rPr>
          <w:sz w:val="28"/>
          <w:szCs w:val="28"/>
        </w:rPr>
        <w:t>п</w:t>
      </w:r>
      <w:r w:rsidR="0035077F" w:rsidRPr="008D0EFC">
        <w:rPr>
          <w:sz w:val="28"/>
          <w:szCs w:val="28"/>
        </w:rPr>
        <w:t>одраздел</w:t>
      </w:r>
      <w:r w:rsidR="002C5CB4" w:rsidRPr="008D0EFC">
        <w:rPr>
          <w:sz w:val="28"/>
          <w:szCs w:val="28"/>
        </w:rPr>
        <w:t>е</w:t>
      </w:r>
      <w:r w:rsidRPr="008D0EFC">
        <w:rPr>
          <w:sz w:val="28"/>
          <w:szCs w:val="28"/>
        </w:rPr>
        <w:t xml:space="preserve"> </w:t>
      </w:r>
      <w:r w:rsidR="003329F0">
        <w:rPr>
          <w:sz w:val="28"/>
          <w:szCs w:val="28"/>
        </w:rPr>
        <w:t>2.2</w:t>
      </w:r>
      <w:r w:rsidR="0035077F" w:rsidRPr="008D0EFC">
        <w:rPr>
          <w:sz w:val="28"/>
          <w:szCs w:val="28"/>
        </w:rPr>
        <w:t>:</w:t>
      </w:r>
    </w:p>
    <w:p w:rsidR="002C5CB4" w:rsidRPr="008D0EFC" w:rsidRDefault="0035077F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softHyphen/>
      </w:r>
      <w:r w:rsidR="002C356C">
        <w:rPr>
          <w:sz w:val="28"/>
          <w:szCs w:val="28"/>
        </w:rPr>
        <w:t xml:space="preserve">а) </w:t>
      </w:r>
      <w:r w:rsidR="002C5CB4" w:rsidRPr="008D0EFC">
        <w:rPr>
          <w:sz w:val="28"/>
          <w:szCs w:val="28"/>
        </w:rPr>
        <w:t>в абзаце первом пункта 8</w:t>
      </w:r>
      <w:r w:rsidR="00383DE9" w:rsidRPr="008D0EFC">
        <w:rPr>
          <w:sz w:val="28"/>
          <w:szCs w:val="28"/>
        </w:rPr>
        <w:t xml:space="preserve"> </w:t>
      </w:r>
      <w:r w:rsidR="002C5CB4" w:rsidRPr="008D0EFC">
        <w:rPr>
          <w:sz w:val="28"/>
          <w:szCs w:val="28"/>
        </w:rPr>
        <w:t>цифры «100» заменить цифрами «150»;</w:t>
      </w:r>
    </w:p>
    <w:p w:rsidR="002C5CB4" w:rsidRPr="008D0EFC" w:rsidRDefault="002C5CB4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softHyphen/>
      </w:r>
      <w:r w:rsidR="002C356C">
        <w:rPr>
          <w:sz w:val="28"/>
          <w:szCs w:val="28"/>
        </w:rPr>
        <w:t xml:space="preserve">б) </w:t>
      </w:r>
      <w:r w:rsidRPr="008D0EFC">
        <w:rPr>
          <w:sz w:val="28"/>
          <w:szCs w:val="28"/>
        </w:rPr>
        <w:t>в абзаце первом пункта 9 цифры «250» заменить цифрами «300»;</w:t>
      </w:r>
    </w:p>
    <w:p w:rsidR="002C5CB4" w:rsidRPr="008D0EFC" w:rsidRDefault="00EE4B71" w:rsidP="008D0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E4B7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C5CB4" w:rsidRPr="008D0EFC">
        <w:rPr>
          <w:sz w:val="28"/>
          <w:szCs w:val="28"/>
        </w:rPr>
        <w:t>абзац  десятый пункта 10 дополни</w:t>
      </w:r>
      <w:r w:rsidR="001005EF" w:rsidRPr="008D0EFC">
        <w:rPr>
          <w:sz w:val="28"/>
          <w:szCs w:val="28"/>
        </w:rPr>
        <w:t xml:space="preserve">ть </w:t>
      </w:r>
      <w:r w:rsidR="00C722C2">
        <w:rPr>
          <w:sz w:val="28"/>
          <w:szCs w:val="28"/>
        </w:rPr>
        <w:t xml:space="preserve">новыми </w:t>
      </w:r>
      <w:r w:rsidR="001005EF" w:rsidRPr="008D0EFC">
        <w:rPr>
          <w:sz w:val="28"/>
          <w:szCs w:val="28"/>
        </w:rPr>
        <w:t xml:space="preserve">предложениями </w:t>
      </w:r>
      <w:r w:rsidR="003D0D82">
        <w:rPr>
          <w:sz w:val="28"/>
          <w:szCs w:val="28"/>
        </w:rPr>
        <w:t xml:space="preserve">вторым и третьим </w:t>
      </w:r>
      <w:r w:rsidR="002C5CB4" w:rsidRPr="008D0EFC">
        <w:rPr>
          <w:sz w:val="28"/>
          <w:szCs w:val="28"/>
        </w:rPr>
        <w:t>следующего содержания:</w:t>
      </w:r>
    </w:p>
    <w:p w:rsidR="002C5CB4" w:rsidRPr="008D0EFC" w:rsidRDefault="002C5CB4" w:rsidP="008D0EFC">
      <w:pPr>
        <w:shd w:val="clear" w:color="auto" w:fill="FFFFFF"/>
        <w:ind w:right="-3"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«Периоды, включаемые в выслугу лет, суммируются независимо от наличия и продолжительности перерывов между ними.</w:t>
      </w:r>
      <w:r w:rsidR="001005EF" w:rsidRPr="008D0EFC">
        <w:rPr>
          <w:sz w:val="24"/>
          <w:szCs w:val="24"/>
        </w:rPr>
        <w:t xml:space="preserve"> </w:t>
      </w:r>
      <w:r w:rsidR="001005EF" w:rsidRPr="008D0EFC">
        <w:rPr>
          <w:sz w:val="28"/>
          <w:szCs w:val="28"/>
        </w:rPr>
        <w:t>Ежемесячная надбавка к должностному окладу (окладу) за выслугу лет выплачивается со дня возникновения права на назначение или изменение размера этой надбавки, на основании правового акта представителя нанимателя</w:t>
      </w:r>
      <w:r w:rsidR="007133B4">
        <w:rPr>
          <w:sz w:val="28"/>
          <w:szCs w:val="28"/>
        </w:rPr>
        <w:t xml:space="preserve"> (работодателя)</w:t>
      </w:r>
      <w:proofErr w:type="gramStart"/>
      <w:r w:rsidR="001005EF" w:rsidRPr="008D0EFC">
        <w:rPr>
          <w:sz w:val="28"/>
          <w:szCs w:val="28"/>
        </w:rPr>
        <w:t>.</w:t>
      </w:r>
      <w:r w:rsidRPr="008D0EFC">
        <w:rPr>
          <w:sz w:val="28"/>
          <w:szCs w:val="28"/>
        </w:rPr>
        <w:t>»</w:t>
      </w:r>
      <w:proofErr w:type="gramEnd"/>
      <w:r w:rsidRPr="008D0EFC">
        <w:rPr>
          <w:sz w:val="28"/>
          <w:szCs w:val="28"/>
        </w:rPr>
        <w:t xml:space="preserve">; </w:t>
      </w:r>
    </w:p>
    <w:p w:rsidR="002C5CB4" w:rsidRPr="008D0EFC" w:rsidRDefault="00EE4B71" w:rsidP="008D0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2C5CB4" w:rsidRPr="008D0EFC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C722C2">
        <w:rPr>
          <w:rFonts w:eastAsiaTheme="minorHAnsi"/>
          <w:sz w:val="28"/>
          <w:szCs w:val="28"/>
          <w:lang w:eastAsia="en-US"/>
        </w:rPr>
        <w:t>новым</w:t>
      </w:r>
      <w:r w:rsidR="003D0D82">
        <w:rPr>
          <w:rFonts w:eastAsiaTheme="minorHAnsi"/>
          <w:sz w:val="28"/>
          <w:szCs w:val="28"/>
          <w:lang w:eastAsia="en-US"/>
        </w:rPr>
        <w:t xml:space="preserve"> </w:t>
      </w:r>
      <w:r w:rsidR="002C5CB4" w:rsidRPr="008D0EFC">
        <w:rPr>
          <w:rFonts w:eastAsiaTheme="minorHAnsi"/>
          <w:sz w:val="28"/>
          <w:szCs w:val="28"/>
          <w:lang w:eastAsia="en-US"/>
        </w:rPr>
        <w:t>пунктом 12 следующего содержания</w:t>
      </w:r>
      <w:r w:rsidR="002C5CB4" w:rsidRPr="008D0EFC">
        <w:rPr>
          <w:rFonts w:eastAsiaTheme="minorHAnsi"/>
          <w:sz w:val="24"/>
          <w:szCs w:val="24"/>
          <w:lang w:eastAsia="en-US"/>
        </w:rPr>
        <w:t>:</w:t>
      </w:r>
    </w:p>
    <w:p w:rsidR="002C5CB4" w:rsidRPr="008D0EFC" w:rsidRDefault="002C5CB4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«12.</w:t>
      </w:r>
      <w:r w:rsidR="00F4169F">
        <w:rPr>
          <w:sz w:val="28"/>
          <w:szCs w:val="28"/>
        </w:rPr>
        <w:t xml:space="preserve"> </w:t>
      </w:r>
      <w:r w:rsidRPr="008D0EFC">
        <w:rPr>
          <w:sz w:val="28"/>
          <w:szCs w:val="28"/>
        </w:rPr>
        <w:t>Выплаты стимулирующего характера и условия их начисления устанавливаются работнику трудовым договором. В трудовой договор работника подлежат включению:</w:t>
      </w:r>
    </w:p>
    <w:p w:rsidR="002C5CB4" w:rsidRPr="008D0EFC" w:rsidRDefault="002C5CB4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перечень устанавливаемых работнику выплат стимулирующего характера;</w:t>
      </w:r>
    </w:p>
    <w:p w:rsidR="002C5CB4" w:rsidRPr="008D0EFC" w:rsidRDefault="002C5CB4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конкретные размеры и условия начисления устанавливаемых работнику надбавок, предусмотренных пунктами 8-10 настоящего Положения.</w:t>
      </w:r>
    </w:p>
    <w:p w:rsidR="002C5CB4" w:rsidRPr="008D0EFC" w:rsidRDefault="002C5CB4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Выплаты стимулирующего характера начисляются работникам на основании</w:t>
      </w:r>
      <w:r w:rsidR="007133B4">
        <w:rPr>
          <w:sz w:val="28"/>
          <w:szCs w:val="28"/>
        </w:rPr>
        <w:t xml:space="preserve"> правов</w:t>
      </w:r>
      <w:r w:rsidR="00D2517F">
        <w:rPr>
          <w:sz w:val="28"/>
          <w:szCs w:val="28"/>
        </w:rPr>
        <w:t>ых актов</w:t>
      </w:r>
      <w:r w:rsidRPr="008D0EFC">
        <w:rPr>
          <w:sz w:val="28"/>
          <w:szCs w:val="28"/>
        </w:rPr>
        <w:t xml:space="preserve"> представителей нанимателя</w:t>
      </w:r>
      <w:r w:rsidR="007133B4">
        <w:rPr>
          <w:sz w:val="28"/>
          <w:szCs w:val="28"/>
        </w:rPr>
        <w:t xml:space="preserve"> (работодателя)</w:t>
      </w:r>
      <w:r w:rsidRPr="008D0EFC">
        <w:rPr>
          <w:sz w:val="28"/>
          <w:szCs w:val="28"/>
        </w:rPr>
        <w:t>, издаваемых в соответствии с настоящим Положением и трудовыми договорами работников</w:t>
      </w:r>
      <w:proofErr w:type="gramStart"/>
      <w:r w:rsidRPr="008D0EFC">
        <w:rPr>
          <w:sz w:val="28"/>
          <w:szCs w:val="28"/>
        </w:rPr>
        <w:t>.</w:t>
      </w:r>
      <w:r w:rsidR="001005EF" w:rsidRPr="008D0EFC">
        <w:rPr>
          <w:sz w:val="28"/>
          <w:szCs w:val="28"/>
        </w:rPr>
        <w:t>»;</w:t>
      </w:r>
      <w:proofErr w:type="gramEnd"/>
    </w:p>
    <w:p w:rsidR="002C5CB4" w:rsidRPr="008D0EFC" w:rsidRDefault="001005EF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2) в подразделе 2.3</w:t>
      </w:r>
      <w:r w:rsidR="00A2740C">
        <w:rPr>
          <w:sz w:val="28"/>
          <w:szCs w:val="28"/>
        </w:rPr>
        <w:t>:</w:t>
      </w:r>
    </w:p>
    <w:p w:rsidR="001005EF" w:rsidRPr="008D0EFC" w:rsidRDefault="00EE4B71" w:rsidP="008D0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1005EF" w:rsidRPr="008D0EFC">
        <w:rPr>
          <w:sz w:val="28"/>
          <w:szCs w:val="28"/>
        </w:rPr>
        <w:t xml:space="preserve"> пункт 13 дополнить </w:t>
      </w:r>
      <w:r w:rsidR="003D0D82">
        <w:rPr>
          <w:sz w:val="28"/>
          <w:szCs w:val="28"/>
        </w:rPr>
        <w:t>новым</w:t>
      </w:r>
      <w:r w:rsidR="003D0D82" w:rsidRPr="008D0EFC">
        <w:rPr>
          <w:sz w:val="28"/>
          <w:szCs w:val="28"/>
        </w:rPr>
        <w:t xml:space="preserve"> </w:t>
      </w:r>
      <w:r w:rsidR="001005EF" w:rsidRPr="008D0EFC">
        <w:rPr>
          <w:sz w:val="28"/>
          <w:szCs w:val="28"/>
        </w:rPr>
        <w:t xml:space="preserve">абзацем </w:t>
      </w:r>
      <w:r>
        <w:rPr>
          <w:sz w:val="28"/>
          <w:szCs w:val="28"/>
        </w:rPr>
        <w:t xml:space="preserve">четвертым </w:t>
      </w:r>
      <w:r w:rsidR="001005EF" w:rsidRPr="008D0EFC">
        <w:rPr>
          <w:sz w:val="28"/>
          <w:szCs w:val="28"/>
        </w:rPr>
        <w:t>следующего содержания:</w:t>
      </w:r>
    </w:p>
    <w:p w:rsidR="001005EF" w:rsidRPr="008D0EFC" w:rsidRDefault="001005EF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lastRenderedPageBreak/>
        <w:t>«</w:t>
      </w:r>
      <w:r w:rsidRPr="008D0EFC">
        <w:rPr>
          <w:rFonts w:eastAsiaTheme="minorHAnsi"/>
          <w:sz w:val="28"/>
          <w:szCs w:val="28"/>
          <w:lang w:eastAsia="en-US"/>
        </w:rPr>
        <w:t>-</w:t>
      </w:r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ежемесячная процентная надбавка за работу со сведениями, составляющими государственную тайну</w:t>
      </w:r>
      <w:proofErr w:type="gramStart"/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  <w:r w:rsidRPr="008D0EFC">
        <w:rPr>
          <w:sz w:val="28"/>
          <w:szCs w:val="28"/>
        </w:rPr>
        <w:t>»;</w:t>
      </w:r>
      <w:proofErr w:type="gramEnd"/>
    </w:p>
    <w:p w:rsidR="001005EF" w:rsidRPr="008D0EFC" w:rsidRDefault="00EE4B71" w:rsidP="008D0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005EF" w:rsidRPr="008D0EFC">
        <w:rPr>
          <w:sz w:val="28"/>
          <w:szCs w:val="28"/>
        </w:rPr>
        <w:t>пункт 14 изложить в следующей редакции:</w:t>
      </w:r>
    </w:p>
    <w:p w:rsidR="001005EF" w:rsidRPr="008D0EFC" w:rsidRDefault="001005EF" w:rsidP="008D0EF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sz w:val="28"/>
          <w:szCs w:val="28"/>
        </w:rPr>
        <w:t>«</w:t>
      </w:r>
      <w:r w:rsidRPr="008D0EFC">
        <w:rPr>
          <w:rFonts w:eastAsiaTheme="minorHAnsi"/>
          <w:sz w:val="28"/>
          <w:szCs w:val="28"/>
          <w:lang w:eastAsia="en-US"/>
        </w:rPr>
        <w:t>14. Выплаты за работу в местностях с особыми климатическими условиями устанавливаются путем применения районного коэффициента и процентной надбавки к заработной плате за стаж работы в районах Крайнего Севера и приравненных к ним местностям,</w:t>
      </w:r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в соответствии со </w:t>
      </w:r>
      <w:hyperlink r:id="rId7" w:anchor="/document/12125268/entry/148" w:history="1">
        <w:r w:rsidRPr="008D0EFC">
          <w:rPr>
            <w:rFonts w:eastAsiaTheme="minorHAnsi"/>
            <w:sz w:val="28"/>
            <w:szCs w:val="28"/>
            <w:lang w:eastAsia="en-US"/>
          </w:rPr>
          <w:t>статьями 148</w:t>
        </w:r>
      </w:hyperlink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, </w:t>
      </w:r>
      <w:hyperlink r:id="rId8" w:anchor="/document/12125268/entry/316" w:history="1">
        <w:r w:rsidRPr="008D0EFC">
          <w:rPr>
            <w:rFonts w:eastAsiaTheme="minorHAnsi"/>
            <w:sz w:val="28"/>
            <w:szCs w:val="28"/>
            <w:lang w:eastAsia="en-US"/>
          </w:rPr>
          <w:t>316</w:t>
        </w:r>
      </w:hyperlink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 и </w:t>
      </w:r>
      <w:hyperlink r:id="rId9" w:anchor="/document/12125268/entry/317" w:history="1">
        <w:r w:rsidRPr="008D0EFC">
          <w:rPr>
            <w:rFonts w:eastAsiaTheme="minorHAnsi"/>
            <w:sz w:val="28"/>
            <w:szCs w:val="28"/>
            <w:lang w:eastAsia="en-US"/>
          </w:rPr>
          <w:t>317</w:t>
        </w:r>
      </w:hyperlink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 Трудового кодекса Российской Федерации.</w:t>
      </w:r>
    </w:p>
    <w:p w:rsidR="001005EF" w:rsidRPr="008D0EFC" w:rsidRDefault="001005EF" w:rsidP="008D0EFC">
      <w:pPr>
        <w:shd w:val="clear" w:color="auto" w:fill="FFFFFF"/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Размеры </w:t>
      </w:r>
      <w:hyperlink r:id="rId10" w:anchor="/document/108125/entry/0" w:history="1">
        <w:r w:rsidRPr="008D0EFC">
          <w:rPr>
            <w:sz w:val="28"/>
            <w:szCs w:val="28"/>
          </w:rPr>
          <w:t>районных коэффициентов</w:t>
        </w:r>
      </w:hyperlink>
      <w:r w:rsidRPr="008D0EFC">
        <w:rPr>
          <w:sz w:val="28"/>
          <w:szCs w:val="28"/>
        </w:rPr>
        <w:t> и процентных надбавок к заработной плате за стаж работы в </w:t>
      </w:r>
      <w:hyperlink r:id="rId11" w:anchor="/document/178834/entry/1000" w:history="1">
        <w:r w:rsidRPr="008D0EFC">
          <w:rPr>
            <w:sz w:val="28"/>
            <w:szCs w:val="28"/>
          </w:rPr>
          <w:t>районах</w:t>
        </w:r>
      </w:hyperlink>
      <w:r w:rsidRPr="008D0EFC">
        <w:rPr>
          <w:sz w:val="28"/>
          <w:szCs w:val="28"/>
        </w:rPr>
        <w:t> Крайнего Севера и приравненных к ним местностях определяются нормативными правовыми актами Российской Федерации и нормативными правовыми актами Архангельской области.</w:t>
      </w:r>
    </w:p>
    <w:p w:rsidR="001005EF" w:rsidRPr="008D0EFC" w:rsidRDefault="006624F4" w:rsidP="008D0EFC">
      <w:pPr>
        <w:shd w:val="clear" w:color="auto" w:fill="FFFFFF"/>
        <w:ind w:firstLine="709"/>
        <w:jc w:val="both"/>
        <w:rPr>
          <w:sz w:val="28"/>
          <w:szCs w:val="28"/>
        </w:rPr>
      </w:pPr>
      <w:hyperlink r:id="rId12" w:anchor="/document/108125/entry/0" w:history="1">
        <w:r w:rsidR="001005EF" w:rsidRPr="008D0EFC">
          <w:rPr>
            <w:sz w:val="28"/>
            <w:szCs w:val="28"/>
          </w:rPr>
          <w:t>Районный коэффициент</w:t>
        </w:r>
      </w:hyperlink>
      <w:r w:rsidR="001005EF" w:rsidRPr="008D0EFC">
        <w:rPr>
          <w:sz w:val="28"/>
          <w:szCs w:val="28"/>
        </w:rPr>
        <w:t> и процентная надбавка к заработной плате за стаж работы в </w:t>
      </w:r>
      <w:hyperlink r:id="rId13" w:anchor="/document/178834/entry/1000" w:history="1">
        <w:r w:rsidR="001005EF" w:rsidRPr="008D0EFC">
          <w:rPr>
            <w:sz w:val="28"/>
            <w:szCs w:val="28"/>
          </w:rPr>
          <w:t>районах</w:t>
        </w:r>
      </w:hyperlink>
      <w:r w:rsidR="001005EF" w:rsidRPr="008D0EFC">
        <w:rPr>
          <w:sz w:val="28"/>
          <w:szCs w:val="28"/>
        </w:rPr>
        <w:t xml:space="preserve"> Крайнего Севера и приравненных к ним местностях начисляются на все виды выплат, входящих в систему </w:t>
      </w:r>
      <w:proofErr w:type="gramStart"/>
      <w:r w:rsidR="001005EF" w:rsidRPr="008D0EFC">
        <w:rPr>
          <w:sz w:val="28"/>
          <w:szCs w:val="28"/>
        </w:rPr>
        <w:t>оплаты труда работников</w:t>
      </w:r>
      <w:r w:rsidR="001005EF" w:rsidRPr="008D0EFC">
        <w:rPr>
          <w:rFonts w:eastAsiaTheme="minorHAnsi"/>
          <w:sz w:val="28"/>
          <w:szCs w:val="28"/>
          <w:lang w:eastAsia="en-US"/>
        </w:rPr>
        <w:t xml:space="preserve"> </w:t>
      </w:r>
      <w:r w:rsidR="001005EF" w:rsidRPr="008D0EFC">
        <w:rPr>
          <w:sz w:val="28"/>
          <w:szCs w:val="28"/>
        </w:rPr>
        <w:t>администрации Шенкурского муниципального округа Архангельской</w:t>
      </w:r>
      <w:proofErr w:type="gramEnd"/>
      <w:r w:rsidR="001005EF" w:rsidRPr="008D0EFC">
        <w:rPr>
          <w:sz w:val="28"/>
          <w:szCs w:val="28"/>
        </w:rPr>
        <w:t xml:space="preserve"> области, включая её самостоятельные отраслевые (функциональные) органы, наделенные правами юридического лица, и территориальные органы.</w:t>
      </w:r>
    </w:p>
    <w:p w:rsidR="001005EF" w:rsidRPr="008D0EFC" w:rsidRDefault="001005EF" w:rsidP="008D0EFC">
      <w:pPr>
        <w:shd w:val="clear" w:color="auto" w:fill="FFFFFF"/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Условия исчисления стажа для начисления процентных надбавок к заработной плате за стаж работы в </w:t>
      </w:r>
      <w:hyperlink r:id="rId14" w:anchor="/document/178834/entry/1000" w:history="1">
        <w:r w:rsidRPr="008D0EFC">
          <w:rPr>
            <w:sz w:val="28"/>
            <w:szCs w:val="28"/>
          </w:rPr>
          <w:t>районах</w:t>
        </w:r>
      </w:hyperlink>
      <w:r w:rsidRPr="008D0EFC">
        <w:rPr>
          <w:sz w:val="28"/>
          <w:szCs w:val="28"/>
        </w:rPr>
        <w:t> Крайнего Севера и приравненных к ним местностях определяются в соответствии с </w:t>
      </w:r>
      <w:hyperlink r:id="rId15" w:anchor="/document/12125268/entry/0" w:history="1">
        <w:r w:rsidRPr="008D0EFC">
          <w:rPr>
            <w:sz w:val="28"/>
            <w:szCs w:val="28"/>
          </w:rPr>
          <w:t>трудовым законодательством</w:t>
        </w:r>
      </w:hyperlink>
      <w:r w:rsidRPr="008D0EFC">
        <w:rPr>
          <w:sz w:val="28"/>
          <w:szCs w:val="28"/>
        </w:rPr>
        <w:t> и иными актами, содержащими нормы трудового права</w:t>
      </w:r>
      <w:proofErr w:type="gramStart"/>
      <w:r w:rsidRPr="008D0EFC">
        <w:rPr>
          <w:sz w:val="28"/>
          <w:szCs w:val="28"/>
        </w:rPr>
        <w:t>.»;</w:t>
      </w:r>
      <w:proofErr w:type="gramEnd"/>
    </w:p>
    <w:p w:rsidR="0049024E" w:rsidRDefault="00EE4B71" w:rsidP="008D0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под</w:t>
      </w:r>
      <w:r w:rsidR="0049024E">
        <w:rPr>
          <w:sz w:val="28"/>
          <w:szCs w:val="28"/>
        </w:rPr>
        <w:t xml:space="preserve">пункт 1 </w:t>
      </w:r>
      <w:r w:rsidR="00C660EA" w:rsidRPr="008D0EFC">
        <w:rPr>
          <w:sz w:val="28"/>
          <w:szCs w:val="28"/>
        </w:rPr>
        <w:t>пункт</w:t>
      </w:r>
      <w:r w:rsidR="00C660EA">
        <w:rPr>
          <w:sz w:val="28"/>
          <w:szCs w:val="28"/>
        </w:rPr>
        <w:t>а</w:t>
      </w:r>
      <w:r w:rsidR="00C660EA" w:rsidRPr="008D0EFC">
        <w:rPr>
          <w:sz w:val="28"/>
          <w:szCs w:val="28"/>
        </w:rPr>
        <w:t xml:space="preserve"> 15</w:t>
      </w:r>
      <w:r w:rsidR="00C660EA">
        <w:rPr>
          <w:sz w:val="28"/>
          <w:szCs w:val="28"/>
        </w:rPr>
        <w:t xml:space="preserve"> </w:t>
      </w:r>
      <w:r w:rsidR="0049024E">
        <w:rPr>
          <w:sz w:val="28"/>
          <w:szCs w:val="28"/>
        </w:rPr>
        <w:t>дополнить</w:t>
      </w:r>
      <w:r w:rsidR="003D0D82">
        <w:rPr>
          <w:sz w:val="28"/>
          <w:szCs w:val="28"/>
        </w:rPr>
        <w:t xml:space="preserve"> новым </w:t>
      </w:r>
      <w:r w:rsidR="0049024E">
        <w:rPr>
          <w:sz w:val="28"/>
          <w:szCs w:val="28"/>
        </w:rPr>
        <w:t>абзацем</w:t>
      </w:r>
      <w:r w:rsidR="003D0D82">
        <w:rPr>
          <w:sz w:val="28"/>
          <w:szCs w:val="28"/>
        </w:rPr>
        <w:t xml:space="preserve"> вторым</w:t>
      </w:r>
      <w:r w:rsidR="0049024E">
        <w:rPr>
          <w:sz w:val="28"/>
          <w:szCs w:val="28"/>
        </w:rPr>
        <w:t xml:space="preserve"> следующего содержания:</w:t>
      </w:r>
    </w:p>
    <w:p w:rsidR="0049024E" w:rsidRPr="0049024E" w:rsidRDefault="0049024E" w:rsidP="0049024E">
      <w:pPr>
        <w:shd w:val="clear" w:color="auto" w:fill="FFFFFF"/>
        <w:tabs>
          <w:tab w:val="left" w:pos="7395"/>
        </w:tabs>
        <w:spacing w:line="240" w:lineRule="atLeast"/>
        <w:ind w:right="-3" w:firstLine="709"/>
        <w:jc w:val="both"/>
        <w:rPr>
          <w:sz w:val="28"/>
          <w:szCs w:val="28"/>
        </w:rPr>
      </w:pPr>
      <w:r w:rsidRPr="0049024E">
        <w:rPr>
          <w:sz w:val="28"/>
          <w:szCs w:val="28"/>
        </w:rPr>
        <w:t>«</w:t>
      </w:r>
      <w:r w:rsidRPr="0049024E">
        <w:rPr>
          <w:spacing w:val="-7"/>
          <w:sz w:val="28"/>
          <w:szCs w:val="28"/>
        </w:rPr>
        <w:t xml:space="preserve">Выплата за совмещение профессий (должностей), за расширение зон обслуживания, увеличение объема работы или за исполнение обязанностей временно отсутствующего работника без освобождения от работы, определенной трудовым договором, осуществляется в размере от 10 до 30 процентов должностного оклада (оклада), установленного работнику, с </w:t>
      </w:r>
      <w:proofErr w:type="gramStart"/>
      <w:r w:rsidRPr="0049024E">
        <w:rPr>
          <w:spacing w:val="-7"/>
          <w:sz w:val="28"/>
          <w:szCs w:val="28"/>
        </w:rPr>
        <w:t>начислением</w:t>
      </w:r>
      <w:proofErr w:type="gramEnd"/>
      <w:r w:rsidRPr="0049024E">
        <w:rPr>
          <w:spacing w:val="-7"/>
          <w:sz w:val="28"/>
          <w:szCs w:val="28"/>
        </w:rPr>
        <w:t xml:space="preserve"> на неё установленных работнику  ежемесячной надбавки за интенсивность и высокие результаты работы, ежемесячной надбавки за особые условия труда, ежемесячной надбавки за выслугу лет, ежемесячной процентной надбавки за работу со сведениями, составляющими государственную тайну, установленной в процентах к должностному окладу</w:t>
      </w:r>
      <w:r w:rsidR="0060488C">
        <w:rPr>
          <w:spacing w:val="-7"/>
          <w:sz w:val="28"/>
          <w:szCs w:val="28"/>
        </w:rPr>
        <w:t xml:space="preserve"> (окладу)</w:t>
      </w:r>
      <w:r w:rsidRPr="0049024E">
        <w:rPr>
          <w:spacing w:val="-7"/>
          <w:sz w:val="28"/>
          <w:szCs w:val="28"/>
        </w:rPr>
        <w:t>. На дополнительную выплату начисляется районный коэффициент и процентная надбавка за работу в районах Крайнего Севера и приравненных к ним местностях</w:t>
      </w:r>
      <w:proofErr w:type="gramStart"/>
      <w:r w:rsidRPr="0049024E">
        <w:rPr>
          <w:spacing w:val="-7"/>
          <w:sz w:val="28"/>
          <w:szCs w:val="28"/>
        </w:rPr>
        <w:t>.</w:t>
      </w:r>
      <w:r w:rsidRPr="0049024E">
        <w:rPr>
          <w:sz w:val="28"/>
          <w:szCs w:val="28"/>
        </w:rPr>
        <w:t>»;</w:t>
      </w:r>
    </w:p>
    <w:p w:rsidR="003D0D82" w:rsidRDefault="00C660EA" w:rsidP="003D0D8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End"/>
      <w:r>
        <w:rPr>
          <w:rFonts w:eastAsiaTheme="minorHAnsi"/>
          <w:sz w:val="28"/>
          <w:szCs w:val="28"/>
          <w:lang w:eastAsia="en-US"/>
        </w:rPr>
        <w:t xml:space="preserve">г) </w:t>
      </w:r>
      <w:hyperlink r:id="rId16" w:history="1">
        <w:r w:rsidR="003D0D82" w:rsidRPr="00EE4B71">
          <w:rPr>
            <w:rFonts w:eastAsiaTheme="minorHAnsi"/>
            <w:sz w:val="28"/>
            <w:szCs w:val="28"/>
            <w:lang w:eastAsia="en-US"/>
          </w:rPr>
          <w:t>абзацы первый</w:t>
        </w:r>
      </w:hyperlink>
      <w:r w:rsidR="003D0D82" w:rsidRPr="00EE4B71">
        <w:rPr>
          <w:rFonts w:eastAsiaTheme="minorHAnsi"/>
          <w:sz w:val="28"/>
          <w:szCs w:val="28"/>
          <w:lang w:eastAsia="en-US"/>
        </w:rPr>
        <w:t xml:space="preserve"> и </w:t>
      </w:r>
      <w:hyperlink r:id="rId17" w:history="1">
        <w:r w:rsidR="003D0D82" w:rsidRPr="00EE4B71">
          <w:rPr>
            <w:rFonts w:eastAsiaTheme="minorHAnsi"/>
            <w:sz w:val="28"/>
            <w:szCs w:val="28"/>
            <w:lang w:eastAsia="en-US"/>
          </w:rPr>
          <w:t>второй подпункта 2 пункта 15</w:t>
        </w:r>
      </w:hyperlink>
      <w:r w:rsidR="003D0D82">
        <w:rPr>
          <w:rFonts w:eastAsiaTheme="minorHAnsi"/>
          <w:sz w:val="28"/>
          <w:szCs w:val="28"/>
          <w:lang w:eastAsia="en-US"/>
        </w:rPr>
        <w:t xml:space="preserve"> заменить текстом следующего содержания:</w:t>
      </w:r>
    </w:p>
    <w:p w:rsidR="00667C08" w:rsidRDefault="00667C08" w:rsidP="008D0EFC">
      <w:pPr>
        <w:ind w:firstLine="709"/>
        <w:jc w:val="both"/>
        <w:rPr>
          <w:sz w:val="28"/>
          <w:szCs w:val="28"/>
        </w:rPr>
      </w:pPr>
      <w:proofErr w:type="gramStart"/>
      <w:r w:rsidRPr="003F5ACA">
        <w:rPr>
          <w:sz w:val="28"/>
          <w:szCs w:val="28"/>
        </w:rPr>
        <w:t>«</w:t>
      </w:r>
      <w:r w:rsidR="006136AB" w:rsidRPr="003F5ACA">
        <w:rPr>
          <w:sz w:val="28"/>
          <w:szCs w:val="28"/>
        </w:rPr>
        <w:t xml:space="preserve">2) </w:t>
      </w:r>
      <w:r w:rsidRPr="003F5ACA">
        <w:rPr>
          <w:rFonts w:eastAsiaTheme="minorHAnsi"/>
          <w:sz w:val="28"/>
          <w:szCs w:val="28"/>
          <w:shd w:val="clear" w:color="auto" w:fill="FFFFFF"/>
          <w:lang w:eastAsia="en-US"/>
        </w:rPr>
        <w:t>за</w:t>
      </w:r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сверхурочную работу - в полуторном (за первые два часа работы) или двойном (за последующие часы работы) размере заработной платы работника, включающей должностной оклад</w:t>
      </w:r>
      <w:r w:rsidR="00850BE9" w:rsidRPr="00850BE9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850BE9">
        <w:rPr>
          <w:rFonts w:eastAsiaTheme="minorHAnsi"/>
          <w:sz w:val="28"/>
          <w:szCs w:val="28"/>
          <w:shd w:val="clear" w:color="auto" w:fill="FFFFFF"/>
          <w:lang w:eastAsia="en-US"/>
        </w:rPr>
        <w:t>(</w:t>
      </w:r>
      <w:r w:rsidR="00850BE9"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>оклад</w:t>
      </w:r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), выплаты </w:t>
      </w:r>
      <w:r w:rsidRPr="008D0EFC">
        <w:rPr>
          <w:rFonts w:eastAsiaTheme="minorHAnsi"/>
          <w:sz w:val="28"/>
          <w:szCs w:val="28"/>
          <w:shd w:val="clear" w:color="auto" w:fill="FFFFFF"/>
          <w:lang w:eastAsia="en-US"/>
        </w:rPr>
        <w:lastRenderedPageBreak/>
        <w:t>компенсационного и стимулирующего характера, установленные соответствующему работнику.</w:t>
      </w:r>
      <w:r w:rsidRPr="008D0EFC">
        <w:rPr>
          <w:sz w:val="28"/>
          <w:szCs w:val="28"/>
        </w:rPr>
        <w:t>»;</w:t>
      </w:r>
      <w:proofErr w:type="gramEnd"/>
    </w:p>
    <w:p w:rsidR="00667C08" w:rsidRPr="008D0EFC" w:rsidRDefault="00C660EA" w:rsidP="008D0EF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EE4B71">
        <w:rPr>
          <w:sz w:val="28"/>
          <w:szCs w:val="28"/>
        </w:rPr>
        <w:t xml:space="preserve">) </w:t>
      </w:r>
      <w:r w:rsidR="00667C08" w:rsidRPr="008D0EFC">
        <w:rPr>
          <w:sz w:val="28"/>
          <w:szCs w:val="28"/>
        </w:rPr>
        <w:t xml:space="preserve">дополнить </w:t>
      </w:r>
      <w:r w:rsidR="003D0D82">
        <w:rPr>
          <w:sz w:val="28"/>
          <w:szCs w:val="28"/>
        </w:rPr>
        <w:t xml:space="preserve">новыми </w:t>
      </w:r>
      <w:r w:rsidR="00667C08" w:rsidRPr="008D0EFC">
        <w:rPr>
          <w:sz w:val="28"/>
          <w:szCs w:val="28"/>
        </w:rPr>
        <w:t>пунктами 15.1. и 15.2. следующего содержания:</w:t>
      </w:r>
    </w:p>
    <w:p w:rsidR="001F2FE6" w:rsidRPr="008D0EFC" w:rsidRDefault="00667C08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«</w:t>
      </w:r>
      <w:r w:rsidRPr="008D0EFC">
        <w:rPr>
          <w:rFonts w:eastAsiaTheme="minorHAnsi"/>
          <w:sz w:val="28"/>
          <w:szCs w:val="28"/>
          <w:lang w:eastAsia="en-US"/>
        </w:rPr>
        <w:t>15.1.</w:t>
      </w:r>
      <w:r w:rsidRPr="008D0EFC">
        <w:rPr>
          <w:sz w:val="28"/>
          <w:szCs w:val="28"/>
        </w:rPr>
        <w:t xml:space="preserve"> </w:t>
      </w:r>
      <w:proofErr w:type="gramStart"/>
      <w:r w:rsidR="001F2FE6" w:rsidRPr="008D0EFC">
        <w:rPr>
          <w:sz w:val="28"/>
          <w:szCs w:val="28"/>
        </w:rPr>
        <w:t xml:space="preserve">Ежемесячная процентная надбавка за работу со сведениями, составляющими государственную тайну, устанавливается в процентах к должностному окладу </w:t>
      </w:r>
      <w:r w:rsidR="00850BE9">
        <w:rPr>
          <w:sz w:val="28"/>
          <w:szCs w:val="28"/>
        </w:rPr>
        <w:t xml:space="preserve">(окладу) </w:t>
      </w:r>
      <w:r w:rsidR="001F2FE6" w:rsidRPr="008D0EFC">
        <w:rPr>
          <w:sz w:val="28"/>
          <w:szCs w:val="28"/>
        </w:rPr>
        <w:t>в соответствии с </w:t>
      </w:r>
      <w:hyperlink r:id="rId18" w:anchor="/document/12149402/entry/1000" w:history="1">
        <w:r w:rsidR="001F2FE6" w:rsidRPr="008D0EFC">
          <w:rPr>
            <w:rStyle w:val="aa"/>
            <w:color w:val="auto"/>
            <w:sz w:val="28"/>
            <w:szCs w:val="28"/>
            <w:u w:val="none"/>
          </w:rPr>
          <w:t>Правилами</w:t>
        </w:r>
      </w:hyperlink>
      <w:r w:rsidR="001F2FE6" w:rsidRPr="008D0EFC">
        <w:rPr>
          <w:sz w:val="28"/>
          <w:szCs w:val="28"/>
        </w:rPr>
        <w:t> 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утвержденными </w:t>
      </w:r>
      <w:hyperlink r:id="rId19" w:anchor="/document/12149402/entry/0" w:history="1">
        <w:r w:rsidR="001F2FE6" w:rsidRPr="008D0EFC">
          <w:rPr>
            <w:rStyle w:val="aa"/>
            <w:color w:val="auto"/>
            <w:sz w:val="28"/>
            <w:szCs w:val="28"/>
            <w:u w:val="none"/>
          </w:rPr>
          <w:t>постановлением</w:t>
        </w:r>
      </w:hyperlink>
      <w:r w:rsidR="001F2FE6" w:rsidRPr="008D0EFC">
        <w:rPr>
          <w:sz w:val="28"/>
          <w:szCs w:val="28"/>
        </w:rPr>
        <w:t> Правительства Российской Федерации от 18 сентября 2006 года № 573.</w:t>
      </w:r>
      <w:proofErr w:type="gramEnd"/>
    </w:p>
    <w:p w:rsidR="001F2FE6" w:rsidRPr="008D0EFC" w:rsidRDefault="001F2FE6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15.2. Выплаты компенсационного характера, предусмотренные  пунктом 14, подпунктами 2-4 пункта 15 и пунктом 15.1. настоящего Положения, и условия их начисления устанавливаются работнику трудовым договором. В трудовой договор работника подлежат включению конкретные размеры устанавливаемых работнику выплат компенсационного характера и условия их начисления.</w:t>
      </w:r>
    </w:p>
    <w:p w:rsidR="001F2FE6" w:rsidRPr="008D0EFC" w:rsidRDefault="001F2FE6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>Выплаты компенсационного характера, предусмотренные </w:t>
      </w:r>
      <w:hyperlink r:id="rId20" w:anchor="/document/25156087/entry/101132" w:history="1">
        <w:r w:rsidRPr="008D0EFC">
          <w:rPr>
            <w:rStyle w:val="aa"/>
            <w:color w:val="auto"/>
            <w:sz w:val="28"/>
            <w:szCs w:val="28"/>
            <w:u w:val="none"/>
          </w:rPr>
          <w:t>подпунктом</w:t>
        </w:r>
      </w:hyperlink>
      <w:r w:rsidRPr="008D0EFC">
        <w:rPr>
          <w:sz w:val="28"/>
          <w:szCs w:val="28"/>
        </w:rPr>
        <w:t xml:space="preserve"> 1 пункта 15 настоящего Положения, устанавливаются работнику соглашением сторон трудового договора.</w:t>
      </w:r>
    </w:p>
    <w:p w:rsidR="001F2FE6" w:rsidRPr="008D0EFC" w:rsidRDefault="001F2FE6" w:rsidP="008D0EFC">
      <w:pPr>
        <w:ind w:firstLine="709"/>
        <w:jc w:val="both"/>
        <w:rPr>
          <w:sz w:val="28"/>
          <w:szCs w:val="28"/>
        </w:rPr>
      </w:pPr>
      <w:r w:rsidRPr="008D0EFC">
        <w:rPr>
          <w:sz w:val="28"/>
          <w:szCs w:val="28"/>
        </w:rPr>
        <w:t xml:space="preserve">Выплаты компенсационного характера начисляются работникам на основании </w:t>
      </w:r>
      <w:r w:rsidR="007133B4">
        <w:rPr>
          <w:rFonts w:eastAsiaTheme="minorHAnsi"/>
          <w:sz w:val="28"/>
          <w:szCs w:val="28"/>
          <w:lang w:eastAsia="en-US"/>
        </w:rPr>
        <w:t>правового</w:t>
      </w:r>
      <w:r w:rsidR="00E421DC" w:rsidRPr="005046C1">
        <w:rPr>
          <w:rFonts w:eastAsiaTheme="minorHAnsi"/>
          <w:sz w:val="28"/>
          <w:szCs w:val="28"/>
          <w:lang w:eastAsia="en-US"/>
        </w:rPr>
        <w:t xml:space="preserve"> акта</w:t>
      </w:r>
      <w:r w:rsidRPr="008D0EFC">
        <w:rPr>
          <w:sz w:val="28"/>
          <w:szCs w:val="28"/>
        </w:rPr>
        <w:t xml:space="preserve"> представителя нанимателя (работодателя), издаваемых в соответствии с настоящим Положением и трудовыми договорами работников</w:t>
      </w:r>
      <w:proofErr w:type="gramStart"/>
      <w:r w:rsidRPr="008D0EFC">
        <w:rPr>
          <w:sz w:val="28"/>
          <w:szCs w:val="28"/>
        </w:rPr>
        <w:t xml:space="preserve">.»; </w:t>
      </w:r>
      <w:proofErr w:type="gramEnd"/>
    </w:p>
    <w:p w:rsidR="00BB2E66" w:rsidRDefault="0098128B" w:rsidP="003702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>3</w:t>
      </w:r>
      <w:r w:rsidR="00630260" w:rsidRPr="008D0EFC">
        <w:rPr>
          <w:rFonts w:eastAsiaTheme="minorHAnsi"/>
          <w:sz w:val="28"/>
          <w:szCs w:val="28"/>
          <w:lang w:eastAsia="en-US"/>
        </w:rPr>
        <w:t xml:space="preserve">) </w:t>
      </w:r>
      <w:r w:rsidR="00381532">
        <w:rPr>
          <w:rFonts w:eastAsiaTheme="minorHAnsi"/>
          <w:sz w:val="28"/>
          <w:szCs w:val="28"/>
          <w:lang w:eastAsia="en-US"/>
        </w:rPr>
        <w:t>в подразделе 2.4:</w:t>
      </w:r>
    </w:p>
    <w:p w:rsidR="00777FB8" w:rsidRDefault="00777FB8" w:rsidP="0081391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пункт 18 изложить в следующей редакции: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046C1">
        <w:rPr>
          <w:rFonts w:eastAsiaTheme="minorHAnsi"/>
          <w:sz w:val="28"/>
          <w:szCs w:val="28"/>
          <w:lang w:eastAsia="en-US"/>
        </w:rPr>
        <w:t>18. Единовременная выплата при предоставлении ежегодного оплачиваемого отпуска начисляется работникам, на основании письменного заявления работника, один раз в год при предоставлении ежегодного оплачиваемого отпуска (одной из его частей по выбору работника), в размере: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 xml:space="preserve">двух должностных окладов (окладов) работника по должностям руководителей, специалистов, служащих и работников единой дежурно-диспетчерской службы установленного на день издания </w:t>
      </w:r>
      <w:r w:rsidR="007133B4">
        <w:rPr>
          <w:rFonts w:eastAsiaTheme="minorHAnsi"/>
          <w:sz w:val="28"/>
          <w:szCs w:val="28"/>
          <w:lang w:eastAsia="en-US"/>
        </w:rPr>
        <w:t>правового</w:t>
      </w:r>
      <w:r w:rsidRPr="005046C1">
        <w:rPr>
          <w:rFonts w:eastAsiaTheme="minorHAnsi"/>
          <w:sz w:val="28"/>
          <w:szCs w:val="28"/>
          <w:lang w:eastAsia="en-US"/>
        </w:rPr>
        <w:t xml:space="preserve"> акта представителя нанимателя (работодателя) о предоставлении отпуска;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 xml:space="preserve">одного должностного оклада (оклада) работника по должностям профессий рабочих установленного на день издания </w:t>
      </w:r>
      <w:r w:rsidR="007133B4">
        <w:rPr>
          <w:rFonts w:eastAsiaTheme="minorHAnsi"/>
          <w:sz w:val="28"/>
          <w:szCs w:val="28"/>
          <w:lang w:eastAsia="en-US"/>
        </w:rPr>
        <w:t>правового</w:t>
      </w:r>
      <w:r w:rsidRPr="005046C1">
        <w:rPr>
          <w:rFonts w:eastAsiaTheme="minorHAnsi"/>
          <w:sz w:val="28"/>
          <w:szCs w:val="28"/>
          <w:lang w:eastAsia="en-US"/>
        </w:rPr>
        <w:t xml:space="preserve"> акта представителя нанимателя (работодателя) о предоставлении отпуска. </w:t>
      </w:r>
    </w:p>
    <w:p w:rsidR="00777FB8" w:rsidRPr="005046C1" w:rsidRDefault="00777FB8" w:rsidP="00777FB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 xml:space="preserve">Работникам на основании их письменного заявления один раз в течение календарного года выплачивается материальная помощь в размере одного должностного оклада (оклада) установленного на день издания </w:t>
      </w:r>
      <w:r w:rsidR="007133B4">
        <w:rPr>
          <w:rFonts w:eastAsiaTheme="minorHAnsi"/>
          <w:sz w:val="28"/>
          <w:szCs w:val="28"/>
          <w:lang w:eastAsia="en-US"/>
        </w:rPr>
        <w:t>правового</w:t>
      </w:r>
      <w:r w:rsidRPr="005046C1">
        <w:rPr>
          <w:rFonts w:eastAsiaTheme="minorHAnsi"/>
          <w:sz w:val="28"/>
          <w:szCs w:val="28"/>
          <w:lang w:eastAsia="en-US"/>
        </w:rPr>
        <w:t xml:space="preserve"> акта представителя нанимателя (работодателя) о предоставлении материальной помощи.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lastRenderedPageBreak/>
        <w:t>При начислении работникам единовременной выплаты при предоставлении ежегодного оплачиваемого отпуска и материальной помощи применяются районный коэффициент и процентная надбавка к заработной плате за стаж работы в районах Крайнего Севера и приравненных к ним местностях.</w:t>
      </w:r>
    </w:p>
    <w:p w:rsidR="00777FB8" w:rsidRPr="005046C1" w:rsidRDefault="00777FB8" w:rsidP="00777FB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>Работникам, поступившим на работу в течение календарного года, единовременная выплата при предоставлении ежегодного оплачиваемого отпуска и материальная помощь начисляются пропорционально числу полных месяцев, отработанных в текущем календарном году.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>Единовременная выплата при предоставлении ежегодного оплачиваемого отпуска и материальная помощь не начисляются: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 xml:space="preserve">работникам, 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администрации Шенкурского муниципального округа Архангельской области, включая её самостоятельные отраслевые (функциональные) органы, наделенные правами юридического лица, и территориальные органы, </w:t>
      </w:r>
      <w:r w:rsidRPr="005046C1">
        <w:rPr>
          <w:rFonts w:eastAsiaTheme="minorHAnsi"/>
          <w:sz w:val="28"/>
          <w:szCs w:val="28"/>
          <w:lang w:eastAsia="en-US"/>
        </w:rPr>
        <w:t>находящимся в отпуске по уходу за ребенком до трех лет;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046C1">
        <w:rPr>
          <w:rFonts w:eastAsiaTheme="minorHAnsi"/>
          <w:sz w:val="28"/>
          <w:szCs w:val="28"/>
          <w:lang w:eastAsia="en-US"/>
        </w:rPr>
        <w:t xml:space="preserve">работникам, уволенным из </w:t>
      </w:r>
      <w:r w:rsidR="00E00799" w:rsidRPr="005046C1">
        <w:rPr>
          <w:rFonts w:eastAsiaTheme="minorHAnsi"/>
          <w:sz w:val="28"/>
          <w:szCs w:val="28"/>
          <w:lang w:eastAsia="en-US"/>
        </w:rPr>
        <w:t>администрации Шенкурского муниципального округа Архангельской области, включая её самостоятельные отраслевые (функциональные) органы, наделенные правами юридического лица, и территориальные органы</w:t>
      </w:r>
      <w:r w:rsidRPr="005046C1">
        <w:rPr>
          <w:rFonts w:eastAsiaTheme="minorHAnsi"/>
          <w:sz w:val="28"/>
          <w:szCs w:val="28"/>
          <w:lang w:eastAsia="en-US"/>
        </w:rPr>
        <w:t xml:space="preserve"> и получившим единовременную выплату и материальную помощь в текущем календарном году в полном объеме и принятым в этом же году в администрацию</w:t>
      </w:r>
      <w:r w:rsidR="009E53F9" w:rsidRPr="009E53F9">
        <w:rPr>
          <w:rFonts w:eastAsiaTheme="minorHAnsi"/>
          <w:sz w:val="28"/>
          <w:szCs w:val="28"/>
          <w:lang w:eastAsia="en-US"/>
        </w:rPr>
        <w:t xml:space="preserve"> Шенкурского муниципального округа Архангельской области, включая её самостоятельные отраслевые (функциональные) органы, наделенные правами юридического лица, и</w:t>
      </w:r>
      <w:proofErr w:type="gramEnd"/>
      <w:r w:rsidR="009E53F9" w:rsidRPr="009E53F9">
        <w:rPr>
          <w:rFonts w:eastAsiaTheme="minorHAnsi"/>
          <w:sz w:val="28"/>
          <w:szCs w:val="28"/>
          <w:lang w:eastAsia="en-US"/>
        </w:rPr>
        <w:t xml:space="preserve"> территориальные органы</w:t>
      </w:r>
      <w:r w:rsidRPr="005046C1">
        <w:rPr>
          <w:rFonts w:eastAsiaTheme="minorHAnsi"/>
          <w:sz w:val="28"/>
          <w:szCs w:val="28"/>
          <w:lang w:eastAsia="en-US"/>
        </w:rPr>
        <w:t>;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19"/>
      <w:bookmarkEnd w:id="0"/>
      <w:r w:rsidRPr="005046C1">
        <w:rPr>
          <w:rFonts w:eastAsiaTheme="minorHAnsi"/>
          <w:sz w:val="28"/>
          <w:szCs w:val="28"/>
          <w:lang w:eastAsia="en-US"/>
        </w:rPr>
        <w:t xml:space="preserve">работникам, увольняемым по основаниям, предусмотренным </w:t>
      </w:r>
      <w:hyperlink r:id="rId21" w:history="1">
        <w:r w:rsidRPr="005046C1">
          <w:rPr>
            <w:rFonts w:eastAsiaTheme="minorHAnsi"/>
            <w:sz w:val="28"/>
            <w:szCs w:val="28"/>
            <w:lang w:eastAsia="en-US"/>
          </w:rPr>
          <w:t>частью первой статьи 71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, </w:t>
      </w:r>
      <w:hyperlink r:id="rId22" w:history="1">
        <w:r w:rsidRPr="005046C1">
          <w:rPr>
            <w:rFonts w:eastAsiaTheme="minorHAnsi"/>
            <w:sz w:val="28"/>
            <w:szCs w:val="28"/>
            <w:lang w:eastAsia="en-US"/>
          </w:rPr>
          <w:t>пунктами 5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, </w:t>
      </w:r>
      <w:hyperlink r:id="rId23" w:history="1">
        <w:r w:rsidRPr="005046C1">
          <w:rPr>
            <w:rFonts w:eastAsiaTheme="minorHAnsi"/>
            <w:sz w:val="28"/>
            <w:szCs w:val="28"/>
            <w:lang w:eastAsia="en-US"/>
          </w:rPr>
          <w:t>6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, </w:t>
      </w:r>
      <w:hyperlink r:id="rId24" w:history="1">
        <w:r w:rsidRPr="005046C1">
          <w:rPr>
            <w:rFonts w:eastAsiaTheme="minorHAnsi"/>
            <w:sz w:val="28"/>
            <w:szCs w:val="28"/>
            <w:lang w:eastAsia="en-US"/>
          </w:rPr>
          <w:t>7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, </w:t>
      </w:r>
      <w:hyperlink r:id="rId25" w:history="1">
        <w:r w:rsidRPr="005046C1">
          <w:rPr>
            <w:rFonts w:eastAsiaTheme="minorHAnsi"/>
            <w:sz w:val="28"/>
            <w:szCs w:val="28"/>
            <w:lang w:eastAsia="en-US"/>
          </w:rPr>
          <w:t>11 части первой статьи 81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 Трудового кодекса Российской Федерации.</w:t>
      </w:r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046C1">
        <w:rPr>
          <w:rFonts w:eastAsiaTheme="minorHAnsi"/>
          <w:sz w:val="28"/>
          <w:szCs w:val="28"/>
          <w:lang w:eastAsia="en-US"/>
        </w:rPr>
        <w:t xml:space="preserve">В случае если работникам, указанным в </w:t>
      </w:r>
      <w:hyperlink w:anchor="Par19" w:history="1">
        <w:r w:rsidRPr="005046C1">
          <w:rPr>
            <w:rFonts w:eastAsiaTheme="minorHAnsi"/>
            <w:sz w:val="28"/>
            <w:szCs w:val="28"/>
            <w:lang w:eastAsia="en-US"/>
          </w:rPr>
          <w:t>абзаце</w:t>
        </w:r>
      </w:hyperlink>
      <w:r w:rsidRPr="005046C1">
        <w:rPr>
          <w:rFonts w:eastAsiaTheme="minorHAnsi"/>
          <w:sz w:val="28"/>
          <w:szCs w:val="28"/>
          <w:lang w:eastAsia="en-US"/>
        </w:rPr>
        <w:t xml:space="preserve"> десятом настоящего пункта, единовременная выплата при предоставлении ежегодного оплачиваемого отпуска </w:t>
      </w:r>
      <w:r w:rsidR="003D5B37">
        <w:rPr>
          <w:rFonts w:eastAsiaTheme="minorHAnsi"/>
          <w:sz w:val="28"/>
          <w:szCs w:val="28"/>
          <w:lang w:eastAsia="en-US"/>
        </w:rPr>
        <w:t xml:space="preserve">и материальная помощь </w:t>
      </w:r>
      <w:r w:rsidRPr="005046C1">
        <w:rPr>
          <w:rFonts w:eastAsiaTheme="minorHAnsi"/>
          <w:sz w:val="28"/>
          <w:szCs w:val="28"/>
          <w:lang w:eastAsia="en-US"/>
        </w:rPr>
        <w:t>уже был</w:t>
      </w:r>
      <w:r w:rsidR="003D5B37">
        <w:rPr>
          <w:rFonts w:eastAsiaTheme="minorHAnsi"/>
          <w:sz w:val="28"/>
          <w:szCs w:val="28"/>
          <w:lang w:eastAsia="en-US"/>
        </w:rPr>
        <w:t>и</w:t>
      </w:r>
      <w:r w:rsidRPr="005046C1">
        <w:rPr>
          <w:rFonts w:eastAsiaTheme="minorHAnsi"/>
          <w:sz w:val="28"/>
          <w:szCs w:val="28"/>
          <w:lang w:eastAsia="en-US"/>
        </w:rPr>
        <w:t xml:space="preserve"> осуществлен</w:t>
      </w:r>
      <w:r w:rsidR="003D5B37">
        <w:rPr>
          <w:rFonts w:eastAsiaTheme="minorHAnsi"/>
          <w:sz w:val="28"/>
          <w:szCs w:val="28"/>
          <w:lang w:eastAsia="en-US"/>
        </w:rPr>
        <w:t>ы</w:t>
      </w:r>
      <w:r w:rsidRPr="005046C1">
        <w:rPr>
          <w:rFonts w:eastAsiaTheme="minorHAnsi"/>
          <w:sz w:val="28"/>
          <w:szCs w:val="28"/>
          <w:lang w:eastAsia="en-US"/>
        </w:rPr>
        <w:t xml:space="preserve"> в текущем календарном году, то начисленн</w:t>
      </w:r>
      <w:r w:rsidR="003D5B37">
        <w:rPr>
          <w:rFonts w:eastAsiaTheme="minorHAnsi"/>
          <w:sz w:val="28"/>
          <w:szCs w:val="28"/>
          <w:lang w:eastAsia="en-US"/>
        </w:rPr>
        <w:t>ые</w:t>
      </w:r>
      <w:r w:rsidRPr="005046C1">
        <w:rPr>
          <w:rFonts w:eastAsiaTheme="minorHAnsi"/>
          <w:sz w:val="28"/>
          <w:szCs w:val="28"/>
          <w:lang w:eastAsia="en-US"/>
        </w:rPr>
        <w:t xml:space="preserve"> единовременная выплата при предоставлении ежегодного оплачиваемого отпуска </w:t>
      </w:r>
      <w:r w:rsidR="003D5B37">
        <w:rPr>
          <w:rFonts w:eastAsiaTheme="minorHAnsi"/>
          <w:sz w:val="28"/>
          <w:szCs w:val="28"/>
          <w:lang w:eastAsia="en-US"/>
        </w:rPr>
        <w:t xml:space="preserve">и материальная помощь </w:t>
      </w:r>
      <w:r w:rsidRPr="005046C1">
        <w:rPr>
          <w:rFonts w:eastAsiaTheme="minorHAnsi"/>
          <w:sz w:val="28"/>
          <w:szCs w:val="28"/>
          <w:lang w:eastAsia="en-US"/>
        </w:rPr>
        <w:t>удержанию не подлежат.</w:t>
      </w:r>
      <w:proofErr w:type="gramEnd"/>
    </w:p>
    <w:p w:rsidR="00777FB8" w:rsidRPr="005046C1" w:rsidRDefault="00777FB8" w:rsidP="00777F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046C1">
        <w:rPr>
          <w:rFonts w:eastAsiaTheme="minorHAnsi"/>
          <w:sz w:val="28"/>
          <w:szCs w:val="28"/>
          <w:lang w:eastAsia="en-US"/>
        </w:rPr>
        <w:t xml:space="preserve">Работникам, увольняемым из 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администрации Шенкурского муниципального округа Архангельской области, </w:t>
      </w:r>
      <w:r w:rsidR="000A4151">
        <w:rPr>
          <w:rFonts w:eastAsiaTheme="minorHAnsi"/>
          <w:sz w:val="28"/>
          <w:szCs w:val="28"/>
          <w:lang w:eastAsia="en-US"/>
        </w:rPr>
        <w:t>включая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её самостоятельны</w:t>
      </w:r>
      <w:r w:rsidR="000A4151">
        <w:rPr>
          <w:rFonts w:eastAsiaTheme="minorHAnsi"/>
          <w:sz w:val="28"/>
          <w:szCs w:val="28"/>
          <w:lang w:eastAsia="en-US"/>
        </w:rPr>
        <w:t>е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отраслевы</w:t>
      </w:r>
      <w:r w:rsidR="000A4151">
        <w:rPr>
          <w:rFonts w:eastAsiaTheme="minorHAnsi"/>
          <w:sz w:val="28"/>
          <w:szCs w:val="28"/>
          <w:lang w:eastAsia="en-US"/>
        </w:rPr>
        <w:t>е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(функциональны</w:t>
      </w:r>
      <w:r w:rsidR="000A4151">
        <w:rPr>
          <w:rFonts w:eastAsiaTheme="minorHAnsi"/>
          <w:sz w:val="28"/>
          <w:szCs w:val="28"/>
          <w:lang w:eastAsia="en-US"/>
        </w:rPr>
        <w:t>е</w:t>
      </w:r>
      <w:r w:rsidR="00E00799" w:rsidRPr="005046C1">
        <w:rPr>
          <w:rFonts w:eastAsiaTheme="minorHAnsi"/>
          <w:sz w:val="28"/>
          <w:szCs w:val="28"/>
          <w:lang w:eastAsia="en-US"/>
        </w:rPr>
        <w:t>) орган</w:t>
      </w:r>
      <w:r w:rsidR="000A4151">
        <w:rPr>
          <w:rFonts w:eastAsiaTheme="minorHAnsi"/>
          <w:sz w:val="28"/>
          <w:szCs w:val="28"/>
          <w:lang w:eastAsia="en-US"/>
        </w:rPr>
        <w:t>ы</w:t>
      </w:r>
      <w:r w:rsidR="00E00799" w:rsidRPr="005046C1">
        <w:rPr>
          <w:rFonts w:eastAsiaTheme="minorHAnsi"/>
          <w:sz w:val="28"/>
          <w:szCs w:val="28"/>
          <w:lang w:eastAsia="en-US"/>
        </w:rPr>
        <w:t>, наделенны</w:t>
      </w:r>
      <w:r w:rsidR="000A4151">
        <w:rPr>
          <w:rFonts w:eastAsiaTheme="minorHAnsi"/>
          <w:sz w:val="28"/>
          <w:szCs w:val="28"/>
          <w:lang w:eastAsia="en-US"/>
        </w:rPr>
        <w:t>х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правами юридического лица, и территориальны</w:t>
      </w:r>
      <w:r w:rsidR="000A4151">
        <w:rPr>
          <w:rFonts w:eastAsiaTheme="minorHAnsi"/>
          <w:sz w:val="28"/>
          <w:szCs w:val="28"/>
          <w:lang w:eastAsia="en-US"/>
        </w:rPr>
        <w:t>е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орган</w:t>
      </w:r>
      <w:r w:rsidR="000A4151">
        <w:rPr>
          <w:rFonts w:eastAsiaTheme="minorHAnsi"/>
          <w:sz w:val="28"/>
          <w:szCs w:val="28"/>
          <w:lang w:eastAsia="en-US"/>
        </w:rPr>
        <w:t>ы</w:t>
      </w:r>
      <w:r w:rsidR="00E00799" w:rsidRPr="005046C1">
        <w:rPr>
          <w:rFonts w:eastAsiaTheme="minorHAnsi"/>
          <w:sz w:val="28"/>
          <w:szCs w:val="28"/>
          <w:lang w:eastAsia="en-US"/>
        </w:rPr>
        <w:t>,</w:t>
      </w:r>
      <w:r w:rsidRPr="005046C1">
        <w:rPr>
          <w:rFonts w:eastAsiaTheme="minorHAnsi"/>
          <w:sz w:val="28"/>
          <w:szCs w:val="28"/>
          <w:lang w:eastAsia="en-US"/>
        </w:rPr>
        <w:t xml:space="preserve"> по другим основаниям, в том числе при предоставлении отпуска с последующим увольнением, единовременная выплата при предоставлении ежегодного оплачиваемого отпуска и материальная помощь осуществляются при увольнении пропорционально числу полных месяцев, отработанных в текущем календарном году.</w:t>
      </w:r>
      <w:proofErr w:type="gramEnd"/>
      <w:r w:rsidRPr="005046C1">
        <w:rPr>
          <w:rFonts w:eastAsiaTheme="minorHAnsi"/>
          <w:sz w:val="28"/>
          <w:szCs w:val="28"/>
          <w:lang w:eastAsia="en-US"/>
        </w:rPr>
        <w:t xml:space="preserve"> В случае если указанным работникам единовременная выплата при предоставлении ежегодного оплачиваемого </w:t>
      </w:r>
      <w:r w:rsidRPr="005046C1">
        <w:rPr>
          <w:rFonts w:eastAsiaTheme="minorHAnsi"/>
          <w:sz w:val="28"/>
          <w:szCs w:val="28"/>
          <w:lang w:eastAsia="en-US"/>
        </w:rPr>
        <w:lastRenderedPageBreak/>
        <w:t>отпуска и материальная помощь уже был</w:t>
      </w:r>
      <w:r w:rsidR="003D5B37">
        <w:rPr>
          <w:rFonts w:eastAsiaTheme="minorHAnsi"/>
          <w:sz w:val="28"/>
          <w:szCs w:val="28"/>
          <w:lang w:eastAsia="en-US"/>
        </w:rPr>
        <w:t>и</w:t>
      </w:r>
      <w:r w:rsidRPr="005046C1">
        <w:rPr>
          <w:rFonts w:eastAsiaTheme="minorHAnsi"/>
          <w:sz w:val="28"/>
          <w:szCs w:val="28"/>
          <w:lang w:eastAsia="en-US"/>
        </w:rPr>
        <w:t xml:space="preserve"> начислен</w:t>
      </w:r>
      <w:r w:rsidR="003D5B37">
        <w:rPr>
          <w:rFonts w:eastAsiaTheme="minorHAnsi"/>
          <w:sz w:val="28"/>
          <w:szCs w:val="28"/>
          <w:lang w:eastAsia="en-US"/>
        </w:rPr>
        <w:t>ы</w:t>
      </w:r>
      <w:r w:rsidRPr="005046C1">
        <w:rPr>
          <w:rFonts w:eastAsiaTheme="minorHAnsi"/>
          <w:sz w:val="28"/>
          <w:szCs w:val="28"/>
          <w:lang w:eastAsia="en-US"/>
        </w:rPr>
        <w:t xml:space="preserve"> в полном объеме, то осуществленн</w:t>
      </w:r>
      <w:r w:rsidR="003D5B37">
        <w:rPr>
          <w:rFonts w:eastAsiaTheme="minorHAnsi"/>
          <w:sz w:val="28"/>
          <w:szCs w:val="28"/>
          <w:lang w:eastAsia="en-US"/>
        </w:rPr>
        <w:t>ые</w:t>
      </w:r>
      <w:r w:rsidRPr="005046C1">
        <w:rPr>
          <w:rFonts w:eastAsiaTheme="minorHAnsi"/>
          <w:sz w:val="28"/>
          <w:szCs w:val="28"/>
          <w:lang w:eastAsia="en-US"/>
        </w:rPr>
        <w:t xml:space="preserve"> единовременная выплата при предоставлении ежегодного оплачиваемого отпуска и материальная помощь удержанию не подлежат.</w:t>
      </w:r>
    </w:p>
    <w:p w:rsidR="00777FB8" w:rsidRPr="00677634" w:rsidRDefault="00777FB8" w:rsidP="00E0079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6C1">
        <w:rPr>
          <w:rFonts w:eastAsiaTheme="minorHAnsi"/>
          <w:sz w:val="28"/>
          <w:szCs w:val="28"/>
          <w:lang w:eastAsia="en-US"/>
        </w:rPr>
        <w:t>Единовременная выплата при предоставлении ежегодного оплачиваемого отпуска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 и материальная помощь</w:t>
      </w:r>
      <w:r w:rsidRPr="005046C1">
        <w:rPr>
          <w:rFonts w:eastAsiaTheme="minorHAnsi"/>
          <w:sz w:val="28"/>
          <w:szCs w:val="28"/>
          <w:lang w:eastAsia="en-US"/>
        </w:rPr>
        <w:t>, не востребованн</w:t>
      </w:r>
      <w:r w:rsidR="003D5B37">
        <w:rPr>
          <w:rFonts w:eastAsiaTheme="minorHAnsi"/>
          <w:sz w:val="28"/>
          <w:szCs w:val="28"/>
          <w:lang w:eastAsia="en-US"/>
        </w:rPr>
        <w:t>ые</w:t>
      </w:r>
      <w:r w:rsidRPr="005046C1">
        <w:rPr>
          <w:rFonts w:eastAsiaTheme="minorHAnsi"/>
          <w:sz w:val="28"/>
          <w:szCs w:val="28"/>
          <w:lang w:eastAsia="en-US"/>
        </w:rPr>
        <w:t xml:space="preserve"> работником в течение календарного года, выплачиваются на основании правового акта </w:t>
      </w:r>
      <w:r w:rsidR="00E00799" w:rsidRPr="005046C1">
        <w:rPr>
          <w:rFonts w:eastAsiaTheme="minorHAnsi"/>
          <w:sz w:val="28"/>
          <w:szCs w:val="28"/>
          <w:lang w:eastAsia="en-US"/>
        </w:rPr>
        <w:t xml:space="preserve">представителя нанимателя </w:t>
      </w:r>
      <w:r w:rsidR="007133B4">
        <w:rPr>
          <w:rFonts w:eastAsiaTheme="minorHAnsi"/>
          <w:sz w:val="28"/>
          <w:szCs w:val="28"/>
          <w:lang w:eastAsia="en-US"/>
        </w:rPr>
        <w:t xml:space="preserve">(работодателя) </w:t>
      </w:r>
      <w:r w:rsidRPr="005046C1">
        <w:rPr>
          <w:rFonts w:eastAsiaTheme="minorHAnsi"/>
          <w:sz w:val="28"/>
          <w:szCs w:val="28"/>
          <w:lang w:eastAsia="en-US"/>
        </w:rPr>
        <w:t>до 25 декабря текущего года</w:t>
      </w:r>
      <w:proofErr w:type="gramStart"/>
      <w:r w:rsidRPr="005046C1">
        <w:rPr>
          <w:rFonts w:eastAsiaTheme="minorHAnsi"/>
          <w:sz w:val="28"/>
          <w:szCs w:val="28"/>
          <w:lang w:eastAsia="en-US"/>
        </w:rPr>
        <w:t>.»</w:t>
      </w:r>
      <w:r w:rsidR="00677634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5046C1" w:rsidRDefault="005046C1" w:rsidP="00E0079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пункт 19 исключить.</w:t>
      </w:r>
    </w:p>
    <w:p w:rsidR="008D019D" w:rsidRPr="008D0EFC" w:rsidRDefault="008D019D" w:rsidP="008D0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 xml:space="preserve">2. </w:t>
      </w:r>
      <w:r w:rsidR="00A202D7" w:rsidRPr="008D0EFC">
        <w:rPr>
          <w:rFonts w:eastAsiaTheme="minorHAnsi"/>
          <w:sz w:val="28"/>
          <w:szCs w:val="28"/>
          <w:lang w:eastAsia="en-US"/>
        </w:rPr>
        <w:t xml:space="preserve">В разделе </w:t>
      </w:r>
      <w:r w:rsidRPr="008D0EFC">
        <w:rPr>
          <w:rFonts w:eastAsiaTheme="minorHAnsi"/>
          <w:sz w:val="28"/>
          <w:szCs w:val="28"/>
          <w:lang w:val="en-US" w:eastAsia="en-US"/>
        </w:rPr>
        <w:t>III</w:t>
      </w:r>
      <w:r w:rsidR="00A202D7" w:rsidRPr="008D0EFC">
        <w:rPr>
          <w:rFonts w:eastAsiaTheme="minorHAnsi"/>
          <w:sz w:val="28"/>
          <w:szCs w:val="28"/>
          <w:lang w:eastAsia="en-US"/>
        </w:rPr>
        <w:t>:</w:t>
      </w:r>
    </w:p>
    <w:p w:rsidR="00A202D7" w:rsidRPr="008D0EFC" w:rsidRDefault="00A202D7" w:rsidP="008D0EFC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>1) абзац первый пункта 20 изложить в следующей редакции:</w:t>
      </w:r>
    </w:p>
    <w:p w:rsidR="00A202D7" w:rsidRPr="008D0EFC" w:rsidRDefault="00A202D7" w:rsidP="00536EB3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 xml:space="preserve">«20. </w:t>
      </w:r>
      <w:bookmarkStart w:id="1" w:name="Par0"/>
      <w:bookmarkEnd w:id="1"/>
      <w:r w:rsidRPr="008D0EFC">
        <w:rPr>
          <w:rFonts w:eastAsiaTheme="minorHAnsi"/>
          <w:sz w:val="28"/>
          <w:szCs w:val="28"/>
          <w:lang w:eastAsia="en-US"/>
        </w:rPr>
        <w:t xml:space="preserve">При формировании </w:t>
      </w:r>
      <w:proofErr w:type="gramStart"/>
      <w:r w:rsidRPr="008D0EFC">
        <w:rPr>
          <w:rFonts w:eastAsiaTheme="minorHAnsi"/>
          <w:sz w:val="28"/>
          <w:szCs w:val="28"/>
          <w:lang w:eastAsia="en-US"/>
        </w:rPr>
        <w:t>фондов оплаты труда работников администрации Шенкурского муниципального округа Архангельской области</w:t>
      </w:r>
      <w:proofErr w:type="gramEnd"/>
      <w:r w:rsidRPr="008D0EFC">
        <w:rPr>
          <w:rFonts w:eastAsiaTheme="minorHAnsi"/>
          <w:sz w:val="28"/>
          <w:szCs w:val="28"/>
          <w:lang w:eastAsia="en-US"/>
        </w:rPr>
        <w:t xml:space="preserve"> и  её самостоятельных отраслевых (функциональных) органов, наделенны</w:t>
      </w:r>
      <w:r w:rsidR="00DA772A">
        <w:rPr>
          <w:rFonts w:eastAsiaTheme="minorHAnsi"/>
          <w:sz w:val="28"/>
          <w:szCs w:val="28"/>
          <w:lang w:eastAsia="en-US"/>
        </w:rPr>
        <w:t>х</w:t>
      </w:r>
      <w:r w:rsidRPr="008D0EFC">
        <w:rPr>
          <w:rFonts w:eastAsiaTheme="minorHAnsi"/>
          <w:sz w:val="28"/>
          <w:szCs w:val="28"/>
          <w:lang w:eastAsia="en-US"/>
        </w:rPr>
        <w:t xml:space="preserve"> правами юридического лица, и территориальных органов сверх средств, направляемых для выплаты должностных окладов (окладов), предусматриваются средства для выплаты (в расчете на год):»;</w:t>
      </w:r>
    </w:p>
    <w:p w:rsidR="00A202D7" w:rsidRPr="008D0EFC" w:rsidRDefault="00A202D7" w:rsidP="008D0EFC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>2) пункт 2</w:t>
      </w:r>
      <w:r w:rsidR="00A37B37" w:rsidRPr="008D0EFC">
        <w:rPr>
          <w:rFonts w:eastAsiaTheme="minorHAnsi"/>
          <w:sz w:val="28"/>
          <w:szCs w:val="28"/>
          <w:lang w:eastAsia="en-US"/>
        </w:rPr>
        <w:t>2</w:t>
      </w:r>
      <w:r w:rsidRPr="008D0EFC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A202D7" w:rsidRPr="00ED1D8E" w:rsidRDefault="00A37B37" w:rsidP="00DA772A">
      <w:pPr>
        <w:tabs>
          <w:tab w:val="left" w:pos="1418"/>
        </w:tabs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D0EFC">
        <w:rPr>
          <w:rFonts w:eastAsiaTheme="minorHAnsi"/>
          <w:sz w:val="28"/>
          <w:szCs w:val="28"/>
          <w:lang w:eastAsia="en-US"/>
        </w:rPr>
        <w:t>«22.</w:t>
      </w:r>
      <w:r w:rsidR="00DA772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D0EFC">
        <w:rPr>
          <w:rFonts w:eastAsiaTheme="minorHAnsi"/>
          <w:sz w:val="28"/>
          <w:szCs w:val="28"/>
          <w:lang w:eastAsia="en-US"/>
        </w:rPr>
        <w:t>Администрация Шенкурского муниципального округа Архангельской области и её самостоятельные отраслевые (функциональные) органы, наделенны</w:t>
      </w:r>
      <w:r w:rsidR="00DA772A">
        <w:rPr>
          <w:rFonts w:eastAsiaTheme="minorHAnsi"/>
          <w:sz w:val="28"/>
          <w:szCs w:val="28"/>
          <w:lang w:eastAsia="en-US"/>
        </w:rPr>
        <w:t>х</w:t>
      </w:r>
      <w:r w:rsidRPr="008D0EFC">
        <w:rPr>
          <w:rFonts w:eastAsiaTheme="minorHAnsi"/>
          <w:sz w:val="28"/>
          <w:szCs w:val="28"/>
          <w:lang w:eastAsia="en-US"/>
        </w:rPr>
        <w:t xml:space="preserve"> правами юридического лица, и территориальные орган</w:t>
      </w:r>
      <w:r w:rsidR="00425E44">
        <w:rPr>
          <w:rFonts w:eastAsiaTheme="minorHAnsi"/>
          <w:sz w:val="28"/>
          <w:szCs w:val="28"/>
          <w:lang w:eastAsia="en-US"/>
        </w:rPr>
        <w:t>ы</w:t>
      </w:r>
      <w:r w:rsidRPr="008D0EFC">
        <w:rPr>
          <w:rFonts w:eastAsiaTheme="minorHAnsi"/>
          <w:sz w:val="28"/>
          <w:szCs w:val="28"/>
          <w:lang w:eastAsia="en-US"/>
        </w:rPr>
        <w:t xml:space="preserve"> вправе перераспределять средства фондов оплаты труда работников администрации Шенкурского муниципального округа Архангельской области и её самостоятельных отраслевых (функциональных) органов, наделенных правами юридического лица, и территориальных органов между выплатами, предусмотренными пунктом </w:t>
      </w:r>
      <w:hyperlink w:anchor="Par0" w:history="1">
        <w:r w:rsidRPr="008D0EFC">
          <w:rPr>
            <w:rFonts w:eastAsiaTheme="minorHAnsi"/>
            <w:sz w:val="28"/>
            <w:szCs w:val="28"/>
            <w:lang w:eastAsia="en-US"/>
          </w:rPr>
          <w:t>20</w:t>
        </w:r>
      </w:hyperlink>
      <w:r w:rsidRPr="008D0EFC">
        <w:rPr>
          <w:rFonts w:eastAsiaTheme="minorHAnsi"/>
          <w:sz w:val="28"/>
          <w:szCs w:val="28"/>
          <w:lang w:eastAsia="en-US"/>
        </w:rPr>
        <w:t xml:space="preserve"> настоящего Положения.».</w:t>
      </w:r>
      <w:proofErr w:type="gramEnd"/>
    </w:p>
    <w:p w:rsidR="002A20BF" w:rsidRPr="002A20BF" w:rsidRDefault="002A20BF" w:rsidP="002A20BF">
      <w:pPr>
        <w:tabs>
          <w:tab w:val="left" w:pos="1418"/>
        </w:tabs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A20BF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2A20BF">
        <w:rPr>
          <w:sz w:val="28"/>
          <w:szCs w:val="28"/>
        </w:rPr>
        <w:t xml:space="preserve"> </w:t>
      </w:r>
      <w:r w:rsidRPr="002A20BF">
        <w:rPr>
          <w:rFonts w:eastAsiaTheme="minorHAnsi"/>
          <w:sz w:val="28"/>
          <w:szCs w:val="28"/>
          <w:lang w:eastAsia="en-US"/>
        </w:rPr>
        <w:t>Приложение к Положению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</w:t>
      </w:r>
      <w:r w:rsidR="003329F0">
        <w:rPr>
          <w:rFonts w:eastAsiaTheme="minorHAnsi"/>
          <w:sz w:val="28"/>
          <w:szCs w:val="28"/>
          <w:lang w:eastAsia="en-US"/>
        </w:rPr>
        <w:t>,</w:t>
      </w:r>
      <w:r w:rsidRPr="002A20BF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2A20BF" w:rsidRDefault="002A20BF" w:rsidP="002A20BF">
      <w:pPr>
        <w:ind w:firstLine="539"/>
        <w:jc w:val="right"/>
        <w:rPr>
          <w:rFonts w:eastAsiaTheme="minorHAnsi"/>
          <w:sz w:val="24"/>
          <w:szCs w:val="24"/>
          <w:lang w:eastAsia="en-US"/>
        </w:rPr>
      </w:pPr>
    </w:p>
    <w:p w:rsidR="006136AB" w:rsidRDefault="006136AB" w:rsidP="002A20BF">
      <w:pPr>
        <w:ind w:firstLine="539"/>
        <w:jc w:val="right"/>
        <w:rPr>
          <w:rFonts w:eastAsiaTheme="minorHAnsi"/>
          <w:sz w:val="24"/>
          <w:szCs w:val="24"/>
          <w:lang w:eastAsia="en-US"/>
        </w:rPr>
      </w:pPr>
    </w:p>
    <w:tbl>
      <w:tblPr>
        <w:tblStyle w:val="a9"/>
        <w:tblW w:w="9606" w:type="dxa"/>
        <w:tblLook w:val="04A0"/>
      </w:tblPr>
      <w:tblGrid>
        <w:gridCol w:w="4503"/>
        <w:gridCol w:w="5103"/>
      </w:tblGrid>
      <w:tr w:rsidR="009A6973" w:rsidTr="009A6973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9A6973" w:rsidRDefault="009A6973" w:rsidP="002A20BF">
            <w:pPr>
              <w:jc w:val="righ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A6973" w:rsidRPr="002A20BF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2A20BF">
              <w:rPr>
                <w:rFonts w:eastAsiaTheme="minorHAnsi"/>
                <w:sz w:val="24"/>
                <w:szCs w:val="24"/>
                <w:lang w:eastAsia="en-US"/>
              </w:rPr>
              <w:t>Приложение</w:t>
            </w:r>
          </w:p>
          <w:p w:rsidR="009A6973" w:rsidRPr="002A20BF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A20BF">
              <w:rPr>
                <w:rFonts w:eastAsiaTheme="minorHAnsi"/>
                <w:sz w:val="24"/>
                <w:szCs w:val="24"/>
                <w:lang w:eastAsia="en-US"/>
              </w:rPr>
              <w:t>к Положению об оплате труда</w:t>
            </w:r>
          </w:p>
          <w:p w:rsidR="009A6973" w:rsidRPr="002A20BF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A20BF">
              <w:rPr>
                <w:rFonts w:eastAsiaTheme="minorHAnsi"/>
                <w:sz w:val="24"/>
                <w:szCs w:val="24"/>
                <w:lang w:eastAsia="en-US"/>
              </w:rPr>
              <w:t xml:space="preserve">и материальном </w:t>
            </w:r>
            <w:proofErr w:type="gramStart"/>
            <w:r w:rsidRPr="002A20BF">
              <w:rPr>
                <w:rFonts w:eastAsiaTheme="minorHAnsi"/>
                <w:sz w:val="24"/>
                <w:szCs w:val="24"/>
                <w:lang w:eastAsia="en-US"/>
              </w:rPr>
              <w:t>стимулировании</w:t>
            </w:r>
            <w:proofErr w:type="gramEnd"/>
          </w:p>
          <w:p w:rsidR="009A6973" w:rsidRPr="002A20BF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A20BF">
              <w:rPr>
                <w:rFonts w:eastAsiaTheme="minorHAnsi"/>
                <w:sz w:val="24"/>
                <w:szCs w:val="24"/>
                <w:lang w:eastAsia="en-US"/>
              </w:rPr>
              <w:t>работников администрации Шенкурского</w:t>
            </w:r>
          </w:p>
          <w:p w:rsidR="009A6973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A20BF">
              <w:rPr>
                <w:rFonts w:eastAsiaTheme="minorHAnsi"/>
                <w:sz w:val="24"/>
                <w:szCs w:val="24"/>
                <w:lang w:eastAsia="en-US"/>
              </w:rPr>
              <w:t>муниципального округа Архангельской области,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A20BF">
              <w:rPr>
                <w:rFonts w:eastAsiaTheme="minorHAnsi"/>
                <w:sz w:val="24"/>
                <w:szCs w:val="24"/>
                <w:lang w:eastAsia="en-US"/>
              </w:rPr>
              <w:t xml:space="preserve">не </w:t>
            </w:r>
            <w:proofErr w:type="gramStart"/>
            <w:r w:rsidRPr="002A20BF">
              <w:rPr>
                <w:rFonts w:eastAsiaTheme="minorHAnsi"/>
                <w:sz w:val="24"/>
                <w:szCs w:val="24"/>
                <w:lang w:eastAsia="en-US"/>
              </w:rPr>
              <w:t>являющихся</w:t>
            </w:r>
            <w:proofErr w:type="gramEnd"/>
            <w:r w:rsidRPr="002A20BF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муниципальными служащими</w:t>
            </w:r>
          </w:p>
          <w:p w:rsidR="009A6973" w:rsidRDefault="009A6973" w:rsidP="009A697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2A20BF" w:rsidRDefault="002A20BF" w:rsidP="002A20BF">
      <w:pPr>
        <w:tabs>
          <w:tab w:val="left" w:pos="1418"/>
        </w:tabs>
        <w:autoSpaceDE w:val="0"/>
        <w:autoSpaceDN w:val="0"/>
        <w:adjustRightInd w:val="0"/>
        <w:spacing w:before="280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2A20BF" w:rsidRPr="008718BD" w:rsidRDefault="002A20BF" w:rsidP="00B712E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 xml:space="preserve">Профессионально-квалификационные группы и </w:t>
      </w:r>
    </w:p>
    <w:p w:rsidR="002A20BF" w:rsidRPr="008718BD" w:rsidRDefault="002A20BF" w:rsidP="00B712E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 xml:space="preserve">размеры окладов работников администрации </w:t>
      </w:r>
    </w:p>
    <w:p w:rsidR="002A20BF" w:rsidRPr="008718BD" w:rsidRDefault="002A20BF" w:rsidP="00B712E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 xml:space="preserve">Шенкурского муниципального округа </w:t>
      </w:r>
    </w:p>
    <w:p w:rsidR="002A20BF" w:rsidRPr="008718BD" w:rsidRDefault="002A20BF" w:rsidP="00B712E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с учетом занимаемой должности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329F0" w:rsidRDefault="003329F0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lastRenderedPageBreak/>
        <w:t xml:space="preserve">Размеры окладов работников </w:t>
      </w:r>
      <w:proofErr w:type="gramStart"/>
      <w:r w:rsidRPr="008718BD">
        <w:rPr>
          <w:rFonts w:eastAsiaTheme="minorHAnsi"/>
          <w:b/>
          <w:sz w:val="24"/>
          <w:szCs w:val="24"/>
          <w:lang w:eastAsia="en-US"/>
        </w:rPr>
        <w:t>единой</w:t>
      </w:r>
      <w:proofErr w:type="gramEnd"/>
      <w:r w:rsidRPr="008718BD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дежурно-диспетчерской службы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800"/>
      </w:tblGrid>
      <w:tr w:rsidR="002A20BF" w:rsidRPr="008718BD" w:rsidTr="002A20B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Наименование должностей</w:t>
            </w: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 xml:space="preserve">Размер окладов </w:t>
            </w: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 месяц</w:t>
            </w: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(руб.)</w:t>
            </w:r>
          </w:p>
        </w:tc>
      </w:tr>
      <w:tr w:rsidR="002A20BF" w:rsidRPr="008718BD" w:rsidTr="002A20BF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right="-108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дежурный единой дежурно-диспетчерской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548</w:t>
            </w:r>
            <w:r w:rsidR="00515AF3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2A20BF" w:rsidRPr="008718BD" w:rsidTr="002A20BF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старший дежурный единой дежурно-диспетчерской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5762</w:t>
            </w:r>
          </w:p>
        </w:tc>
      </w:tr>
    </w:tbl>
    <w:p w:rsidR="002A20BF" w:rsidRPr="008718BD" w:rsidRDefault="002A20BF" w:rsidP="002A20BF">
      <w:pPr>
        <w:ind w:firstLine="539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0488C" w:rsidRDefault="0060488C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Профессиональные квалификационные группы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 xml:space="preserve">общеотраслевых должностей руководителей, 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специалистов и служащих</w:t>
      </w:r>
    </w:p>
    <w:p w:rsidR="002A20BF" w:rsidRPr="008718BD" w:rsidRDefault="002A20BF" w:rsidP="002A20BF">
      <w:pPr>
        <w:ind w:firstLine="539"/>
        <w:jc w:val="both"/>
        <w:rPr>
          <w:rFonts w:eastAsiaTheme="minorHAnsi"/>
          <w:b/>
          <w:sz w:val="24"/>
          <w:szCs w:val="24"/>
          <w:lang w:eastAsia="en-US"/>
        </w:rPr>
      </w:pP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834"/>
      </w:tblGrid>
      <w:tr w:rsidR="002A20BF" w:rsidRPr="008718BD" w:rsidTr="002A20BF">
        <w:trPr>
          <w:tblHeader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Квалификационный уровень/наименование должностей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60488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Размер должностных окладов в месяц (руб.)</w:t>
            </w:r>
          </w:p>
        </w:tc>
      </w:tr>
      <w:tr w:rsidR="002A20BF" w:rsidRPr="008718BD" w:rsidTr="002A20BF">
        <w:trPr>
          <w:trHeight w:val="606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t>Общеотраслевые должности служащих первого уровня:</w:t>
            </w:r>
          </w:p>
          <w:p w:rsidR="002A20BF" w:rsidRPr="008718BD" w:rsidRDefault="002A20BF" w:rsidP="002A20BF">
            <w:pPr>
              <w:ind w:left="318" w:firstLine="539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34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архивариус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дежурный бюро пропусков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делопроизводитель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машинистка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секретарь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секретарь-машинистка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4925</w:t>
            </w:r>
          </w:p>
        </w:tc>
      </w:tr>
      <w:tr w:rsidR="002A20BF" w:rsidRPr="008718BD" w:rsidTr="002A20BF">
        <w:trPr>
          <w:trHeight w:val="137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318" w:firstLine="539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 квалификационный уровень: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5205</w:t>
            </w:r>
          </w:p>
        </w:tc>
      </w:tr>
      <w:tr w:rsidR="002A20BF" w:rsidRPr="008718BD" w:rsidTr="002A20BF">
        <w:trPr>
          <w:trHeight w:val="99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right="-108" w:firstLine="3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t>Общеотраслевые должности служащих второго уровня:</w:t>
            </w:r>
          </w:p>
          <w:p w:rsidR="002A20BF" w:rsidRPr="008718BD" w:rsidRDefault="002A20BF" w:rsidP="002A20BF">
            <w:pPr>
              <w:ind w:left="318" w:firstLine="539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 xml:space="preserve">             </w:t>
            </w: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41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34" w:firstLine="56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специалист по работе с молодежью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5488</w:t>
            </w:r>
          </w:p>
        </w:tc>
      </w:tr>
      <w:tr w:rsidR="002A20BF" w:rsidRPr="008718BD" w:rsidTr="002A20BF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34" w:firstLine="56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техник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5488</w:t>
            </w:r>
          </w:p>
        </w:tc>
      </w:tr>
      <w:tr w:rsidR="002A20BF" w:rsidRPr="008718BD" w:rsidTr="002A20BF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34" w:right="-108" w:firstLine="56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техник-программист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5488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right="-108"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техник-землеустроитель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5488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right="-108"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техник-системный администратор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5573</w:t>
            </w:r>
          </w:p>
        </w:tc>
      </w:tr>
      <w:tr w:rsidR="002A20BF" w:rsidRPr="008718BD" w:rsidTr="002A20BF">
        <w:trPr>
          <w:trHeight w:val="67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 квалификационный уровень:</w:t>
            </w:r>
          </w:p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заведующий хозяйством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910</w:t>
            </w:r>
          </w:p>
        </w:tc>
      </w:tr>
      <w:tr w:rsidR="002A20BF" w:rsidRPr="008718BD" w:rsidTr="002A20BF">
        <w:trPr>
          <w:trHeight w:val="98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910</w:t>
            </w:r>
          </w:p>
        </w:tc>
      </w:tr>
      <w:tr w:rsidR="002A20BF" w:rsidRPr="008718BD" w:rsidTr="002A20BF">
        <w:trPr>
          <w:trHeight w:val="38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Общеотраслевые должности служащих третьего уровня: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бухгалтер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документовед</w:t>
            </w:r>
            <w:proofErr w:type="spellEnd"/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инженер (по землеустройству)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специалист по защите информации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3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специалист по связям с общественностью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экономист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юрисконсульт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экономист по финансовой работе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инженер - сметчик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инженер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8036</w:t>
            </w:r>
          </w:p>
        </w:tc>
      </w:tr>
      <w:tr w:rsidR="002A20BF" w:rsidRPr="008718BD" w:rsidTr="002A20BF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4 квалификационный уровень: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665</w:t>
            </w:r>
          </w:p>
        </w:tc>
      </w:tr>
      <w:tr w:rsidR="002A20BF" w:rsidRPr="008718BD" w:rsidTr="002A20BF">
        <w:trPr>
          <w:trHeight w:val="70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autoSpaceDE w:val="0"/>
              <w:autoSpaceDN w:val="0"/>
              <w:adjustRightInd w:val="0"/>
              <w:ind w:firstLine="3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5 квалификационный уровень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2A20BF" w:rsidRPr="008718BD" w:rsidRDefault="002A20BF" w:rsidP="002A20BF">
            <w:pPr>
              <w:autoSpaceDE w:val="0"/>
              <w:autoSpaceDN w:val="0"/>
              <w:adjustRightInd w:val="0"/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 xml:space="preserve"> заместитель главного бухгалтера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545</w:t>
            </w:r>
          </w:p>
        </w:tc>
      </w:tr>
      <w:tr w:rsidR="002A20BF" w:rsidRPr="008718BD" w:rsidTr="002A20BF">
        <w:trPr>
          <w:trHeight w:val="109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autoSpaceDE w:val="0"/>
              <w:autoSpaceDN w:val="0"/>
              <w:adjustRightInd w:val="0"/>
              <w:ind w:firstLine="318"/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t>Общеотраслевые должности служащих четвертого уровня:</w:t>
            </w:r>
          </w:p>
          <w:p w:rsidR="002A20BF" w:rsidRPr="008718BD" w:rsidRDefault="002A20BF" w:rsidP="002A20BF">
            <w:pPr>
              <w:autoSpaceDE w:val="0"/>
              <w:autoSpaceDN w:val="0"/>
              <w:adjustRightInd w:val="0"/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44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главный бухгалтер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10243</w:t>
            </w:r>
          </w:p>
        </w:tc>
      </w:tr>
    </w:tbl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A20BF" w:rsidRPr="008718BD" w:rsidRDefault="002A20BF" w:rsidP="00285BA0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Профессионально-квалификационные группы</w:t>
      </w:r>
    </w:p>
    <w:p w:rsidR="002A20BF" w:rsidRPr="008718BD" w:rsidRDefault="002A20BF" w:rsidP="00285BA0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общеотраслевых профессий рабочих</w:t>
      </w:r>
    </w:p>
    <w:p w:rsidR="002A20BF" w:rsidRPr="008718BD" w:rsidRDefault="002A20BF" w:rsidP="002A20BF">
      <w:pPr>
        <w:ind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A20BF" w:rsidRPr="008718BD" w:rsidRDefault="002A20BF" w:rsidP="002A20BF">
      <w:pPr>
        <w:ind w:firstLine="539"/>
        <w:jc w:val="both"/>
        <w:rPr>
          <w:rFonts w:eastAsiaTheme="minorHAnsi"/>
          <w:b/>
          <w:sz w:val="24"/>
          <w:szCs w:val="24"/>
          <w:lang w:eastAsia="en-US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2"/>
        <w:gridCol w:w="2830"/>
      </w:tblGrid>
      <w:tr w:rsidR="002A20BF" w:rsidRPr="008718BD" w:rsidTr="002A20BF">
        <w:trPr>
          <w:tblHeader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Квалификационный уровень/наименование должностей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D513F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Размер окладов</w:t>
            </w:r>
          </w:p>
          <w:p w:rsidR="002A20BF" w:rsidRPr="008718BD" w:rsidRDefault="002A20BF" w:rsidP="00D513F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 месяц (руб.)</w:t>
            </w:r>
          </w:p>
        </w:tc>
      </w:tr>
      <w:tr w:rsidR="002A20BF" w:rsidRPr="008718BD" w:rsidTr="002A20BF">
        <w:trPr>
          <w:trHeight w:val="645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t>Общеотраслевые профессии рабочих первого уровня: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 квалификационный уровень: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наименования профессий рабочих, по которым предусмотрено присвоение 1,2 и 3 квалификационного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-108" w:firstLine="71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дворник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784</w:t>
            </w:r>
          </w:p>
        </w:tc>
      </w:tr>
      <w:tr w:rsidR="002A20BF" w:rsidRPr="008718BD" w:rsidTr="002A20BF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-108" w:firstLine="71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истопник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784</w:t>
            </w:r>
          </w:p>
        </w:tc>
      </w:tr>
      <w:tr w:rsidR="002A20BF" w:rsidRPr="008718BD" w:rsidTr="002A20BF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сторож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784</w:t>
            </w:r>
          </w:p>
        </w:tc>
      </w:tr>
      <w:tr w:rsidR="002A20BF" w:rsidRPr="008718BD" w:rsidTr="002A20BF">
        <w:trPr>
          <w:trHeight w:val="41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уборщик служебных помещений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784</w:t>
            </w:r>
          </w:p>
        </w:tc>
      </w:tr>
      <w:tr w:rsidR="002A20BF" w:rsidRPr="008718BD" w:rsidTr="002A20BF">
        <w:trPr>
          <w:trHeight w:val="40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-108" w:firstLine="71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курьер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872</w:t>
            </w:r>
          </w:p>
        </w:tc>
      </w:tr>
      <w:tr w:rsidR="002A20BF" w:rsidRPr="008718BD" w:rsidTr="002A20BF">
        <w:trPr>
          <w:trHeight w:val="42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рабочий (по комплексному обслуживанию и ремонту зданий; по благоустройству населенных пунктов)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925</w:t>
            </w:r>
          </w:p>
        </w:tc>
      </w:tr>
      <w:tr w:rsidR="002A20BF" w:rsidRPr="008718BD" w:rsidTr="002A20BF">
        <w:trPr>
          <w:trHeight w:val="176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 квалификационный уровень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5068</w:t>
            </w:r>
          </w:p>
        </w:tc>
      </w:tr>
      <w:tr w:rsidR="002A20BF" w:rsidRPr="008718BD" w:rsidTr="002A20BF">
        <w:trPr>
          <w:trHeight w:val="297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b/>
                <w:sz w:val="24"/>
                <w:szCs w:val="24"/>
                <w:lang w:eastAsia="en-US"/>
              </w:rPr>
              <w:t>Общеотраслевые профессии рабочих второго уровня:</w:t>
            </w:r>
          </w:p>
          <w:p w:rsidR="002A20BF" w:rsidRPr="008718BD" w:rsidRDefault="002A20BF" w:rsidP="002A20BF">
            <w:pPr>
              <w:ind w:firstLine="318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 квалификационный уровень:</w:t>
            </w: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A20BF" w:rsidRPr="008718BD" w:rsidTr="002A20BF">
        <w:trPr>
          <w:trHeight w:val="64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93123C">
            <w:pPr>
              <w:ind w:left="-108" w:firstLine="71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водитель автомобиля</w:t>
            </w:r>
            <w:r w:rsidR="0093123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4 разряд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205</w:t>
            </w:r>
          </w:p>
        </w:tc>
      </w:tr>
      <w:tr w:rsidR="002A20BF" w:rsidRPr="008718BD" w:rsidTr="002A20BF">
        <w:trPr>
          <w:trHeight w:val="694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93123C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водитель автомобиля</w:t>
            </w:r>
            <w:r w:rsidR="0093123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 разряд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768</w:t>
            </w:r>
          </w:p>
        </w:tc>
      </w:tr>
      <w:tr w:rsidR="002A20BF" w:rsidRPr="008718BD" w:rsidTr="002A20BF">
        <w:trPr>
          <w:trHeight w:val="67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176" w:firstLine="14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 квалификационный уровень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20BF" w:rsidRPr="008718BD" w:rsidTr="002A20BF">
        <w:trPr>
          <w:trHeight w:val="722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93123C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водитель автомобиля</w:t>
            </w:r>
            <w:r w:rsidR="0093123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6 разряд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360</w:t>
            </w:r>
          </w:p>
        </w:tc>
      </w:tr>
      <w:tr w:rsidR="002A20BF" w:rsidRPr="008718BD" w:rsidTr="002A20BF">
        <w:trPr>
          <w:trHeight w:val="65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93123C">
            <w:pPr>
              <w:ind w:firstLine="60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водитель автомобиля</w:t>
            </w:r>
            <w:r w:rsidR="0093123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7 разряд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F" w:rsidRPr="008718BD" w:rsidRDefault="008718BD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7033</w:t>
            </w:r>
          </w:p>
        </w:tc>
      </w:tr>
    </w:tbl>
    <w:p w:rsidR="002A20BF" w:rsidRPr="008718BD" w:rsidRDefault="002A20BF" w:rsidP="002A20BF">
      <w:pPr>
        <w:widowControl w:val="0"/>
        <w:shd w:val="clear" w:color="auto" w:fill="FFFFFF"/>
        <w:spacing w:line="274" w:lineRule="exact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2A20BF" w:rsidRPr="008718BD" w:rsidRDefault="002A20BF" w:rsidP="00285BA0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8718BD">
        <w:rPr>
          <w:rFonts w:eastAsiaTheme="minorHAnsi"/>
          <w:b/>
          <w:sz w:val="24"/>
          <w:szCs w:val="24"/>
          <w:lang w:eastAsia="en-US"/>
        </w:rPr>
        <w:t>Размеры окладов специалистов военно-учетного отдела</w:t>
      </w:r>
    </w:p>
    <w:p w:rsidR="002A20BF" w:rsidRPr="008718BD" w:rsidRDefault="002A20BF" w:rsidP="002A20BF">
      <w:pPr>
        <w:ind w:left="709" w:firstLine="539"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835"/>
      </w:tblGrid>
      <w:tr w:rsidR="002A20BF" w:rsidRPr="008718BD" w:rsidTr="002A20B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A20BF" w:rsidRPr="008718BD" w:rsidRDefault="002A20BF" w:rsidP="00D513F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Наименование должностей</w:t>
            </w:r>
          </w:p>
          <w:p w:rsidR="002A20BF" w:rsidRPr="008718BD" w:rsidRDefault="002A20BF" w:rsidP="002A20BF">
            <w:pPr>
              <w:ind w:firstLine="53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 xml:space="preserve">Размер окладов </w:t>
            </w: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в месяц</w:t>
            </w: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(руб.)</w:t>
            </w:r>
          </w:p>
        </w:tc>
      </w:tr>
      <w:tr w:rsidR="002A20BF" w:rsidRPr="008718BD" w:rsidTr="002A20BF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right="-108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специалист по воинскому учету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488</w:t>
            </w:r>
          </w:p>
        </w:tc>
      </w:tr>
      <w:tr w:rsidR="002A20BF" w:rsidRPr="008718BD" w:rsidTr="002A20BF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0BF" w:rsidRPr="008718BD" w:rsidRDefault="002A20BF" w:rsidP="002A20BF">
            <w:pPr>
              <w:ind w:left="602" w:firstLine="53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старший специалист по воинскому учету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411" w:rsidRPr="008718BD" w:rsidRDefault="000D7411" w:rsidP="000D7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r w:rsidR="002A20BF" w:rsidRPr="008718BD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8718BD" w:rsidRPr="008718BD">
              <w:rPr>
                <w:rFonts w:eastAsiaTheme="minorHAnsi"/>
                <w:sz w:val="24"/>
                <w:szCs w:val="24"/>
                <w:lang w:eastAsia="en-US"/>
              </w:rPr>
              <w:t>910</w:t>
            </w:r>
            <w:r w:rsidRPr="008718BD">
              <w:rPr>
                <w:rFonts w:eastAsiaTheme="minorHAnsi"/>
                <w:sz w:val="24"/>
                <w:szCs w:val="24"/>
                <w:lang w:eastAsia="en-US"/>
              </w:rPr>
              <w:t>».</w:t>
            </w:r>
          </w:p>
          <w:p w:rsidR="002A20BF" w:rsidRPr="008718BD" w:rsidRDefault="002A20BF" w:rsidP="00B712EB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2A20BF" w:rsidRPr="008718BD" w:rsidRDefault="002A20BF" w:rsidP="002A20BF">
      <w:pPr>
        <w:widowControl w:val="0"/>
        <w:autoSpaceDE w:val="0"/>
        <w:autoSpaceDN w:val="0"/>
        <w:adjustRightInd w:val="0"/>
        <w:ind w:firstLine="539"/>
        <w:jc w:val="both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</w:p>
    <w:p w:rsidR="002A20BF" w:rsidRPr="008718BD" w:rsidRDefault="002A20BF" w:rsidP="002A20BF">
      <w:pPr>
        <w:tabs>
          <w:tab w:val="left" w:pos="540"/>
          <w:tab w:val="num" w:pos="567"/>
        </w:tabs>
        <w:ind w:firstLine="709"/>
        <w:jc w:val="both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2A20BF" w:rsidRPr="002A20BF" w:rsidRDefault="002A20BF" w:rsidP="002A20BF">
      <w:pPr>
        <w:ind w:firstLine="539"/>
        <w:jc w:val="both"/>
        <w:rPr>
          <w:rFonts w:eastAsiaTheme="minorHAnsi"/>
          <w:sz w:val="24"/>
          <w:szCs w:val="24"/>
          <w:lang w:eastAsia="en-US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  <w:bookmarkStart w:id="2" w:name="Par12"/>
      <w:bookmarkEnd w:id="2"/>
    </w:p>
    <w:sectPr w:rsidR="008B6782" w:rsidRPr="00094777" w:rsidSect="003329F0">
      <w:headerReference w:type="default" r:id="rId26"/>
      <w:pgSz w:w="11906" w:h="16838"/>
      <w:pgMar w:top="1276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CA" w:rsidRDefault="003F5ACA" w:rsidP="000D343C">
      <w:r>
        <w:separator/>
      </w:r>
    </w:p>
  </w:endnote>
  <w:endnote w:type="continuationSeparator" w:id="0">
    <w:p w:rsidR="003F5ACA" w:rsidRDefault="003F5ACA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CA" w:rsidRDefault="003F5ACA" w:rsidP="000D343C">
      <w:r>
        <w:separator/>
      </w:r>
    </w:p>
  </w:footnote>
  <w:footnote w:type="continuationSeparator" w:id="0">
    <w:p w:rsidR="003F5ACA" w:rsidRDefault="003F5ACA" w:rsidP="000D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CA" w:rsidRDefault="003F5ACA">
    <w:pPr>
      <w:pStyle w:val="a5"/>
      <w:jc w:val="center"/>
    </w:pPr>
  </w:p>
  <w:p w:rsidR="003F5ACA" w:rsidRDefault="003F5A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00"/>
    <w:rsid w:val="00000D29"/>
    <w:rsid w:val="00004729"/>
    <w:rsid w:val="000153BB"/>
    <w:rsid w:val="00037117"/>
    <w:rsid w:val="00050EB9"/>
    <w:rsid w:val="00060AA0"/>
    <w:rsid w:val="00061AF3"/>
    <w:rsid w:val="00072B20"/>
    <w:rsid w:val="000736E6"/>
    <w:rsid w:val="0007389E"/>
    <w:rsid w:val="00077DD4"/>
    <w:rsid w:val="00090822"/>
    <w:rsid w:val="00092333"/>
    <w:rsid w:val="00094402"/>
    <w:rsid w:val="00094777"/>
    <w:rsid w:val="000A30E3"/>
    <w:rsid w:val="000A4151"/>
    <w:rsid w:val="000A7746"/>
    <w:rsid w:val="000C38A8"/>
    <w:rsid w:val="000D343C"/>
    <w:rsid w:val="000D7411"/>
    <w:rsid w:val="000D79DE"/>
    <w:rsid w:val="001005EF"/>
    <w:rsid w:val="00102F67"/>
    <w:rsid w:val="00123591"/>
    <w:rsid w:val="0014108E"/>
    <w:rsid w:val="0014272A"/>
    <w:rsid w:val="00152671"/>
    <w:rsid w:val="001637D7"/>
    <w:rsid w:val="00170242"/>
    <w:rsid w:val="0018721D"/>
    <w:rsid w:val="00193CA3"/>
    <w:rsid w:val="00194E05"/>
    <w:rsid w:val="001A53C2"/>
    <w:rsid w:val="001E6DD2"/>
    <w:rsid w:val="001F2FE6"/>
    <w:rsid w:val="001F3A18"/>
    <w:rsid w:val="00202AB0"/>
    <w:rsid w:val="00211A70"/>
    <w:rsid w:val="00214865"/>
    <w:rsid w:val="00216520"/>
    <w:rsid w:val="002326C0"/>
    <w:rsid w:val="00243401"/>
    <w:rsid w:val="0025733F"/>
    <w:rsid w:val="00267D83"/>
    <w:rsid w:val="0028104B"/>
    <w:rsid w:val="00284758"/>
    <w:rsid w:val="00285BA0"/>
    <w:rsid w:val="00296734"/>
    <w:rsid w:val="002A20BF"/>
    <w:rsid w:val="002A58E9"/>
    <w:rsid w:val="002B2204"/>
    <w:rsid w:val="002B2DC0"/>
    <w:rsid w:val="002C356C"/>
    <w:rsid w:val="002C5CB4"/>
    <w:rsid w:val="002C5EBC"/>
    <w:rsid w:val="002C6EAF"/>
    <w:rsid w:val="002E2064"/>
    <w:rsid w:val="002E2C86"/>
    <w:rsid w:val="002F6551"/>
    <w:rsid w:val="00302539"/>
    <w:rsid w:val="003074F9"/>
    <w:rsid w:val="00320B27"/>
    <w:rsid w:val="00331278"/>
    <w:rsid w:val="003329F0"/>
    <w:rsid w:val="0035077F"/>
    <w:rsid w:val="0037021C"/>
    <w:rsid w:val="00370BFA"/>
    <w:rsid w:val="00372B46"/>
    <w:rsid w:val="00374DFF"/>
    <w:rsid w:val="00381532"/>
    <w:rsid w:val="00383243"/>
    <w:rsid w:val="00383DE9"/>
    <w:rsid w:val="00386987"/>
    <w:rsid w:val="003A7D8A"/>
    <w:rsid w:val="003B0D87"/>
    <w:rsid w:val="003C1BF3"/>
    <w:rsid w:val="003D0302"/>
    <w:rsid w:val="003D0D82"/>
    <w:rsid w:val="003D5B37"/>
    <w:rsid w:val="003E62AE"/>
    <w:rsid w:val="003F5ACA"/>
    <w:rsid w:val="004035CA"/>
    <w:rsid w:val="00405E31"/>
    <w:rsid w:val="00422C97"/>
    <w:rsid w:val="00424418"/>
    <w:rsid w:val="00425E44"/>
    <w:rsid w:val="00450AAD"/>
    <w:rsid w:val="00453027"/>
    <w:rsid w:val="00467C28"/>
    <w:rsid w:val="0047079B"/>
    <w:rsid w:val="00474DA1"/>
    <w:rsid w:val="004752A5"/>
    <w:rsid w:val="00476BE8"/>
    <w:rsid w:val="0048276D"/>
    <w:rsid w:val="00483F12"/>
    <w:rsid w:val="004847DA"/>
    <w:rsid w:val="0049024E"/>
    <w:rsid w:val="00490A6C"/>
    <w:rsid w:val="00497052"/>
    <w:rsid w:val="004C146A"/>
    <w:rsid w:val="004C25BC"/>
    <w:rsid w:val="004C3BED"/>
    <w:rsid w:val="004C4762"/>
    <w:rsid w:val="004F2A2E"/>
    <w:rsid w:val="004F7599"/>
    <w:rsid w:val="005046C1"/>
    <w:rsid w:val="00515AF3"/>
    <w:rsid w:val="00522781"/>
    <w:rsid w:val="005304FD"/>
    <w:rsid w:val="00531535"/>
    <w:rsid w:val="00536EB3"/>
    <w:rsid w:val="005425B4"/>
    <w:rsid w:val="005459B3"/>
    <w:rsid w:val="00577D19"/>
    <w:rsid w:val="00581CF1"/>
    <w:rsid w:val="005A1339"/>
    <w:rsid w:val="005C4A87"/>
    <w:rsid w:val="005D7BFF"/>
    <w:rsid w:val="005F1FE1"/>
    <w:rsid w:val="005F7B43"/>
    <w:rsid w:val="00601A00"/>
    <w:rsid w:val="0060488C"/>
    <w:rsid w:val="00605B0B"/>
    <w:rsid w:val="006104D0"/>
    <w:rsid w:val="006117A7"/>
    <w:rsid w:val="006136AB"/>
    <w:rsid w:val="0062153F"/>
    <w:rsid w:val="00621E2C"/>
    <w:rsid w:val="0062295C"/>
    <w:rsid w:val="00627460"/>
    <w:rsid w:val="00630260"/>
    <w:rsid w:val="00655520"/>
    <w:rsid w:val="00660B26"/>
    <w:rsid w:val="006624F4"/>
    <w:rsid w:val="006635B9"/>
    <w:rsid w:val="00667C08"/>
    <w:rsid w:val="0067420B"/>
    <w:rsid w:val="00674C5F"/>
    <w:rsid w:val="00677634"/>
    <w:rsid w:val="00682D98"/>
    <w:rsid w:val="0068412D"/>
    <w:rsid w:val="006927D7"/>
    <w:rsid w:val="00692A2E"/>
    <w:rsid w:val="006A7209"/>
    <w:rsid w:val="006B5208"/>
    <w:rsid w:val="006C02BB"/>
    <w:rsid w:val="006C7104"/>
    <w:rsid w:val="006C7235"/>
    <w:rsid w:val="006D74D9"/>
    <w:rsid w:val="00701156"/>
    <w:rsid w:val="0070775E"/>
    <w:rsid w:val="007133B4"/>
    <w:rsid w:val="00715B4D"/>
    <w:rsid w:val="007340FC"/>
    <w:rsid w:val="00734EC9"/>
    <w:rsid w:val="00743E3C"/>
    <w:rsid w:val="00746A65"/>
    <w:rsid w:val="0075438E"/>
    <w:rsid w:val="007559E2"/>
    <w:rsid w:val="0075616B"/>
    <w:rsid w:val="00756282"/>
    <w:rsid w:val="00777FB8"/>
    <w:rsid w:val="00787377"/>
    <w:rsid w:val="00794AD9"/>
    <w:rsid w:val="007A2E34"/>
    <w:rsid w:val="007B2C0E"/>
    <w:rsid w:val="007B5BDF"/>
    <w:rsid w:val="007C321E"/>
    <w:rsid w:val="007C4E59"/>
    <w:rsid w:val="007C67B0"/>
    <w:rsid w:val="007D1397"/>
    <w:rsid w:val="007D23B4"/>
    <w:rsid w:val="007D3041"/>
    <w:rsid w:val="007D6933"/>
    <w:rsid w:val="007E5DE1"/>
    <w:rsid w:val="007E6BBC"/>
    <w:rsid w:val="007F53FB"/>
    <w:rsid w:val="00802511"/>
    <w:rsid w:val="008062E8"/>
    <w:rsid w:val="008077DC"/>
    <w:rsid w:val="00813914"/>
    <w:rsid w:val="00826C6F"/>
    <w:rsid w:val="00827ADD"/>
    <w:rsid w:val="00836B0F"/>
    <w:rsid w:val="00837C83"/>
    <w:rsid w:val="00846453"/>
    <w:rsid w:val="00850BE9"/>
    <w:rsid w:val="008718BD"/>
    <w:rsid w:val="008803F1"/>
    <w:rsid w:val="00883542"/>
    <w:rsid w:val="008875AE"/>
    <w:rsid w:val="00892D5E"/>
    <w:rsid w:val="008B6782"/>
    <w:rsid w:val="008B6CA9"/>
    <w:rsid w:val="008C0E50"/>
    <w:rsid w:val="008D019D"/>
    <w:rsid w:val="008D0EFC"/>
    <w:rsid w:val="008D355A"/>
    <w:rsid w:val="008D66D9"/>
    <w:rsid w:val="008D686E"/>
    <w:rsid w:val="008E05D9"/>
    <w:rsid w:val="008E4B2D"/>
    <w:rsid w:val="008F1E35"/>
    <w:rsid w:val="008F686F"/>
    <w:rsid w:val="008F7F63"/>
    <w:rsid w:val="009000F9"/>
    <w:rsid w:val="0092018A"/>
    <w:rsid w:val="009202BE"/>
    <w:rsid w:val="0092273D"/>
    <w:rsid w:val="00926306"/>
    <w:rsid w:val="00930043"/>
    <w:rsid w:val="0093123C"/>
    <w:rsid w:val="009367F4"/>
    <w:rsid w:val="009436FF"/>
    <w:rsid w:val="00960B4B"/>
    <w:rsid w:val="00971E36"/>
    <w:rsid w:val="0098128B"/>
    <w:rsid w:val="00981FBC"/>
    <w:rsid w:val="0098530C"/>
    <w:rsid w:val="009A1AF6"/>
    <w:rsid w:val="009A6973"/>
    <w:rsid w:val="009A75DA"/>
    <w:rsid w:val="009A7613"/>
    <w:rsid w:val="009C454B"/>
    <w:rsid w:val="009C597D"/>
    <w:rsid w:val="009D756D"/>
    <w:rsid w:val="009E1F5E"/>
    <w:rsid w:val="009E53F9"/>
    <w:rsid w:val="00A02FB6"/>
    <w:rsid w:val="00A0777D"/>
    <w:rsid w:val="00A07C0B"/>
    <w:rsid w:val="00A202D7"/>
    <w:rsid w:val="00A2518E"/>
    <w:rsid w:val="00A2740C"/>
    <w:rsid w:val="00A31D06"/>
    <w:rsid w:val="00A33D8C"/>
    <w:rsid w:val="00A35D50"/>
    <w:rsid w:val="00A37B37"/>
    <w:rsid w:val="00A40880"/>
    <w:rsid w:val="00A42465"/>
    <w:rsid w:val="00A437FE"/>
    <w:rsid w:val="00A46231"/>
    <w:rsid w:val="00A6796A"/>
    <w:rsid w:val="00A922B4"/>
    <w:rsid w:val="00A94446"/>
    <w:rsid w:val="00A95DFB"/>
    <w:rsid w:val="00AB129D"/>
    <w:rsid w:val="00AB1B98"/>
    <w:rsid w:val="00AC0F01"/>
    <w:rsid w:val="00AC4E5F"/>
    <w:rsid w:val="00AD1B71"/>
    <w:rsid w:val="00AD1BD4"/>
    <w:rsid w:val="00AD30FA"/>
    <w:rsid w:val="00AE6C26"/>
    <w:rsid w:val="00AF014A"/>
    <w:rsid w:val="00AF0D4A"/>
    <w:rsid w:val="00AF63F0"/>
    <w:rsid w:val="00AF672D"/>
    <w:rsid w:val="00B16AB6"/>
    <w:rsid w:val="00B25224"/>
    <w:rsid w:val="00B259BB"/>
    <w:rsid w:val="00B32E40"/>
    <w:rsid w:val="00B4517C"/>
    <w:rsid w:val="00B63C19"/>
    <w:rsid w:val="00B65336"/>
    <w:rsid w:val="00B712EB"/>
    <w:rsid w:val="00B717D7"/>
    <w:rsid w:val="00B85427"/>
    <w:rsid w:val="00B939B7"/>
    <w:rsid w:val="00BA5F81"/>
    <w:rsid w:val="00BA75ED"/>
    <w:rsid w:val="00BB123B"/>
    <w:rsid w:val="00BB2E66"/>
    <w:rsid w:val="00BC32F7"/>
    <w:rsid w:val="00BD06D0"/>
    <w:rsid w:val="00BE2870"/>
    <w:rsid w:val="00C046B9"/>
    <w:rsid w:val="00C2031A"/>
    <w:rsid w:val="00C50809"/>
    <w:rsid w:val="00C660EA"/>
    <w:rsid w:val="00C722C2"/>
    <w:rsid w:val="00C806FB"/>
    <w:rsid w:val="00C95414"/>
    <w:rsid w:val="00C979B4"/>
    <w:rsid w:val="00CA74F4"/>
    <w:rsid w:val="00CB71BC"/>
    <w:rsid w:val="00CD2974"/>
    <w:rsid w:val="00CD4183"/>
    <w:rsid w:val="00CE0834"/>
    <w:rsid w:val="00CE1D44"/>
    <w:rsid w:val="00CF726A"/>
    <w:rsid w:val="00D02449"/>
    <w:rsid w:val="00D036D0"/>
    <w:rsid w:val="00D06268"/>
    <w:rsid w:val="00D12354"/>
    <w:rsid w:val="00D2517F"/>
    <w:rsid w:val="00D27E5E"/>
    <w:rsid w:val="00D513FA"/>
    <w:rsid w:val="00D61AD0"/>
    <w:rsid w:val="00D7584F"/>
    <w:rsid w:val="00D76C7D"/>
    <w:rsid w:val="00D848C8"/>
    <w:rsid w:val="00D84A5D"/>
    <w:rsid w:val="00D86ECC"/>
    <w:rsid w:val="00D87CDE"/>
    <w:rsid w:val="00DA52AC"/>
    <w:rsid w:val="00DA772A"/>
    <w:rsid w:val="00DB28AF"/>
    <w:rsid w:val="00DB61AC"/>
    <w:rsid w:val="00DC3728"/>
    <w:rsid w:val="00DD2D94"/>
    <w:rsid w:val="00DD320B"/>
    <w:rsid w:val="00DE3083"/>
    <w:rsid w:val="00DF6E14"/>
    <w:rsid w:val="00E00799"/>
    <w:rsid w:val="00E0339E"/>
    <w:rsid w:val="00E07D61"/>
    <w:rsid w:val="00E15F00"/>
    <w:rsid w:val="00E20088"/>
    <w:rsid w:val="00E211BF"/>
    <w:rsid w:val="00E2694E"/>
    <w:rsid w:val="00E274D2"/>
    <w:rsid w:val="00E35816"/>
    <w:rsid w:val="00E421DC"/>
    <w:rsid w:val="00E4397C"/>
    <w:rsid w:val="00E504E1"/>
    <w:rsid w:val="00E6031B"/>
    <w:rsid w:val="00E74C93"/>
    <w:rsid w:val="00E76421"/>
    <w:rsid w:val="00EA3ED0"/>
    <w:rsid w:val="00EA467E"/>
    <w:rsid w:val="00EA769F"/>
    <w:rsid w:val="00ED1D8E"/>
    <w:rsid w:val="00EE0669"/>
    <w:rsid w:val="00EE2F4A"/>
    <w:rsid w:val="00EE441C"/>
    <w:rsid w:val="00EE4B71"/>
    <w:rsid w:val="00EE4DA5"/>
    <w:rsid w:val="00EF18B0"/>
    <w:rsid w:val="00EF3AB4"/>
    <w:rsid w:val="00F01DC8"/>
    <w:rsid w:val="00F1680A"/>
    <w:rsid w:val="00F2649D"/>
    <w:rsid w:val="00F32F10"/>
    <w:rsid w:val="00F333C1"/>
    <w:rsid w:val="00F4169F"/>
    <w:rsid w:val="00F71190"/>
    <w:rsid w:val="00F765C7"/>
    <w:rsid w:val="00F85562"/>
    <w:rsid w:val="00F86A99"/>
    <w:rsid w:val="00F96F2F"/>
    <w:rsid w:val="00FA2D4E"/>
    <w:rsid w:val="00FB2BDC"/>
    <w:rsid w:val="00FD13A3"/>
    <w:rsid w:val="00FE3044"/>
    <w:rsid w:val="00FF07E2"/>
    <w:rsid w:val="00FF265C"/>
    <w:rsid w:val="00FF3BC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F2FE6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8E4B2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E9E47A076E2FC1EF87917E95BD8FA9C31CBC977E765781106E8267095B61115C98A19950335375697ADA1C954B14EDAACAC68BAE6FoDN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login.consultant.ru/link/?req=doc&amp;base=RLAW013&amp;n=142411&amp;dst=100781" TargetMode="External"/><Relationship Id="rId25" Type="http://schemas.openxmlformats.org/officeDocument/2006/relationships/hyperlink" Target="consultantplus://offline/ref=A4E9E47A076E2FC1EF87917E95BD8FA9C31CBC977E765781106E8267095B61115C98A198533E5375697ADA1C954B14EDAACAC68BAE6FoDN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13&amp;n=142411&amp;dst=100780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consultantplus://offline/ref=A4E9E47A076E2FC1EF87917E95BD8FA9C31CBC977E765781106E8267095B61115C98A19C533A5E213935DB40D31D07EEA8CAC58AB2FCDAC66AoF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consultantplus://offline/ref=A4E9E47A076E2FC1EF87917E95BD8FA9C31CBC977E765781106E8267095B61115C98A19C533A5D283D35DB40D31D07EEA8CAC58AB2FCDAC66AoFN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consultantplus://offline/ref=A4E9E47A076E2FC1EF87917E95BD8FA9C31CBC977E765781106E8267095B61115C98A19C533A5D283C35DB40D31D07EEA8CAC58AB2FCDAC66AoF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9A75E-2B6E-4C0B-98BC-E2EA350F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10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TDobrynina</cp:lastModifiedBy>
  <cp:revision>34</cp:revision>
  <cp:lastPrinted>2025-09-23T13:02:00Z</cp:lastPrinted>
  <dcterms:created xsi:type="dcterms:W3CDTF">2025-07-17T11:48:00Z</dcterms:created>
  <dcterms:modified xsi:type="dcterms:W3CDTF">2025-09-29T07:07:00Z</dcterms:modified>
</cp:coreProperties>
</file>