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F1" w:rsidRPr="003141FC" w:rsidRDefault="002023F1" w:rsidP="002023F1">
      <w:pPr>
        <w:pStyle w:val="a3"/>
        <w:jc w:val="center"/>
        <w:rPr>
          <w:b/>
          <w:szCs w:val="28"/>
        </w:rPr>
      </w:pPr>
      <w:r w:rsidRPr="003141FC">
        <w:rPr>
          <w:b/>
          <w:szCs w:val="28"/>
        </w:rPr>
        <w:t xml:space="preserve">Архангельская область </w:t>
      </w:r>
    </w:p>
    <w:p w:rsidR="002023F1" w:rsidRPr="003141FC" w:rsidRDefault="002023F1" w:rsidP="002023F1">
      <w:pPr>
        <w:pStyle w:val="a3"/>
        <w:jc w:val="center"/>
        <w:rPr>
          <w:b/>
          <w:szCs w:val="28"/>
        </w:rPr>
      </w:pPr>
      <w:r w:rsidRPr="003141FC">
        <w:rPr>
          <w:b/>
          <w:szCs w:val="28"/>
        </w:rPr>
        <w:t xml:space="preserve">Шенкурский муниципальный район </w:t>
      </w:r>
    </w:p>
    <w:p w:rsidR="002023F1" w:rsidRPr="003141FC" w:rsidRDefault="002023F1" w:rsidP="002023F1">
      <w:pPr>
        <w:pStyle w:val="a3"/>
        <w:jc w:val="center"/>
        <w:rPr>
          <w:b/>
          <w:szCs w:val="28"/>
        </w:rPr>
      </w:pPr>
      <w:r w:rsidRPr="003141FC">
        <w:rPr>
          <w:b/>
          <w:szCs w:val="28"/>
        </w:rPr>
        <w:t xml:space="preserve">Муниципальное образование «Шеговарское» </w:t>
      </w:r>
    </w:p>
    <w:p w:rsidR="002023F1" w:rsidRDefault="002023F1" w:rsidP="002023F1">
      <w:pPr>
        <w:pStyle w:val="a3"/>
        <w:jc w:val="center"/>
        <w:rPr>
          <w:b/>
          <w:szCs w:val="28"/>
        </w:rPr>
      </w:pPr>
      <w:r w:rsidRPr="003141FC">
        <w:rPr>
          <w:b/>
          <w:szCs w:val="28"/>
        </w:rPr>
        <w:t>Совет депутатов третьего созыва</w:t>
      </w:r>
    </w:p>
    <w:p w:rsidR="002023F1" w:rsidRDefault="002023F1" w:rsidP="002023F1">
      <w:pPr>
        <w:pStyle w:val="a3"/>
        <w:jc w:val="center"/>
        <w:rPr>
          <w:b/>
          <w:bCs/>
          <w:i/>
          <w:color w:val="000000"/>
          <w:szCs w:val="28"/>
        </w:rPr>
      </w:pPr>
      <w:r>
        <w:rPr>
          <w:b/>
          <w:szCs w:val="28"/>
        </w:rPr>
        <w:t>третья очередная  сессия</w:t>
      </w:r>
    </w:p>
    <w:p w:rsidR="002023F1" w:rsidRDefault="002023F1" w:rsidP="002023F1">
      <w:pPr>
        <w:pStyle w:val="a3"/>
        <w:jc w:val="center"/>
        <w:rPr>
          <w:b/>
          <w:bCs/>
          <w:szCs w:val="28"/>
        </w:rPr>
      </w:pPr>
    </w:p>
    <w:p w:rsidR="002023F1" w:rsidRDefault="002023F1" w:rsidP="002023F1">
      <w:pPr>
        <w:jc w:val="center"/>
        <w:rPr>
          <w:b/>
          <w:bCs/>
        </w:rPr>
      </w:pPr>
      <w:r>
        <w:rPr>
          <w:b/>
          <w:bCs/>
        </w:rPr>
        <w:t xml:space="preserve">    </w:t>
      </w:r>
      <w:r w:rsidRPr="003141FC">
        <w:rPr>
          <w:b/>
          <w:bCs/>
        </w:rPr>
        <w:t>Решение</w:t>
      </w:r>
    </w:p>
    <w:p w:rsidR="002023F1" w:rsidRDefault="002023F1" w:rsidP="002023F1">
      <w:pPr>
        <w:jc w:val="center"/>
        <w:rPr>
          <w:b/>
          <w:bCs/>
        </w:rPr>
      </w:pPr>
    </w:p>
    <w:p w:rsidR="002023F1" w:rsidRDefault="002023F1" w:rsidP="002023F1">
      <w:pPr>
        <w:rPr>
          <w:b/>
          <w:bCs/>
        </w:rPr>
      </w:pPr>
      <w:r>
        <w:rPr>
          <w:b/>
          <w:bCs/>
        </w:rPr>
        <w:t xml:space="preserve">23 декабря </w:t>
      </w:r>
      <w:r>
        <w:t xml:space="preserve"> 2021 г.</w:t>
      </w:r>
      <w:r>
        <w:tab/>
      </w:r>
      <w:r>
        <w:tab/>
        <w:t xml:space="preserve">                                                                           №</w:t>
      </w:r>
      <w:r w:rsidR="00B460F7">
        <w:t xml:space="preserve"> </w:t>
      </w:r>
      <w:bookmarkStart w:id="0" w:name="_GoBack"/>
      <w:bookmarkEnd w:id="0"/>
      <w:r>
        <w:t>9</w:t>
      </w:r>
    </w:p>
    <w:p w:rsidR="002023F1" w:rsidRDefault="002023F1" w:rsidP="002023F1">
      <w:pPr>
        <w:rPr>
          <w:b/>
          <w:bCs/>
        </w:rPr>
      </w:pPr>
    </w:p>
    <w:p w:rsidR="002023F1" w:rsidRDefault="002023F1" w:rsidP="002023F1">
      <w:pPr>
        <w:shd w:val="clear" w:color="auto" w:fill="FFFFFF"/>
        <w:ind w:firstLine="567"/>
        <w:jc w:val="center"/>
        <w:rPr>
          <w:color w:val="000000"/>
        </w:rPr>
      </w:pPr>
    </w:p>
    <w:p w:rsidR="002023F1" w:rsidRDefault="002023F1" w:rsidP="002023F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</w:rPr>
        <w:t>Об утверждении Положения о муниципальном контроле в сфере благоустройства на территории сельского поселения «Шеговарское»</w:t>
      </w:r>
      <w:r>
        <w:rPr>
          <w:color w:val="000000"/>
        </w:rPr>
        <w:t xml:space="preserve"> </w:t>
      </w:r>
    </w:p>
    <w:p w:rsidR="002023F1" w:rsidRDefault="002023F1" w:rsidP="002023F1">
      <w:pPr>
        <w:jc w:val="center"/>
        <w:rPr>
          <w:b/>
        </w:rPr>
      </w:pPr>
      <w:r>
        <w:rPr>
          <w:b/>
          <w:color w:val="000000"/>
        </w:rPr>
        <w:t>Шенкурского муниципального района Архангельской области</w:t>
      </w:r>
    </w:p>
    <w:p w:rsidR="002023F1" w:rsidRDefault="002023F1" w:rsidP="002023F1">
      <w:pPr>
        <w:shd w:val="clear" w:color="auto" w:fill="FFFFFF"/>
        <w:ind w:firstLine="567"/>
        <w:rPr>
          <w:b/>
          <w:color w:val="000000"/>
          <w:sz w:val="24"/>
          <w:szCs w:val="24"/>
        </w:rPr>
      </w:pPr>
    </w:p>
    <w:p w:rsidR="002023F1" w:rsidRDefault="002023F1" w:rsidP="002023F1">
      <w:pPr>
        <w:shd w:val="clear" w:color="auto" w:fill="FFFFFF"/>
        <w:ind w:firstLine="567"/>
        <w:rPr>
          <w:b/>
          <w:color w:val="000000"/>
        </w:rPr>
      </w:pPr>
    </w:p>
    <w:p w:rsidR="002023F1" w:rsidRDefault="002023F1" w:rsidP="002023F1">
      <w:pPr>
        <w:shd w:val="clear" w:color="auto" w:fill="FFFFFF"/>
        <w:ind w:firstLine="709"/>
        <w:jc w:val="both"/>
      </w:pPr>
      <w:r>
        <w:rPr>
          <w:color w:val="000000"/>
        </w:rPr>
        <w:t>В соответствии с пунктом 19 части 1 статьи 14</w:t>
      </w:r>
      <w:r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t xml:space="preserve"> </w:t>
      </w:r>
      <w:r>
        <w:rPr>
          <w:bCs/>
          <w:color w:val="000000"/>
        </w:rPr>
        <w:t>сельского поселения «Шеговарское» Совет депутатов муниципального образования «Шеговарское»</w:t>
      </w:r>
    </w:p>
    <w:p w:rsidR="002023F1" w:rsidRDefault="002023F1" w:rsidP="002023F1">
      <w:pPr>
        <w:spacing w:before="240" w:line="360" w:lineRule="auto"/>
        <w:ind w:firstLine="709"/>
        <w:jc w:val="both"/>
      </w:pPr>
      <w:r>
        <w:rPr>
          <w:color w:val="000000"/>
        </w:rPr>
        <w:t>РЕШИЛ</w:t>
      </w:r>
      <w:r>
        <w:t>:</w:t>
      </w:r>
    </w:p>
    <w:p w:rsidR="002023F1" w:rsidRDefault="002023F1" w:rsidP="002023F1">
      <w:pPr>
        <w:ind w:firstLine="709"/>
        <w:jc w:val="both"/>
      </w:pPr>
      <w:r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>
        <w:rPr>
          <w:bCs/>
          <w:color w:val="000000"/>
        </w:rPr>
        <w:t>сельского поселения «Шеговарское»</w:t>
      </w:r>
      <w:r>
        <w:rPr>
          <w:color w:val="000000"/>
        </w:rPr>
        <w:t xml:space="preserve"> Шенкурского муниципального района Архангельской области.</w:t>
      </w:r>
    </w:p>
    <w:p w:rsidR="002023F1" w:rsidRDefault="002023F1" w:rsidP="002023F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 Настоящее решение вступает в силу со дня его официального опубликования, но не ранее 1 января 2022 года.</w:t>
      </w:r>
    </w:p>
    <w:p w:rsidR="002023F1" w:rsidRPr="007B042F" w:rsidRDefault="002023F1" w:rsidP="002023F1">
      <w:pPr>
        <w:tabs>
          <w:tab w:val="left" w:pos="1134"/>
        </w:tabs>
        <w:suppressAutoHyphens/>
        <w:autoSpaceDE w:val="0"/>
        <w:ind w:firstLine="709"/>
        <w:jc w:val="both"/>
      </w:pPr>
      <w:r>
        <w:t>3.Опубликовать настоящее решение в информационном бюллетене «Информационный лист».</w:t>
      </w:r>
    </w:p>
    <w:p w:rsidR="002023F1" w:rsidRDefault="002023F1" w:rsidP="002023F1">
      <w:pPr>
        <w:autoSpaceDE w:val="0"/>
        <w:ind w:firstLine="567"/>
        <w:jc w:val="both"/>
      </w:pPr>
    </w:p>
    <w:p w:rsidR="002023F1" w:rsidRPr="007B042F" w:rsidRDefault="002023F1" w:rsidP="002023F1">
      <w:pPr>
        <w:autoSpaceDE w:val="0"/>
        <w:ind w:firstLine="567"/>
        <w:jc w:val="both"/>
      </w:pPr>
    </w:p>
    <w:p w:rsidR="002023F1" w:rsidRPr="00FD5B90" w:rsidRDefault="002023F1" w:rsidP="002023F1">
      <w:pPr>
        <w:pStyle w:val="a3"/>
        <w:rPr>
          <w:szCs w:val="28"/>
        </w:rPr>
      </w:pPr>
      <w:r w:rsidRPr="00FD5B90">
        <w:rPr>
          <w:szCs w:val="28"/>
        </w:rPr>
        <w:t xml:space="preserve">Председатель </w:t>
      </w:r>
      <w:r w:rsidRPr="006936E9">
        <w:rPr>
          <w:szCs w:val="28"/>
        </w:rPr>
        <w:t xml:space="preserve">Совета депутатов </w:t>
      </w:r>
    </w:p>
    <w:p w:rsidR="002023F1" w:rsidRPr="00FD5B90" w:rsidRDefault="002023F1" w:rsidP="002023F1">
      <w:pPr>
        <w:pStyle w:val="a3"/>
        <w:rPr>
          <w:szCs w:val="28"/>
        </w:rPr>
      </w:pPr>
      <w:r w:rsidRPr="00FD5B90">
        <w:rPr>
          <w:szCs w:val="28"/>
        </w:rPr>
        <w:t>муниципально</w:t>
      </w:r>
      <w:r>
        <w:rPr>
          <w:szCs w:val="28"/>
        </w:rPr>
        <w:t>го образования «Шеговарское</w:t>
      </w:r>
      <w:r w:rsidRPr="00FD5B90">
        <w:rPr>
          <w:szCs w:val="28"/>
        </w:rPr>
        <w:t xml:space="preserve">»               </w:t>
      </w:r>
      <w:r>
        <w:rPr>
          <w:szCs w:val="28"/>
        </w:rPr>
        <w:t xml:space="preserve">           И.В. Лукошкова</w:t>
      </w:r>
      <w:r w:rsidRPr="00FD5B90">
        <w:rPr>
          <w:szCs w:val="28"/>
        </w:rPr>
        <w:t xml:space="preserve">                    </w:t>
      </w:r>
    </w:p>
    <w:p w:rsidR="002023F1" w:rsidRPr="00FD5B90" w:rsidRDefault="002023F1" w:rsidP="002023F1">
      <w:pPr>
        <w:pStyle w:val="a3"/>
        <w:rPr>
          <w:szCs w:val="28"/>
        </w:rPr>
      </w:pPr>
    </w:p>
    <w:p w:rsidR="002023F1" w:rsidRPr="00FD5B90" w:rsidRDefault="002023F1" w:rsidP="002023F1">
      <w:pPr>
        <w:pStyle w:val="a3"/>
        <w:rPr>
          <w:szCs w:val="28"/>
        </w:rPr>
      </w:pPr>
      <w:r w:rsidRPr="00FD5B90">
        <w:rPr>
          <w:szCs w:val="28"/>
        </w:rPr>
        <w:t xml:space="preserve">Глава муниципального образования                                                          </w:t>
      </w:r>
    </w:p>
    <w:p w:rsidR="002023F1" w:rsidRDefault="002023F1" w:rsidP="002023F1">
      <w:pPr>
        <w:pStyle w:val="a3"/>
        <w:rPr>
          <w:szCs w:val="28"/>
        </w:rPr>
      </w:pPr>
      <w:r>
        <w:rPr>
          <w:szCs w:val="28"/>
        </w:rPr>
        <w:t>«Шеговарское</w:t>
      </w:r>
      <w:r w:rsidRPr="00FD5B90">
        <w:rPr>
          <w:szCs w:val="28"/>
        </w:rPr>
        <w:t xml:space="preserve">»                                                               </w:t>
      </w:r>
      <w:r>
        <w:rPr>
          <w:szCs w:val="28"/>
        </w:rPr>
        <w:t xml:space="preserve">          </w:t>
      </w:r>
      <w:r w:rsidRPr="00FD5B90">
        <w:rPr>
          <w:szCs w:val="28"/>
        </w:rPr>
        <w:t xml:space="preserve"> </w:t>
      </w:r>
      <w:r>
        <w:rPr>
          <w:szCs w:val="28"/>
        </w:rPr>
        <w:t xml:space="preserve"> Э.В. </w:t>
      </w:r>
      <w:proofErr w:type="spellStart"/>
      <w:r>
        <w:rPr>
          <w:szCs w:val="28"/>
        </w:rPr>
        <w:t>Тихоновский</w:t>
      </w:r>
      <w:proofErr w:type="spellEnd"/>
    </w:p>
    <w:p w:rsidR="002023F1" w:rsidRPr="00FD5B90" w:rsidRDefault="002023F1" w:rsidP="002023F1">
      <w:pPr>
        <w:pStyle w:val="a3"/>
        <w:rPr>
          <w:szCs w:val="28"/>
        </w:rPr>
      </w:pPr>
    </w:p>
    <w:p w:rsidR="002023F1" w:rsidRDefault="002023F1" w:rsidP="002023F1">
      <w:pPr>
        <w:ind w:firstLine="709"/>
        <w:jc w:val="both"/>
        <w:rPr>
          <w:color w:val="000000"/>
        </w:rPr>
      </w:pPr>
    </w:p>
    <w:p w:rsidR="002023F1" w:rsidRDefault="002023F1" w:rsidP="002023F1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023F1" w:rsidRDefault="002023F1" w:rsidP="002023F1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023F1" w:rsidRDefault="002023F1" w:rsidP="002023F1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023F1" w:rsidRDefault="002023F1" w:rsidP="002023F1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023F1" w:rsidRPr="007537A7" w:rsidRDefault="002023F1" w:rsidP="002023F1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537A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023F1" w:rsidRDefault="002023F1" w:rsidP="002023F1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537A7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2023F1" w:rsidRPr="007537A7" w:rsidRDefault="002023F1" w:rsidP="002023F1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«Шеговарское»</w:t>
      </w:r>
    </w:p>
    <w:p w:rsidR="002023F1" w:rsidRPr="007537A7" w:rsidRDefault="002023F1" w:rsidP="002023F1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537A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 декабря</w:t>
      </w:r>
      <w:r w:rsidRPr="007537A7">
        <w:rPr>
          <w:rFonts w:ascii="Times New Roman" w:hAnsi="Times New Roman" w:cs="Times New Roman"/>
          <w:sz w:val="24"/>
          <w:szCs w:val="24"/>
        </w:rPr>
        <w:t xml:space="preserve"> 2021 года №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023F1" w:rsidRDefault="002023F1" w:rsidP="002023F1">
      <w:pPr>
        <w:jc w:val="center"/>
        <w:rPr>
          <w:b/>
        </w:rPr>
      </w:pPr>
    </w:p>
    <w:p w:rsidR="002023F1" w:rsidRDefault="002023F1" w:rsidP="002023F1">
      <w:pPr>
        <w:jc w:val="center"/>
        <w:rPr>
          <w:b/>
        </w:rPr>
      </w:pPr>
    </w:p>
    <w:p w:rsidR="002023F1" w:rsidRDefault="002023F1" w:rsidP="002023F1">
      <w:pPr>
        <w:jc w:val="center"/>
        <w:rPr>
          <w:b/>
        </w:rPr>
      </w:pPr>
      <w:r>
        <w:rPr>
          <w:b/>
        </w:rPr>
        <w:t>ПОЛОЖЕНИЕ</w:t>
      </w:r>
    </w:p>
    <w:p w:rsidR="002023F1" w:rsidRDefault="002023F1" w:rsidP="002023F1">
      <w:pPr>
        <w:jc w:val="center"/>
        <w:rPr>
          <w:b/>
          <w:bCs/>
          <w:color w:val="000000"/>
        </w:rPr>
      </w:pPr>
      <w:r w:rsidRPr="00700821">
        <w:rPr>
          <w:b/>
          <w:bCs/>
          <w:color w:val="000000"/>
        </w:rPr>
        <w:t xml:space="preserve">о муниципальном контроле в сфере благоустройства </w:t>
      </w:r>
    </w:p>
    <w:p w:rsidR="002023F1" w:rsidRDefault="002023F1" w:rsidP="002023F1">
      <w:pPr>
        <w:jc w:val="center"/>
        <w:rPr>
          <w:b/>
          <w:bCs/>
          <w:color w:val="000000"/>
        </w:rPr>
      </w:pPr>
      <w:r w:rsidRPr="00700821">
        <w:rPr>
          <w:b/>
          <w:bCs/>
          <w:color w:val="000000"/>
        </w:rPr>
        <w:t xml:space="preserve">на территории </w:t>
      </w:r>
      <w:r>
        <w:rPr>
          <w:b/>
          <w:bCs/>
          <w:color w:val="000000"/>
        </w:rPr>
        <w:t xml:space="preserve">сельского поселения «Шеговарское» </w:t>
      </w:r>
    </w:p>
    <w:p w:rsidR="002023F1" w:rsidRPr="001865B2" w:rsidRDefault="002023F1" w:rsidP="002023F1">
      <w:pPr>
        <w:jc w:val="center"/>
        <w:rPr>
          <w:b/>
        </w:rPr>
      </w:pPr>
      <w:r w:rsidRPr="001865B2">
        <w:rPr>
          <w:b/>
          <w:color w:val="000000"/>
        </w:rPr>
        <w:t xml:space="preserve">Шенкурского </w:t>
      </w:r>
      <w:r>
        <w:rPr>
          <w:b/>
          <w:color w:val="000000"/>
        </w:rPr>
        <w:t xml:space="preserve"> муниципального </w:t>
      </w:r>
      <w:r w:rsidRPr="001865B2">
        <w:rPr>
          <w:b/>
          <w:color w:val="000000"/>
        </w:rPr>
        <w:t>района Архангельской области</w:t>
      </w:r>
    </w:p>
    <w:p w:rsidR="002023F1" w:rsidRDefault="002023F1" w:rsidP="002023F1">
      <w:pPr>
        <w:jc w:val="center"/>
        <w:rPr>
          <w:b/>
        </w:rPr>
      </w:pPr>
    </w:p>
    <w:p w:rsidR="002023F1" w:rsidRDefault="002023F1" w:rsidP="002023F1"/>
    <w:p w:rsidR="002023F1" w:rsidRDefault="002023F1" w:rsidP="002023F1">
      <w:pPr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положения</w:t>
      </w:r>
    </w:p>
    <w:p w:rsidR="002023F1" w:rsidRDefault="002023F1" w:rsidP="002023F1">
      <w:pPr>
        <w:ind w:firstLine="720"/>
        <w:jc w:val="both"/>
      </w:pPr>
    </w:p>
    <w:p w:rsidR="002023F1" w:rsidRDefault="002023F1" w:rsidP="002023F1">
      <w:pPr>
        <w:ind w:firstLine="720"/>
        <w:jc w:val="both"/>
      </w:pPr>
      <w:r>
        <w:t xml:space="preserve">1. </w:t>
      </w:r>
      <w:proofErr w:type="gramStart"/>
      <w:r>
        <w:t>Настоящее Положение, разработанное в соответствии с Федеральным законом от 31 июля 2020 года № 248-ФЗ «О государственном контроле (надзоре) и муниципальном контроле» (далее – Федеральный закон № 248-ФЗ) и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A07530">
        <w:t xml:space="preserve"> </w:t>
      </w:r>
      <w:r w:rsidRPr="00E84CC8">
        <w:t>Федеральным законом от 26</w:t>
      </w:r>
      <w:r>
        <w:t xml:space="preserve"> декабря</w:t>
      </w:r>
      <w:r w:rsidRPr="00E84CC8">
        <w:t xml:space="preserve">2008 № </w:t>
      </w:r>
      <w:hyperlink r:id="rId5" w:tgtFrame="Logical" w:history="1">
        <w:r w:rsidRPr="00E84CC8">
          <w:t>294-ФЗ</w:t>
        </w:r>
      </w:hyperlink>
      <w:r w:rsidRPr="00E84CC8">
        <w:t xml:space="preserve"> «О защите прав юридических лиц и индивидуальных предпринимателей при осуществлении государственного</w:t>
      </w:r>
      <w:proofErr w:type="gramEnd"/>
      <w:r w:rsidRPr="00E84CC8">
        <w:t xml:space="preserve"> контроля (надзора) и муниципального контроля», </w:t>
      </w:r>
      <w:hyperlink r:id="rId6" w:history="1">
        <w:r w:rsidRPr="00E84CC8">
          <w:t>Уставом</w:t>
        </w:r>
      </w:hyperlink>
      <w:r w:rsidRPr="00E84CC8">
        <w:t xml:space="preserve"> </w:t>
      </w:r>
      <w:r>
        <w:t xml:space="preserve">сельского поселения </w:t>
      </w:r>
      <w:r w:rsidRPr="00E01C2A">
        <w:t>«</w:t>
      </w:r>
      <w:r>
        <w:t>Шеговарское</w:t>
      </w:r>
      <w:r w:rsidRPr="00E01C2A">
        <w:t xml:space="preserve">», устанавливает порядок организации и осуществления муниципального контроля в сфере благоустройства на территории </w:t>
      </w:r>
      <w:r>
        <w:t>сельского</w:t>
      </w:r>
      <w:r w:rsidRPr="00E01C2A">
        <w:t xml:space="preserve"> поселения «</w:t>
      </w:r>
      <w:r>
        <w:t>Шеговарское</w:t>
      </w:r>
      <w:r w:rsidRPr="00E01C2A">
        <w:t>» Шенкурского  муниципального района Архангельской области (далее – муниципальный контроль).</w:t>
      </w:r>
    </w:p>
    <w:p w:rsidR="002023F1" w:rsidRDefault="002023F1" w:rsidP="002023F1">
      <w:pPr>
        <w:ind w:firstLine="720"/>
        <w:jc w:val="both"/>
      </w:pPr>
      <w:r>
        <w:t>2. Предметом муниципального контроля является:</w:t>
      </w:r>
    </w:p>
    <w:p w:rsidR="002023F1" w:rsidRDefault="002023F1" w:rsidP="002023F1">
      <w:pPr>
        <w:ind w:firstLine="720"/>
        <w:jc w:val="both"/>
      </w:pPr>
      <w:r>
        <w:t xml:space="preserve">- </w:t>
      </w:r>
      <w:r w:rsidRPr="007D45AC">
        <w:t>соблюдение юридическими лицами, индивидуальными предпринимателями, гражданами</w:t>
      </w:r>
      <w:r>
        <w:t xml:space="preserve"> (далее контролируемые лица)</w:t>
      </w:r>
      <w:r w:rsidRPr="007D45AC">
        <w:t xml:space="preserve"> </w:t>
      </w:r>
      <w:r>
        <w:t xml:space="preserve">норм и правил </w:t>
      </w:r>
      <w:r w:rsidRPr="001F1F63">
        <w:rPr>
          <w:color w:val="000000"/>
          <w:shd w:val="clear" w:color="auto" w:fill="FFFFFF"/>
        </w:rPr>
        <w:t>благоустройства территории</w:t>
      </w:r>
      <w:r>
        <w:rPr>
          <w:color w:val="000000"/>
          <w:shd w:val="clear" w:color="auto" w:fill="FFFFFF"/>
        </w:rPr>
        <w:t xml:space="preserve"> </w:t>
      </w:r>
      <w:r w:rsidRPr="00972667">
        <w:rPr>
          <w:color w:val="000000"/>
          <w:shd w:val="clear" w:color="auto" w:fill="FFFFFF"/>
        </w:rPr>
        <w:t>м</w:t>
      </w:r>
      <w:r w:rsidRPr="00972667">
        <w:rPr>
          <w:rStyle w:val="markedcontent"/>
        </w:rPr>
        <w:t>униципального образования «</w:t>
      </w:r>
      <w:r>
        <w:rPr>
          <w:rStyle w:val="markedcontent"/>
        </w:rPr>
        <w:t>Шеговарское</w:t>
      </w:r>
      <w:r w:rsidRPr="00972667">
        <w:rPr>
          <w:rStyle w:val="markedcontent"/>
        </w:rPr>
        <w:t>»</w:t>
      </w:r>
      <w:r w:rsidRPr="007D45AC">
        <w:t>,</w:t>
      </w:r>
      <w:r>
        <w:t xml:space="preserve"> утвержденных </w:t>
      </w:r>
      <w:r w:rsidRPr="00827275">
        <w:rPr>
          <w:spacing w:val="-4"/>
        </w:rPr>
        <w:t xml:space="preserve">решением Совета </w:t>
      </w:r>
      <w:r>
        <w:rPr>
          <w:spacing w:val="-4"/>
        </w:rPr>
        <w:t xml:space="preserve">депутатов </w:t>
      </w:r>
      <w:r w:rsidRPr="00827275">
        <w:rPr>
          <w:spacing w:val="-4"/>
        </w:rPr>
        <w:t>муниципального образования «</w:t>
      </w:r>
      <w:r>
        <w:rPr>
          <w:spacing w:val="-4"/>
        </w:rPr>
        <w:t>Шеговарское</w:t>
      </w:r>
      <w:r w:rsidRPr="007477ED">
        <w:rPr>
          <w:spacing w:val="-4"/>
        </w:rPr>
        <w:t>» от 16.05.2018 № 57</w:t>
      </w:r>
      <w:r>
        <w:rPr>
          <w:spacing w:val="-4"/>
        </w:rPr>
        <w:t xml:space="preserve">, </w:t>
      </w:r>
      <w:r w:rsidRPr="00D761C5">
        <w:rPr>
          <w:shd w:val="clear" w:color="auto" w:fill="FFFFFF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shd w:val="clear" w:color="auto" w:fill="FFFFFF"/>
        </w:rPr>
        <w:t xml:space="preserve"> </w:t>
      </w:r>
      <w:r w:rsidRPr="006A2687">
        <w:t>(далее - Правила благоустройства)</w:t>
      </w:r>
      <w:r>
        <w:t>;</w:t>
      </w:r>
    </w:p>
    <w:p w:rsidR="002023F1" w:rsidRDefault="002023F1" w:rsidP="002023F1">
      <w:pPr>
        <w:ind w:firstLine="720"/>
        <w:jc w:val="both"/>
      </w:pPr>
      <w:r>
        <w:t>- исполнение решений, принимаемых по результатам контрольных (надзорных) мероприятий.</w:t>
      </w:r>
    </w:p>
    <w:p w:rsidR="002023F1" w:rsidRDefault="002023F1" w:rsidP="002023F1">
      <w:pPr>
        <w:ind w:firstLine="720"/>
        <w:jc w:val="both"/>
      </w:pPr>
      <w:r>
        <w:t>3. Муниципальный контроль осуществляется администрацией муниципального образования «Шеговарское»</w:t>
      </w:r>
      <w:r w:rsidRPr="001F4C25">
        <w:t xml:space="preserve"> Шенкурск</w:t>
      </w:r>
      <w:r>
        <w:t>ого</w:t>
      </w:r>
      <w:r w:rsidRPr="001F4C25">
        <w:t xml:space="preserve"> муниципальн</w:t>
      </w:r>
      <w:r>
        <w:t>ого</w:t>
      </w:r>
      <w:r w:rsidRPr="001F4C25">
        <w:t xml:space="preserve"> район</w:t>
      </w:r>
      <w:r>
        <w:t>а</w:t>
      </w:r>
      <w:r w:rsidRPr="00CA6A9B">
        <w:t xml:space="preserve"> </w:t>
      </w:r>
      <w:r>
        <w:t>Архангельской области (далее – контрольный (надзорный) орган).</w:t>
      </w:r>
    </w:p>
    <w:p w:rsidR="002023F1" w:rsidRDefault="002023F1" w:rsidP="002023F1">
      <w:pPr>
        <w:ind w:firstLine="720"/>
        <w:jc w:val="both"/>
      </w:pPr>
      <w:r>
        <w:t>4. От имени контрольного (надзорного) органа муниципальный контроль вправе осуществлять следующие должностные лица (далее – инспекторы):</w:t>
      </w:r>
    </w:p>
    <w:p w:rsidR="002023F1" w:rsidRDefault="002023F1" w:rsidP="002023F1">
      <w:pPr>
        <w:ind w:firstLine="720"/>
        <w:jc w:val="both"/>
      </w:pPr>
      <w:r>
        <w:lastRenderedPageBreak/>
        <w:t xml:space="preserve">1) глава </w:t>
      </w:r>
      <w:r w:rsidRPr="001F4C25">
        <w:t xml:space="preserve"> администрации </w:t>
      </w:r>
      <w:r>
        <w:t xml:space="preserve">муниципального образования «Шеговарское» </w:t>
      </w:r>
      <w:r w:rsidRPr="001F4C25">
        <w:t>Шенкурск</w:t>
      </w:r>
      <w:r>
        <w:t>ого</w:t>
      </w:r>
      <w:r w:rsidRPr="001F4C25">
        <w:t xml:space="preserve"> муниципальн</w:t>
      </w:r>
      <w:r>
        <w:t>ого</w:t>
      </w:r>
      <w:r w:rsidRPr="001F4C25">
        <w:t xml:space="preserve"> район</w:t>
      </w:r>
      <w:r>
        <w:t>а;</w:t>
      </w:r>
    </w:p>
    <w:p w:rsidR="002023F1" w:rsidRDefault="002023F1" w:rsidP="002023F1">
      <w:pPr>
        <w:ind w:firstLine="720"/>
        <w:jc w:val="both"/>
      </w:pPr>
      <w:r>
        <w:t xml:space="preserve">2) ведущий специалист </w:t>
      </w:r>
      <w:r w:rsidRPr="001F4C25">
        <w:t xml:space="preserve">администрации </w:t>
      </w:r>
      <w:r>
        <w:t xml:space="preserve">муниципального образования «Шеговарское» </w:t>
      </w:r>
      <w:r w:rsidRPr="001F4C25">
        <w:t>Шенкурск</w:t>
      </w:r>
      <w:r>
        <w:t>ого</w:t>
      </w:r>
      <w:r w:rsidRPr="001F4C25">
        <w:t xml:space="preserve"> муниципальн</w:t>
      </w:r>
      <w:r>
        <w:t>ого</w:t>
      </w:r>
      <w:r w:rsidRPr="001F4C25">
        <w:t xml:space="preserve"> район</w:t>
      </w:r>
      <w:r>
        <w:t>а.</w:t>
      </w:r>
    </w:p>
    <w:p w:rsidR="002023F1" w:rsidRDefault="002023F1" w:rsidP="002023F1">
      <w:pPr>
        <w:ind w:firstLine="720"/>
        <w:jc w:val="both"/>
      </w:pPr>
      <w:r>
        <w:t>5. Инспекторы осуществляют все полномочия по осуществлению муниципального контроля, установленные федеральными законами и настоящим Положением, независимо от своего должностного положения, за исключением случаев, предусмотренных настоящим Положением.</w:t>
      </w:r>
    </w:p>
    <w:p w:rsidR="002023F1" w:rsidRDefault="002023F1" w:rsidP="002023F1">
      <w:pPr>
        <w:ind w:firstLine="720"/>
        <w:jc w:val="both"/>
      </w:pPr>
      <w:r>
        <w:t>При проведении профилактических мероприятий и контрольных (надзорных) мероприятий полномочия по осуществлению муниципального контроля осуществляют только те инспекторы, которые уполномочены на проведение соответствующего мероприятия решением контрольного (надзорного) органа.</w:t>
      </w:r>
    </w:p>
    <w:p w:rsidR="002023F1" w:rsidRDefault="002023F1" w:rsidP="002023F1">
      <w:pPr>
        <w:ind w:firstLine="720"/>
        <w:jc w:val="both"/>
      </w:pPr>
      <w:r w:rsidRPr="00A13A77">
        <w:t xml:space="preserve">Права и обязанности </w:t>
      </w:r>
      <w:r>
        <w:t>инспекторов</w:t>
      </w:r>
      <w:r w:rsidRPr="00A13A77">
        <w:t xml:space="preserve"> регламе</w:t>
      </w:r>
      <w:r>
        <w:t>нтируются статьей 29 Федерального закона</w:t>
      </w:r>
      <w:r w:rsidRPr="00A13A77">
        <w:t xml:space="preserve"> </w:t>
      </w:r>
      <w:r>
        <w:t>№</w:t>
      </w:r>
      <w:r w:rsidRPr="00A13A77">
        <w:t xml:space="preserve"> 248-ФЗ. </w:t>
      </w:r>
    </w:p>
    <w:p w:rsidR="002023F1" w:rsidRPr="00E01C2A" w:rsidRDefault="002023F1" w:rsidP="002023F1">
      <w:pPr>
        <w:ind w:firstLine="720"/>
        <w:jc w:val="both"/>
      </w:pPr>
      <w:r w:rsidRPr="00E01C2A">
        <w:t>6. Объектами муниципального контроля являются:</w:t>
      </w:r>
    </w:p>
    <w:p w:rsidR="002023F1" w:rsidRDefault="002023F1" w:rsidP="002023F1">
      <w:pPr>
        <w:shd w:val="clear" w:color="auto" w:fill="FFFFFF"/>
        <w:ind w:firstLine="709"/>
        <w:jc w:val="both"/>
      </w:pPr>
      <w:r>
        <w:t xml:space="preserve">1)  </w:t>
      </w:r>
      <w:r w:rsidRPr="00A13A77">
        <w:t>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  <w:bookmarkStart w:id="1" w:name="sub_160102"/>
      <w:bookmarkEnd w:id="1"/>
    </w:p>
    <w:p w:rsidR="002023F1" w:rsidRDefault="002023F1" w:rsidP="002023F1">
      <w:pPr>
        <w:ind w:firstLine="708"/>
        <w:jc w:val="both"/>
      </w:pPr>
      <w: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2023F1" w:rsidRPr="00A13A77" w:rsidRDefault="002023F1" w:rsidP="002023F1">
      <w:pPr>
        <w:shd w:val="clear" w:color="auto" w:fill="FFFFFF"/>
        <w:ind w:firstLine="709"/>
        <w:jc w:val="both"/>
      </w:pPr>
      <w:proofErr w:type="gramStart"/>
      <w:r>
        <w:t>3)</w:t>
      </w:r>
      <w:r w:rsidRPr="00A13A77">
        <w:t xml:space="preserve">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  <w:proofErr w:type="gramEnd"/>
    </w:p>
    <w:p w:rsidR="002023F1" w:rsidRDefault="002023F1" w:rsidP="002023F1">
      <w:pPr>
        <w:shd w:val="clear" w:color="auto" w:fill="FFFFFF"/>
        <w:ind w:firstLine="709"/>
        <w:jc w:val="both"/>
      </w:pPr>
      <w:r>
        <w:t>4)</w:t>
      </w:r>
      <w:r w:rsidRPr="00A13A77">
        <w:t xml:space="preserve"> территория </w:t>
      </w:r>
      <w:r>
        <w:t>сельского поселения «Шеговарское» Шенкурского муниципального района</w:t>
      </w:r>
      <w:r w:rsidRPr="00A13A77">
        <w:t xml:space="preserve"> расположенными на ней объектами, элементами благоустройства</w:t>
      </w:r>
      <w:r>
        <w:t>,</w:t>
      </w:r>
      <w:r w:rsidRPr="003E0637">
        <w:t xml:space="preserve"> </w:t>
      </w:r>
      <w:r>
        <w:t xml:space="preserve">установленными   </w:t>
      </w:r>
      <w:r w:rsidRPr="006A2687">
        <w:t>Правил</w:t>
      </w:r>
      <w:r>
        <w:t>ами</w:t>
      </w:r>
      <w:r w:rsidRPr="006A2687">
        <w:t xml:space="preserve"> благоустройства</w:t>
      </w:r>
      <w:r>
        <w:t xml:space="preserve">, принятыми </w:t>
      </w:r>
      <w:r w:rsidRPr="00D24BC2">
        <w:t xml:space="preserve">решением </w:t>
      </w:r>
      <w:r>
        <w:t>№ 57</w:t>
      </w:r>
      <w:r w:rsidRPr="00C54E8F">
        <w:t xml:space="preserve"> Совет</w:t>
      </w:r>
      <w:r>
        <w:t>а</w:t>
      </w:r>
      <w:r w:rsidRPr="00C54E8F">
        <w:t xml:space="preserve"> </w:t>
      </w:r>
      <w:r>
        <w:t xml:space="preserve">депутатов </w:t>
      </w:r>
      <w:r w:rsidRPr="00C54E8F">
        <w:t xml:space="preserve"> </w:t>
      </w:r>
      <w:r>
        <w:t>МО «Шеговарское» о</w:t>
      </w:r>
      <w:r w:rsidRPr="00C54E8F">
        <w:t xml:space="preserve">т </w:t>
      </w:r>
      <w:r>
        <w:t>16.05.2018.</w:t>
      </w:r>
    </w:p>
    <w:p w:rsidR="002023F1" w:rsidRPr="00A5145E" w:rsidRDefault="002023F1" w:rsidP="002023F1">
      <w:pPr>
        <w:ind w:firstLine="708"/>
        <w:jc w:val="both"/>
      </w:pPr>
      <w:r>
        <w:t xml:space="preserve">7. Учет объектов муниципального контроля обеспечивается контрольным (надзорным) органом путем ведения перечня объектов муниципального </w:t>
      </w:r>
      <w:r w:rsidRPr="00A5145E">
        <w:t>контроля.</w:t>
      </w:r>
    </w:p>
    <w:p w:rsidR="002023F1" w:rsidRPr="00A5145E" w:rsidRDefault="002023F1" w:rsidP="002023F1">
      <w:pPr>
        <w:ind w:firstLine="720"/>
        <w:jc w:val="both"/>
      </w:pPr>
      <w:r>
        <w:t>8</w:t>
      </w:r>
      <w:r w:rsidRPr="00A5145E">
        <w:t xml:space="preserve">. Перечень объектов муниципального контроля, указанных в подпункте 1 пункта </w:t>
      </w:r>
      <w:r>
        <w:t>6</w:t>
      </w:r>
      <w:r w:rsidRPr="00A5145E">
        <w:t xml:space="preserve"> настоящего Положения, содержит следующую информацию:</w:t>
      </w:r>
    </w:p>
    <w:p w:rsidR="002023F1" w:rsidRPr="00A5145E" w:rsidRDefault="002023F1" w:rsidP="002023F1">
      <w:pPr>
        <w:ind w:firstLine="720"/>
        <w:jc w:val="both"/>
      </w:pPr>
      <w:r w:rsidRPr="00A5145E">
        <w:t>1) полное наименование организации, фамилия, имя и отчество (при наличии) гражданина;</w:t>
      </w:r>
    </w:p>
    <w:p w:rsidR="002023F1" w:rsidRPr="00A5145E" w:rsidRDefault="002023F1" w:rsidP="002023F1">
      <w:pPr>
        <w:ind w:firstLine="720"/>
        <w:jc w:val="both"/>
      </w:pPr>
      <w:r w:rsidRPr="00A5145E">
        <w:t>2) идентификационный номер налогоплательщика;</w:t>
      </w:r>
    </w:p>
    <w:p w:rsidR="002023F1" w:rsidRPr="00A5145E" w:rsidRDefault="002023F1" w:rsidP="002023F1">
      <w:pPr>
        <w:ind w:firstLine="720"/>
        <w:jc w:val="both"/>
      </w:pPr>
      <w:r w:rsidRPr="00A5145E">
        <w:t>3) адрес места нахождения и осуществления деятельности организации, гражданина.</w:t>
      </w:r>
    </w:p>
    <w:p w:rsidR="002023F1" w:rsidRPr="00A5145E" w:rsidRDefault="002023F1" w:rsidP="002023F1">
      <w:pPr>
        <w:ind w:firstLine="720"/>
        <w:jc w:val="both"/>
      </w:pPr>
      <w:r>
        <w:lastRenderedPageBreak/>
        <w:t>9</w:t>
      </w:r>
      <w:r w:rsidRPr="00A5145E">
        <w:t>. Перечень объектов муниципального контроля, указанных в подпункт</w:t>
      </w:r>
      <w:r>
        <w:t>ах</w:t>
      </w:r>
      <w:r w:rsidRPr="00A5145E">
        <w:t xml:space="preserve"> </w:t>
      </w:r>
      <w:r>
        <w:t>2,</w:t>
      </w:r>
      <w:r w:rsidRPr="00A5145E">
        <w:t xml:space="preserve">3 пункта </w:t>
      </w:r>
      <w:r>
        <w:t>6</w:t>
      </w:r>
      <w:r w:rsidRPr="00A5145E">
        <w:t xml:space="preserve"> настоящего Положения, содержит наименование и иные идентификационные признаки здания, помещения, сооружения и другого производственного объекта, подлежащего муниципальному контролю.</w:t>
      </w:r>
    </w:p>
    <w:p w:rsidR="002023F1" w:rsidRPr="00F25608" w:rsidRDefault="002023F1" w:rsidP="002023F1">
      <w:pPr>
        <w:ind w:firstLine="720"/>
        <w:jc w:val="both"/>
      </w:pPr>
      <w:r w:rsidRPr="00F25608">
        <w:t>1</w:t>
      </w:r>
      <w:r>
        <w:t>0</w:t>
      </w:r>
      <w:r w:rsidRPr="00F25608">
        <w:t>. 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2023F1" w:rsidRDefault="002023F1" w:rsidP="002023F1">
      <w:pPr>
        <w:ind w:firstLine="720"/>
        <w:jc w:val="both"/>
      </w:pPr>
      <w:r>
        <w:t>11. До 31 декабря 2023 года подготовка контрольным (надзорным) органом в ходе осуществления муниципального контроля документов, информирование контролируемых лиц о совершаемых инспекторами действиях и принимаемых решениях, обмен документами и сведениями с контролируемыми лицами осуществляются на бумажном носителе.</w:t>
      </w:r>
    </w:p>
    <w:p w:rsidR="002023F1" w:rsidRDefault="002023F1" w:rsidP="002023F1">
      <w:pPr>
        <w:ind w:firstLine="720"/>
        <w:jc w:val="both"/>
      </w:pPr>
    </w:p>
    <w:p w:rsidR="002023F1" w:rsidRDefault="002023F1" w:rsidP="002023F1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Профилактика рисков причинения вреда (ущерба)</w:t>
      </w:r>
    </w:p>
    <w:p w:rsidR="002023F1" w:rsidRDefault="002023F1" w:rsidP="002023F1">
      <w:pPr>
        <w:jc w:val="center"/>
        <w:rPr>
          <w:b/>
        </w:rPr>
      </w:pPr>
      <w:r>
        <w:rPr>
          <w:b/>
        </w:rPr>
        <w:t>охраняемым законом ценностям</w:t>
      </w:r>
    </w:p>
    <w:p w:rsidR="002023F1" w:rsidRDefault="002023F1" w:rsidP="002023F1">
      <w:pPr>
        <w:ind w:firstLine="720"/>
        <w:jc w:val="both"/>
      </w:pPr>
    </w:p>
    <w:p w:rsidR="002023F1" w:rsidRDefault="002023F1" w:rsidP="002023F1">
      <w:pPr>
        <w:jc w:val="center"/>
        <w:rPr>
          <w:b/>
        </w:rPr>
      </w:pPr>
      <w:r>
        <w:rPr>
          <w:b/>
        </w:rPr>
        <w:t>2.1. Виды профилактических мероприятий, проводимых</w:t>
      </w:r>
    </w:p>
    <w:p w:rsidR="002023F1" w:rsidRDefault="002023F1" w:rsidP="002023F1">
      <w:pPr>
        <w:jc w:val="center"/>
        <w:rPr>
          <w:b/>
        </w:rPr>
      </w:pPr>
      <w:r>
        <w:rPr>
          <w:b/>
        </w:rPr>
        <w:t>при осуществлении муниципального контроля</w:t>
      </w:r>
    </w:p>
    <w:p w:rsidR="002023F1" w:rsidRDefault="002023F1" w:rsidP="002023F1"/>
    <w:p w:rsidR="002023F1" w:rsidRDefault="002023F1" w:rsidP="002023F1">
      <w:pPr>
        <w:ind w:firstLine="720"/>
        <w:jc w:val="both"/>
      </w:pPr>
      <w:r>
        <w:t>12. При осуществлении муниципального контроля контрольный (надзорный) орган проводит следующие виды профилактических мероприятий:</w:t>
      </w:r>
    </w:p>
    <w:p w:rsidR="002023F1" w:rsidRDefault="002023F1" w:rsidP="002023F1">
      <w:pPr>
        <w:ind w:firstLine="720"/>
        <w:jc w:val="both"/>
      </w:pPr>
      <w:r>
        <w:t>1) информирование;</w:t>
      </w:r>
    </w:p>
    <w:p w:rsidR="002023F1" w:rsidRDefault="002023F1" w:rsidP="002023F1">
      <w:pPr>
        <w:ind w:firstLine="720"/>
        <w:jc w:val="both"/>
      </w:pPr>
      <w:r>
        <w:t>2) объявление предостережений;</w:t>
      </w:r>
    </w:p>
    <w:p w:rsidR="002023F1" w:rsidRDefault="002023F1" w:rsidP="002023F1">
      <w:pPr>
        <w:ind w:firstLine="720"/>
        <w:jc w:val="both"/>
      </w:pPr>
      <w:r>
        <w:t>3) консультирование;</w:t>
      </w:r>
    </w:p>
    <w:p w:rsidR="002023F1" w:rsidRDefault="002023F1" w:rsidP="002023F1">
      <w:pPr>
        <w:ind w:firstLine="720"/>
        <w:jc w:val="both"/>
      </w:pPr>
      <w:r>
        <w:t>4)</w:t>
      </w:r>
      <w:r w:rsidRPr="00B07F03">
        <w:t xml:space="preserve"> </w:t>
      </w:r>
      <w:r>
        <w:t>п</w:t>
      </w:r>
      <w:r w:rsidRPr="00A13A77">
        <w:t>рофилактический визит</w:t>
      </w:r>
      <w:r>
        <w:t>.</w:t>
      </w:r>
    </w:p>
    <w:p w:rsidR="002023F1" w:rsidRDefault="002023F1" w:rsidP="002023F1">
      <w:pPr>
        <w:ind w:firstLine="720"/>
        <w:jc w:val="both"/>
      </w:pPr>
    </w:p>
    <w:p w:rsidR="002023F1" w:rsidRDefault="002023F1" w:rsidP="002023F1">
      <w:pPr>
        <w:jc w:val="center"/>
        <w:rPr>
          <w:b/>
        </w:rPr>
      </w:pPr>
      <w:r>
        <w:rPr>
          <w:b/>
        </w:rPr>
        <w:t>2.2. Информирование</w:t>
      </w:r>
    </w:p>
    <w:p w:rsidR="002023F1" w:rsidRDefault="002023F1" w:rsidP="002023F1">
      <w:pPr>
        <w:ind w:firstLine="720"/>
        <w:jc w:val="both"/>
      </w:pPr>
    </w:p>
    <w:p w:rsidR="002023F1" w:rsidRDefault="002023F1" w:rsidP="002023F1">
      <w:pPr>
        <w:ind w:firstLine="720"/>
        <w:jc w:val="both"/>
      </w:pPr>
      <w:r>
        <w:t>13. Контрольный (надзорный)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2023F1" w:rsidRDefault="002023F1" w:rsidP="002023F1">
      <w:pPr>
        <w:ind w:firstLine="720"/>
        <w:jc w:val="both"/>
      </w:pPr>
      <w:r>
        <w:t xml:space="preserve">Информирование осуществляется посредством размещения соответствующих сведений на официальном сайте </w:t>
      </w:r>
      <w:r w:rsidRPr="00AA4BA9">
        <w:t xml:space="preserve">администрации Шенкурского муниципального района Архангельской области </w:t>
      </w:r>
      <w:r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2023F1" w:rsidRDefault="002023F1" w:rsidP="002023F1">
      <w:pPr>
        <w:jc w:val="center"/>
        <w:rPr>
          <w:b/>
        </w:rPr>
      </w:pPr>
      <w:r w:rsidRPr="007F07E4">
        <w:rPr>
          <w:b/>
        </w:rPr>
        <w:t xml:space="preserve">2.3. </w:t>
      </w:r>
      <w:r>
        <w:rPr>
          <w:b/>
        </w:rPr>
        <w:t xml:space="preserve"> Объявление предостережений о недопустимости</w:t>
      </w:r>
    </w:p>
    <w:p w:rsidR="002023F1" w:rsidRDefault="002023F1" w:rsidP="002023F1">
      <w:pPr>
        <w:jc w:val="center"/>
        <w:rPr>
          <w:b/>
        </w:rPr>
      </w:pPr>
      <w:r>
        <w:rPr>
          <w:b/>
        </w:rPr>
        <w:t>нарушения обязательных требований</w:t>
      </w:r>
    </w:p>
    <w:p w:rsidR="002023F1" w:rsidRDefault="002023F1" w:rsidP="002023F1">
      <w:pPr>
        <w:ind w:firstLine="720"/>
        <w:jc w:val="both"/>
      </w:pPr>
    </w:p>
    <w:p w:rsidR="002023F1" w:rsidRPr="00A13A77" w:rsidRDefault="002023F1" w:rsidP="002023F1">
      <w:pPr>
        <w:shd w:val="clear" w:color="auto" w:fill="FFFFFF"/>
        <w:ind w:firstLine="709"/>
        <w:jc w:val="both"/>
      </w:pPr>
      <w:r>
        <w:t>14. Контрольный (надзорный) орган</w:t>
      </w:r>
      <w:r w:rsidRPr="00A13A77">
        <w:t xml:space="preserve"> при проведении профилактических мероприятий при наличии достаточных данных о нарушениях обязательных </w:t>
      </w:r>
      <w:r w:rsidRPr="00A13A77">
        <w:lastRenderedPageBreak/>
        <w:t>требований, а также при непосредственных нарушениях обязательных требований,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2023F1" w:rsidRDefault="002023F1" w:rsidP="002023F1">
      <w:pPr>
        <w:shd w:val="clear" w:color="auto" w:fill="FFFFFF"/>
        <w:ind w:firstLine="709"/>
        <w:jc w:val="both"/>
      </w:pPr>
      <w:r w:rsidRPr="00A13A77">
        <w:t xml:space="preserve">Порядок применения уполномоченным органом предостережения регулируется частями 2-5 статьи 49 Федеральным законом </w:t>
      </w:r>
      <w:r>
        <w:t>№</w:t>
      </w:r>
      <w:r w:rsidRPr="00A13A77">
        <w:t xml:space="preserve"> 248-ФЗ.</w:t>
      </w:r>
    </w:p>
    <w:p w:rsidR="002023F1" w:rsidRPr="00A13A77" w:rsidRDefault="002023F1" w:rsidP="002023F1">
      <w:pPr>
        <w:shd w:val="clear" w:color="auto" w:fill="FFFFFF"/>
        <w:ind w:firstLine="709"/>
        <w:jc w:val="both"/>
      </w:pPr>
      <w: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2023F1" w:rsidRDefault="002023F1" w:rsidP="002023F1">
      <w:pPr>
        <w:ind w:firstLine="720"/>
        <w:jc w:val="both"/>
      </w:pPr>
      <w:r>
        <w:t>15. В случае объявления контрольным (надзорным) органом контролируемому лицу предостережения о недопустимости нарушения обязательных требований (далее также – предостережение) контролируемое лицо вправе подать в отношении этого предостережения возражение.</w:t>
      </w:r>
    </w:p>
    <w:p w:rsidR="002023F1" w:rsidRDefault="002023F1" w:rsidP="002023F1">
      <w:pPr>
        <w:ind w:firstLine="720"/>
        <w:jc w:val="both"/>
        <w:rPr>
          <w:color w:val="000000"/>
        </w:rPr>
      </w:pPr>
      <w:r w:rsidRPr="004750D4">
        <w:rPr>
          <w:color w:val="000000"/>
        </w:rPr>
        <w:t xml:space="preserve">Возражения контролируемых лиц на предостережения подаются и рассматриваются в порядке, предусмотренном Федеральным законом от 2 мая 2006 года № 59-ФЗ «О порядке рассмотрения обращений граждан Российской Федерации». </w:t>
      </w:r>
    </w:p>
    <w:p w:rsidR="002023F1" w:rsidRPr="004750D4" w:rsidRDefault="002023F1" w:rsidP="002023F1">
      <w:pPr>
        <w:ind w:firstLine="720"/>
        <w:jc w:val="both"/>
        <w:rPr>
          <w:color w:val="000000"/>
        </w:rPr>
      </w:pPr>
    </w:p>
    <w:p w:rsidR="002023F1" w:rsidRDefault="002023F1" w:rsidP="002023F1">
      <w:pPr>
        <w:jc w:val="center"/>
        <w:rPr>
          <w:b/>
        </w:rPr>
      </w:pPr>
      <w:r>
        <w:rPr>
          <w:b/>
        </w:rPr>
        <w:t>2.4. Консультирование</w:t>
      </w:r>
    </w:p>
    <w:p w:rsidR="002023F1" w:rsidRDefault="002023F1" w:rsidP="002023F1">
      <w:pPr>
        <w:ind w:firstLine="720"/>
        <w:jc w:val="both"/>
      </w:pPr>
    </w:p>
    <w:p w:rsidR="002023F1" w:rsidRDefault="002023F1" w:rsidP="002023F1">
      <w:pPr>
        <w:ind w:firstLine="720"/>
        <w:jc w:val="both"/>
      </w:pPr>
      <w:r>
        <w:t>16. Инспекторы контрольного (надзорного) органа осуществляют консультирование:</w:t>
      </w:r>
    </w:p>
    <w:p w:rsidR="002023F1" w:rsidRDefault="002023F1" w:rsidP="002023F1">
      <w:pPr>
        <w:ind w:firstLine="720"/>
        <w:jc w:val="both"/>
      </w:pPr>
      <w:r>
        <w:t>1) по телефону – в часы работы контрольного (надзорного) органа по вопросам сообщения контролируемым лицам контактных данных контрольного (надзорного) органа, графика его работы, досудебного порядка подачи и рассмотрения жалоб контролируемых лиц;</w:t>
      </w:r>
    </w:p>
    <w:p w:rsidR="002023F1" w:rsidRDefault="002023F1" w:rsidP="002023F1">
      <w:pPr>
        <w:ind w:firstLine="720"/>
        <w:jc w:val="both"/>
      </w:pPr>
      <w:r>
        <w:t xml:space="preserve">2) посредством видео-конференц-связи – при наличии технической возможности в дни, часы и по вопросам, определенным руководителем контрольного (надзорного) органа. Вопросы, 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«Интернет» не </w:t>
      </w:r>
      <w:proofErr w:type="gramStart"/>
      <w:r>
        <w:t>позднее</w:t>
      </w:r>
      <w:proofErr w:type="gramEnd"/>
      <w:r>
        <w:t xml:space="preserve"> чем за 5 рабочих дней до дня проведения консультирования посредством видео-конференц-связи;</w:t>
      </w:r>
    </w:p>
    <w:p w:rsidR="002023F1" w:rsidRDefault="002023F1" w:rsidP="002023F1">
      <w:pPr>
        <w:ind w:firstLine="720"/>
        <w:jc w:val="both"/>
      </w:pPr>
      <w:proofErr w:type="gramStart"/>
      <w:r>
        <w:t>3) на личном приеме – в соответствии с графиком личного приема граждан в соответствии со статьей 13 Федерального закона от 2 мая 2006 года № 59-ФЗ «О порядке рассмотрения обращений граждан Российской Федерации»,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  <w:proofErr w:type="gramEnd"/>
    </w:p>
    <w:p w:rsidR="002023F1" w:rsidRDefault="002023F1" w:rsidP="002023F1">
      <w:pPr>
        <w:ind w:firstLine="720"/>
        <w:jc w:val="both"/>
      </w:pPr>
      <w:r>
        <w:t>4) в ходе проведения профилактических визитов, контрольных (надзорных)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:rsidR="002023F1" w:rsidRDefault="002023F1" w:rsidP="002023F1">
      <w:pPr>
        <w:ind w:firstLine="720"/>
        <w:jc w:val="both"/>
      </w:pPr>
      <w:proofErr w:type="gramStart"/>
      <w:r>
        <w:t xml:space="preserve">5) при направлении контролируемыми лицами в письменной форме или в форме электронного документа запросов о предоставлении </w:t>
      </w:r>
      <w:r>
        <w:lastRenderedPageBreak/>
        <w:t>письменных ответов – в порядке, установленном Федеральным законом от 2 мая 2006 года № 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законодательством в сфере благоустройства, осуществлением муниципального контроля.</w:t>
      </w:r>
      <w:proofErr w:type="gramEnd"/>
    </w:p>
    <w:p w:rsidR="002023F1" w:rsidRDefault="002023F1" w:rsidP="002023F1">
      <w:pPr>
        <w:ind w:firstLine="720"/>
        <w:jc w:val="both"/>
      </w:pPr>
      <w:r>
        <w:t>17. 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подпунктом 5 пункта 21 настоящего Положения.</w:t>
      </w:r>
    </w:p>
    <w:p w:rsidR="002023F1" w:rsidRDefault="002023F1" w:rsidP="002023F1">
      <w:pPr>
        <w:ind w:firstLine="720"/>
        <w:jc w:val="both"/>
      </w:pPr>
      <w:r>
        <w:t xml:space="preserve"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подготавливает письменное разъяснение, которое подписывается главой администрации МО «Шеговарское» Шенкурского муниципального </w:t>
      </w:r>
      <w:r w:rsidRPr="004C4A83">
        <w:t xml:space="preserve">района и размещается на официальном сайте </w:t>
      </w:r>
      <w:r>
        <w:t>администрации Шенкурского муниципального района</w:t>
      </w:r>
      <w:r w:rsidRPr="004C4A83">
        <w:rPr>
          <w:color w:val="FF0000"/>
        </w:rPr>
        <w:t xml:space="preserve"> </w:t>
      </w:r>
      <w:r>
        <w:t>в информационно-телекоммуникационной сети «Интернет».</w:t>
      </w:r>
    </w:p>
    <w:p w:rsidR="002023F1" w:rsidRDefault="002023F1" w:rsidP="002023F1">
      <w:pPr>
        <w:ind w:firstLine="720"/>
        <w:jc w:val="both"/>
      </w:pPr>
    </w:p>
    <w:p w:rsidR="002023F1" w:rsidRDefault="002023F1" w:rsidP="002023F1">
      <w:pPr>
        <w:shd w:val="clear" w:color="auto" w:fill="FFFFFF"/>
        <w:ind w:firstLine="709"/>
        <w:jc w:val="center"/>
        <w:rPr>
          <w:b/>
        </w:rPr>
      </w:pPr>
      <w:r w:rsidRPr="00B07F03">
        <w:rPr>
          <w:b/>
        </w:rPr>
        <w:t>2.5.</w:t>
      </w:r>
      <w:r>
        <w:rPr>
          <w:b/>
        </w:rPr>
        <w:t xml:space="preserve"> Профилактический визит</w:t>
      </w:r>
    </w:p>
    <w:p w:rsidR="002023F1" w:rsidRPr="00B07F03" w:rsidRDefault="002023F1" w:rsidP="002023F1">
      <w:pPr>
        <w:shd w:val="clear" w:color="auto" w:fill="FFFFFF"/>
        <w:ind w:firstLine="709"/>
        <w:jc w:val="center"/>
        <w:rPr>
          <w:b/>
        </w:rPr>
      </w:pPr>
    </w:p>
    <w:p w:rsidR="002023F1" w:rsidRDefault="002023F1" w:rsidP="002023F1">
      <w:pPr>
        <w:ind w:firstLine="720"/>
        <w:jc w:val="both"/>
      </w:pPr>
      <w:r>
        <w:t>18. Профилактические визиты проводятся на основании программы профилактики рисков причинения вреда (ущерба) охраняемым законом ценностям или поручений главы администрации МО «Шеговарское» Шенкурского муниципального района Архангельской области.</w:t>
      </w:r>
    </w:p>
    <w:p w:rsidR="002023F1" w:rsidRDefault="002023F1" w:rsidP="002023F1">
      <w:pPr>
        <w:ind w:firstLine="720"/>
        <w:jc w:val="both"/>
      </w:pPr>
      <w:r>
        <w:t>Обязательный профилактический визит должен быть проведен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контроля.</w:t>
      </w:r>
    </w:p>
    <w:p w:rsidR="002023F1" w:rsidRDefault="002023F1" w:rsidP="002023F1">
      <w:pPr>
        <w:ind w:firstLine="720"/>
        <w:jc w:val="both"/>
      </w:pPr>
      <w:r>
        <w:t>В иных случаях профилактические визиты проводятся по инициативе контрольного (надзорного) органа или по обращениям контролируемых лиц.</w:t>
      </w:r>
    </w:p>
    <w:p w:rsidR="002023F1" w:rsidRDefault="002023F1" w:rsidP="002023F1">
      <w:pPr>
        <w:ind w:firstLine="720"/>
        <w:jc w:val="both"/>
      </w:pPr>
      <w:r>
        <w:t>19. Контрольный (надзорный) орган предлагает проведение обязательных профилактических визитов соответствующим контролируемым лицам в сроки, обеспечивающие соблюдение сроков проведения обязательных профилактических визитов.</w:t>
      </w:r>
    </w:p>
    <w:p w:rsidR="002023F1" w:rsidRDefault="002023F1" w:rsidP="002023F1">
      <w:pPr>
        <w:ind w:firstLine="720"/>
        <w:jc w:val="both"/>
      </w:pPr>
      <w:r>
        <w:t>В целях обеспечения проведения любых профилактических визитов контролируемым лицам направляются уведомления о проведении профилактических визитов. В уведомлении указываются:</w:t>
      </w:r>
    </w:p>
    <w:p w:rsidR="002023F1" w:rsidRDefault="002023F1" w:rsidP="002023F1">
      <w:pPr>
        <w:ind w:firstLine="720"/>
        <w:jc w:val="both"/>
      </w:pPr>
      <w:r>
        <w:t>- наименование организации – контролируемого лица, фамилия, имя и отчество (при наличии) гражданина – контролируемого лица;</w:t>
      </w:r>
    </w:p>
    <w:p w:rsidR="002023F1" w:rsidRDefault="002023F1" w:rsidP="002023F1">
      <w:pPr>
        <w:ind w:firstLine="720"/>
        <w:jc w:val="both"/>
      </w:pPr>
      <w:r>
        <w:t>- наименование контрольного (надзорного) органа и осуществляемый им вид муниципального контроля;</w:t>
      </w:r>
    </w:p>
    <w:p w:rsidR="002023F1" w:rsidRDefault="002023F1" w:rsidP="002023F1">
      <w:pPr>
        <w:ind w:firstLine="720"/>
        <w:jc w:val="both"/>
      </w:pPr>
      <w:r>
        <w:t>- цель проведения профилактического визита;</w:t>
      </w:r>
    </w:p>
    <w:p w:rsidR="002023F1" w:rsidRDefault="002023F1" w:rsidP="002023F1">
      <w:pPr>
        <w:ind w:firstLine="720"/>
        <w:jc w:val="both"/>
      </w:pPr>
      <w:r>
        <w:t>- наименование должности, фамилия и инициалы инспектора, которому поручается проведение профилактического визита;</w:t>
      </w:r>
    </w:p>
    <w:p w:rsidR="002023F1" w:rsidRDefault="002023F1" w:rsidP="002023F1">
      <w:pPr>
        <w:ind w:firstLine="720"/>
        <w:jc w:val="both"/>
      </w:pPr>
      <w:r>
        <w:t>- предлагаемая дата и время проведения профилактического визита;</w:t>
      </w:r>
    </w:p>
    <w:p w:rsidR="002023F1" w:rsidRDefault="002023F1" w:rsidP="002023F1">
      <w:pPr>
        <w:ind w:firstLine="720"/>
        <w:jc w:val="both"/>
      </w:pPr>
      <w:r>
        <w:lastRenderedPageBreak/>
        <w:t>- форма проведения профилактического визита (профилактическая беседа или использование видео-конференц-связи);</w:t>
      </w:r>
    </w:p>
    <w:p w:rsidR="002023F1" w:rsidRDefault="002023F1" w:rsidP="002023F1">
      <w:pPr>
        <w:ind w:firstLine="720"/>
        <w:jc w:val="both"/>
      </w:pPr>
      <w:r>
        <w:t>- разъяснение права отказаться от проведения профилактического визита.</w:t>
      </w:r>
    </w:p>
    <w:p w:rsidR="002023F1" w:rsidRDefault="002023F1" w:rsidP="002023F1">
      <w:pPr>
        <w:ind w:firstLine="720"/>
        <w:jc w:val="both"/>
      </w:pPr>
      <w:r>
        <w:t>Уведомления о проведении профилактических визитов подписываются главой администрации МО «Шеговарское» Шенкурского муниципального района.</w:t>
      </w:r>
    </w:p>
    <w:p w:rsidR="002023F1" w:rsidRDefault="002023F1" w:rsidP="002023F1">
      <w:pPr>
        <w:ind w:firstLine="720"/>
        <w:jc w:val="both"/>
      </w:pPr>
      <w:r>
        <w:t>20. Профилактический визит проводится в течение одного рабочего дня в присутствии контролируемого лица либо его представителя.</w:t>
      </w:r>
    </w:p>
    <w:p w:rsidR="002023F1" w:rsidRDefault="002023F1" w:rsidP="002023F1">
      <w:pPr>
        <w:ind w:firstLine="720"/>
        <w:jc w:val="both"/>
      </w:pPr>
      <w:r>
        <w:t>Если в день проведения профилактического визита, проводимого в форме профилактической беседы, контролируемое лицо и его представители отсутствуют по месту проведения профилактического визита, профилактический визит переносится на иную дату.</w:t>
      </w:r>
    </w:p>
    <w:p w:rsidR="002023F1" w:rsidRDefault="002023F1" w:rsidP="002023F1">
      <w:pPr>
        <w:ind w:firstLine="720"/>
        <w:jc w:val="both"/>
      </w:pPr>
      <w:r>
        <w:t>Если проведение профилактического визита, проводимого путем использования видео-конференц-связи, в установленный день оказалось невозможным по техническим или иным причинам, профилактический визит переносится на иную дату.</w:t>
      </w:r>
    </w:p>
    <w:p w:rsidR="002023F1" w:rsidRDefault="002023F1" w:rsidP="002023F1">
      <w:pPr>
        <w:ind w:firstLine="720"/>
        <w:jc w:val="both"/>
      </w:pPr>
      <w:r>
        <w:t>При перенесении профилактического визита контролируемому лицу направляются повторные уведомления.</w:t>
      </w:r>
    </w:p>
    <w:p w:rsidR="002023F1" w:rsidRDefault="002023F1" w:rsidP="002023F1">
      <w:pPr>
        <w:ind w:firstLine="720"/>
        <w:jc w:val="both"/>
      </w:pPr>
      <w:r>
        <w:t>21. По результатам профилактического визита инспектором, его проводившим, составляется и подписывается отчет, содержащий следующие сведения:</w:t>
      </w:r>
    </w:p>
    <w:p w:rsidR="002023F1" w:rsidRDefault="002023F1" w:rsidP="002023F1">
      <w:pPr>
        <w:ind w:firstLine="720"/>
        <w:jc w:val="both"/>
      </w:pPr>
      <w:r>
        <w:t>- дата, время, форма проведения профилактического визита;</w:t>
      </w:r>
    </w:p>
    <w:p w:rsidR="002023F1" w:rsidRDefault="002023F1" w:rsidP="002023F1">
      <w:pPr>
        <w:ind w:firstLine="720"/>
        <w:jc w:val="both"/>
      </w:pPr>
      <w:r>
        <w:t>- наименование организации – контролируемого лица, фамилия, имя и отчество (при наличии) гражданина – контролируемого лица, в отношении которых проведен профилактический визит;</w:t>
      </w:r>
    </w:p>
    <w:p w:rsidR="002023F1" w:rsidRDefault="002023F1" w:rsidP="002023F1">
      <w:pPr>
        <w:ind w:firstLine="720"/>
        <w:jc w:val="both"/>
      </w:pPr>
      <w:r>
        <w:t>- фамилия, имя и отчество (при наличии) представителя контролируемого лица, присутствовавшего при проведении профилактического визита;</w:t>
      </w:r>
    </w:p>
    <w:p w:rsidR="002023F1" w:rsidRDefault="002023F1" w:rsidP="002023F1">
      <w:pPr>
        <w:ind w:firstLine="720"/>
        <w:jc w:val="both"/>
      </w:pPr>
      <w:r>
        <w:t>- наименование должности, фамилия и инициалы инспектора, проводившего профилактический визит.</w:t>
      </w:r>
    </w:p>
    <w:p w:rsidR="002023F1" w:rsidRDefault="002023F1" w:rsidP="002023F1">
      <w:pPr>
        <w:ind w:firstLine="720"/>
        <w:jc w:val="both"/>
      </w:pPr>
      <w:r>
        <w:t>В один отчет о проведении профилактических визитов могут включаться сведения о проведении нескольких профилактических визитов.</w:t>
      </w:r>
    </w:p>
    <w:p w:rsidR="002023F1" w:rsidRDefault="002023F1" w:rsidP="002023F1">
      <w:pPr>
        <w:ind w:firstLine="720"/>
        <w:jc w:val="both"/>
      </w:pPr>
      <w:r>
        <w:t>Отчет о проведении профилактических визитов составляется в течение трех рабочих дней со дня проведения профилактического визита.</w:t>
      </w:r>
    </w:p>
    <w:p w:rsidR="002023F1" w:rsidRDefault="002023F1" w:rsidP="002023F1">
      <w:pPr>
        <w:ind w:firstLine="720"/>
        <w:jc w:val="both"/>
      </w:pPr>
    </w:p>
    <w:p w:rsidR="002023F1" w:rsidRDefault="002023F1" w:rsidP="002023F1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Контрольные (надзорные) мероприятия</w:t>
      </w:r>
    </w:p>
    <w:p w:rsidR="002023F1" w:rsidRDefault="002023F1" w:rsidP="002023F1">
      <w:pPr>
        <w:ind w:firstLine="720"/>
        <w:jc w:val="both"/>
      </w:pPr>
    </w:p>
    <w:p w:rsidR="002023F1" w:rsidRDefault="002023F1" w:rsidP="002023F1">
      <w:pPr>
        <w:jc w:val="center"/>
        <w:rPr>
          <w:b/>
        </w:rPr>
      </w:pPr>
      <w:r>
        <w:rPr>
          <w:b/>
        </w:rPr>
        <w:t>3.1. Общие положения о контрольных (надзорных) мероприятиях,</w:t>
      </w:r>
    </w:p>
    <w:p w:rsidR="002023F1" w:rsidRDefault="002023F1" w:rsidP="002023F1">
      <w:pPr>
        <w:jc w:val="center"/>
        <w:rPr>
          <w:b/>
        </w:rPr>
      </w:pPr>
      <w:proofErr w:type="gramStart"/>
      <w:r>
        <w:rPr>
          <w:b/>
        </w:rPr>
        <w:t>проводимых</w:t>
      </w:r>
      <w:proofErr w:type="gramEnd"/>
      <w:r>
        <w:rPr>
          <w:b/>
        </w:rPr>
        <w:t xml:space="preserve"> при осуществлении муниципального контроля</w:t>
      </w:r>
    </w:p>
    <w:p w:rsidR="002023F1" w:rsidRDefault="002023F1" w:rsidP="002023F1">
      <w:pPr>
        <w:jc w:val="center"/>
        <w:rPr>
          <w:b/>
        </w:rPr>
      </w:pPr>
    </w:p>
    <w:p w:rsidR="002023F1" w:rsidRPr="0038353D" w:rsidRDefault="002023F1" w:rsidP="002023F1">
      <w:pPr>
        <w:ind w:firstLine="720"/>
        <w:jc w:val="both"/>
      </w:pPr>
      <w:r>
        <w:t>22</w:t>
      </w:r>
      <w:r w:rsidRPr="00A03516">
        <w:t>. Решение</w:t>
      </w:r>
      <w:r w:rsidRPr="0038353D">
        <w:t xml:space="preserve"> о проведении контрольных мероприятий оформляется распоряжением </w:t>
      </w:r>
      <w:r>
        <w:t>а</w:t>
      </w:r>
      <w:r w:rsidRPr="0038353D">
        <w:t xml:space="preserve">дминистрации </w:t>
      </w:r>
      <w:r>
        <w:t>МО «Шеговарское» Шенкурского муниципального района Архангельской области</w:t>
      </w:r>
      <w:r w:rsidRPr="0038353D">
        <w:t xml:space="preserve">, подписанным </w:t>
      </w:r>
      <w:r>
        <w:t>г</w:t>
      </w:r>
      <w:r w:rsidRPr="0038353D">
        <w:t xml:space="preserve">лавой </w:t>
      </w:r>
      <w:r>
        <w:t>администрации</w:t>
      </w:r>
      <w:r w:rsidRPr="0038353D">
        <w:t xml:space="preserve"> либо иным уполномоченным на подписание таких </w:t>
      </w:r>
      <w:r w:rsidRPr="0038353D">
        <w:lastRenderedPageBreak/>
        <w:t xml:space="preserve">распоряжений должностным лицом </w:t>
      </w:r>
      <w:r>
        <w:t>а</w:t>
      </w:r>
      <w:r w:rsidRPr="0038353D">
        <w:t xml:space="preserve">дминистрации </w:t>
      </w:r>
      <w:r>
        <w:t>МО «Шеговарское» Шенкурского муниципального района</w:t>
      </w:r>
      <w:r w:rsidRPr="0038353D">
        <w:t>. Распоряжение оформляется по типовой форме, утвержденной приказом Минэкономразвития от 31.03.2021 № 151 «О типовых формах документов, используемых контрольным (надзорным) органом».</w:t>
      </w:r>
    </w:p>
    <w:p w:rsidR="002023F1" w:rsidRDefault="002023F1" w:rsidP="002023F1">
      <w:pPr>
        <w:ind w:firstLine="720"/>
        <w:jc w:val="both"/>
      </w:pPr>
      <w:r>
        <w:t>23</w:t>
      </w:r>
      <w:r w:rsidRPr="0038353D">
        <w:t>.</w:t>
      </w:r>
      <w:r>
        <w:t xml:space="preserve"> </w:t>
      </w:r>
      <w:r w:rsidRPr="00530560">
        <w:rPr>
          <w:rFonts w:ascii="Liberation Serif" w:eastAsia="SimSun" w:hAnsi="Liberation Serif"/>
          <w:kern w:val="3"/>
          <w:lang w:eastAsia="zh-CN" w:bidi="hi-IN"/>
        </w:rPr>
        <w:t xml:space="preserve">С учетом требований части 7 статьи 22 и части 2 статьи 61 </w:t>
      </w:r>
      <w:r>
        <w:t xml:space="preserve">Федерального закона </w:t>
      </w:r>
      <w:r w:rsidRPr="00530560">
        <w:rPr>
          <w:rFonts w:ascii="Liberation Serif" w:eastAsia="SimSun" w:hAnsi="Liberation Serif"/>
          <w:kern w:val="3"/>
          <w:lang w:eastAsia="zh-CN" w:bidi="hi-IN"/>
        </w:rPr>
        <w:t>№ 248 – ФЗ муниципальный контроль правил благоустройства осуществляется без проведения плановых контрольных мероприятий</w:t>
      </w:r>
      <w:r w:rsidRPr="00530560">
        <w:t>.</w:t>
      </w:r>
    </w:p>
    <w:p w:rsidR="002023F1" w:rsidRPr="0038353D" w:rsidRDefault="002023F1" w:rsidP="002023F1">
      <w:pPr>
        <w:ind w:firstLine="720"/>
        <w:jc w:val="both"/>
      </w:pPr>
      <w:r>
        <w:t>24. Внеп</w:t>
      </w:r>
      <w:r w:rsidRPr="00832DE8">
        <w:t>лановые контрольные</w:t>
      </w:r>
      <w:r>
        <w:t xml:space="preserve"> (надзорные)</w:t>
      </w:r>
      <w:r w:rsidRPr="00832DE8">
        <w:t xml:space="preserve"> мероприятия</w:t>
      </w:r>
      <w:r>
        <w:t xml:space="preserve"> проводятся при наличии оснований, указанных в пунктах 1, 3 – 5 части 1 статьи 57 Федерального закона № 248 – ФЗ.</w:t>
      </w:r>
    </w:p>
    <w:p w:rsidR="002023F1" w:rsidRDefault="002023F1" w:rsidP="002023F1">
      <w:pPr>
        <w:ind w:firstLine="720"/>
        <w:jc w:val="both"/>
      </w:pPr>
      <w:r>
        <w:t>25. При осуществлении муниципального контроля проводятся следующие виды контрольных (надзорных) мероприятий, предусматривающих взаимодействие с контролируемыми лицами:</w:t>
      </w:r>
    </w:p>
    <w:p w:rsidR="002023F1" w:rsidRDefault="002023F1" w:rsidP="002023F1">
      <w:pPr>
        <w:ind w:firstLine="720"/>
        <w:jc w:val="both"/>
      </w:pPr>
      <w:r>
        <w:t>1) инспекционный визит;</w:t>
      </w:r>
    </w:p>
    <w:p w:rsidR="002023F1" w:rsidRDefault="002023F1" w:rsidP="002023F1">
      <w:pPr>
        <w:ind w:firstLine="720"/>
        <w:jc w:val="both"/>
      </w:pPr>
      <w:r>
        <w:t>2) рейдовый осмотр;</w:t>
      </w:r>
    </w:p>
    <w:p w:rsidR="002023F1" w:rsidRDefault="002023F1" w:rsidP="002023F1">
      <w:pPr>
        <w:ind w:firstLine="720"/>
        <w:jc w:val="both"/>
      </w:pPr>
      <w:r>
        <w:t>3) документарная проверка;</w:t>
      </w:r>
    </w:p>
    <w:p w:rsidR="002023F1" w:rsidRDefault="002023F1" w:rsidP="002023F1">
      <w:pPr>
        <w:ind w:firstLine="720"/>
        <w:jc w:val="both"/>
      </w:pPr>
      <w:r>
        <w:t>4) выездная проверка.</w:t>
      </w:r>
    </w:p>
    <w:p w:rsidR="002023F1" w:rsidRDefault="002023F1" w:rsidP="002023F1">
      <w:pPr>
        <w:ind w:firstLine="720"/>
        <w:jc w:val="both"/>
      </w:pPr>
      <w:r>
        <w:t>31. При осуществлении муниципального контроля проводятся следующие виды контрольных (надзорных) мероприятий без взаимодействия с контролируемыми лицами:</w:t>
      </w:r>
    </w:p>
    <w:p w:rsidR="002023F1" w:rsidRDefault="002023F1" w:rsidP="002023F1">
      <w:pPr>
        <w:ind w:firstLine="720"/>
        <w:jc w:val="both"/>
      </w:pPr>
      <w:r>
        <w:t>1) наблюдение за соблюдением обязательных требований;</w:t>
      </w:r>
    </w:p>
    <w:p w:rsidR="002023F1" w:rsidRDefault="002023F1" w:rsidP="002023F1">
      <w:pPr>
        <w:ind w:firstLine="720"/>
        <w:jc w:val="both"/>
      </w:pPr>
      <w:r>
        <w:t>2) выездное обследование.</w:t>
      </w:r>
    </w:p>
    <w:p w:rsidR="002023F1" w:rsidRPr="00053C1D" w:rsidRDefault="002023F1" w:rsidP="002023F1">
      <w:pPr>
        <w:ind w:firstLine="720"/>
        <w:jc w:val="both"/>
      </w:pPr>
      <w:r>
        <w:t xml:space="preserve">26. В случаях, предусмотренных пунктом 1 части 1 статьи 57 Федерального закона № 248-ФЗ, проводятся </w:t>
      </w:r>
      <w:r w:rsidRPr="00053C1D">
        <w:t>инспекционный визит, рейдовый осмотр, документарная проверка,  выездная проверка.</w:t>
      </w:r>
    </w:p>
    <w:p w:rsidR="002023F1" w:rsidRPr="00053C1D" w:rsidRDefault="002023F1" w:rsidP="002023F1">
      <w:pPr>
        <w:ind w:firstLine="720"/>
        <w:jc w:val="both"/>
      </w:pPr>
      <w:r>
        <w:t xml:space="preserve">Виды внеплановых контрольных (надзорных) мероприятий, проводимых по основаниям, предусмотренным пунктами 3 и 4 части 1 статьи 57 Федерального закона № 248-ФЗ, определяются поручением Президента Российской Федерации, поручением Правительства Российской Федерации, требованием прокурора. Если эти виды не определены поручением Президента Российской Федерации или поручением Правительства Российской Федерации, проводятся </w:t>
      </w:r>
      <w:r w:rsidRPr="00053C1D">
        <w:t>инспекционный визит, рейдовый осмотр, документарная проверка,  выездная проверка.</w:t>
      </w:r>
    </w:p>
    <w:p w:rsidR="002023F1" w:rsidRDefault="002023F1" w:rsidP="002023F1">
      <w:pPr>
        <w:ind w:firstLine="720"/>
        <w:jc w:val="both"/>
      </w:pPr>
      <w:r>
        <w:t>В случаях, предусмотренных пунктом 5 части 1 статьи 57 Федерального закона № 248-ФЗ, проводятся:</w:t>
      </w:r>
    </w:p>
    <w:p w:rsidR="002023F1" w:rsidRDefault="002023F1" w:rsidP="002023F1">
      <w:pPr>
        <w:ind w:firstLine="720"/>
        <w:jc w:val="both"/>
      </w:pPr>
      <w:r>
        <w:t>- инспекционный визит – если проводится оценка исполнения предписания об устранении выявленных нарушений обязательных требований, выданного по итогам инспекционного визита или рейдового осмотра;</w:t>
      </w:r>
    </w:p>
    <w:p w:rsidR="002023F1" w:rsidRDefault="002023F1" w:rsidP="002023F1">
      <w:pPr>
        <w:ind w:firstLine="720"/>
        <w:jc w:val="both"/>
      </w:pPr>
      <w:r>
        <w:t>- документарная проверка – если проводится оценка исполнения предписания об устранении выявленных нарушений обязательных требований, выданного по итогам документарной проверки;</w:t>
      </w:r>
    </w:p>
    <w:p w:rsidR="002023F1" w:rsidRDefault="002023F1" w:rsidP="002023F1">
      <w:pPr>
        <w:ind w:firstLine="720"/>
        <w:jc w:val="both"/>
      </w:pPr>
      <w:r>
        <w:lastRenderedPageBreak/>
        <w:t>- выездная проверка – если проводится оценка исполнения предписания об устранении выявленных нарушений обязательных требований, выданного по итогам выездной проверки.</w:t>
      </w:r>
    </w:p>
    <w:p w:rsidR="002023F1" w:rsidRDefault="002023F1" w:rsidP="002023F1">
      <w:pPr>
        <w:ind w:firstLine="720"/>
        <w:jc w:val="both"/>
      </w:pPr>
      <w:r>
        <w:t>27. Содержание внеплановых контрольных (надзорных) мероприятий определяется:</w:t>
      </w:r>
    </w:p>
    <w:p w:rsidR="002023F1" w:rsidRDefault="002023F1" w:rsidP="002023F1">
      <w:pPr>
        <w:ind w:firstLine="720"/>
        <w:jc w:val="both"/>
      </w:pPr>
      <w:r>
        <w:t>1) в случаях, предусмотренных пунктом 1 части 1 статьи 57 Федерального закона № 248-ФЗ, – содержанием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2023F1" w:rsidRDefault="002023F1" w:rsidP="002023F1">
      <w:pPr>
        <w:ind w:firstLine="720"/>
        <w:jc w:val="both"/>
      </w:pPr>
      <w:r>
        <w:t>2) в случаях, предусмотренных пунктами 3 и 4 части 1 статьи 57 Федерального закона № 248-ФЗ, – содержанием поручения Президента Российской Федерации, поручения Правительства Российской Федерации, требования прокурора;</w:t>
      </w:r>
    </w:p>
    <w:p w:rsidR="002023F1" w:rsidRDefault="002023F1" w:rsidP="002023F1">
      <w:pPr>
        <w:ind w:firstLine="720"/>
        <w:jc w:val="both"/>
      </w:pPr>
      <w:r>
        <w:t>3) в случаях, предусмотренных пунктом 5 части 1 статьи 57 Федерального закона № 248-ФЗ, – содержанием предписания контрольного (надзорного) органа об устранении выявленных нарушений обязательных требований.</w:t>
      </w:r>
    </w:p>
    <w:p w:rsidR="002023F1" w:rsidRDefault="002023F1" w:rsidP="002023F1">
      <w:pPr>
        <w:ind w:firstLine="720"/>
        <w:jc w:val="both"/>
      </w:pPr>
      <w:r>
        <w:t>28. Контрольные (надзорные) мероприятия, а также контрольные (надзорные) мероприятия без взаимодействия с контролируемыми лицами проводятся по решению главы администрации МО «Шеговарское» Шенкурского муниципального района.</w:t>
      </w:r>
    </w:p>
    <w:p w:rsidR="002023F1" w:rsidRDefault="002023F1" w:rsidP="002023F1">
      <w:pPr>
        <w:ind w:firstLine="720"/>
        <w:jc w:val="both"/>
      </w:pPr>
    </w:p>
    <w:p w:rsidR="002023F1" w:rsidRDefault="002023F1" w:rsidP="002023F1">
      <w:pPr>
        <w:jc w:val="center"/>
        <w:rPr>
          <w:b/>
        </w:rPr>
      </w:pPr>
      <w:r>
        <w:rPr>
          <w:b/>
        </w:rPr>
        <w:t>3.2. Контрольные (надзорные) действия</w:t>
      </w:r>
    </w:p>
    <w:p w:rsidR="002023F1" w:rsidRDefault="002023F1" w:rsidP="002023F1">
      <w:pPr>
        <w:ind w:firstLine="720"/>
        <w:jc w:val="both"/>
      </w:pPr>
    </w:p>
    <w:p w:rsidR="002023F1" w:rsidRDefault="002023F1" w:rsidP="002023F1">
      <w:pPr>
        <w:ind w:firstLine="720"/>
        <w:rPr>
          <w:b/>
        </w:rPr>
      </w:pPr>
      <w:r>
        <w:rPr>
          <w:b/>
        </w:rPr>
        <w:t xml:space="preserve">3.2.1. </w:t>
      </w:r>
      <w:r w:rsidRPr="00F42DBA">
        <w:rPr>
          <w:b/>
        </w:rPr>
        <w:t>Инспекционный визит</w:t>
      </w:r>
    </w:p>
    <w:p w:rsidR="002023F1" w:rsidRDefault="002023F1" w:rsidP="002023F1">
      <w:pPr>
        <w:ind w:firstLine="720"/>
        <w:jc w:val="both"/>
      </w:pPr>
      <w:r>
        <w:t>29. Инспекционный визит проводится без предварительного уведомления контролируемого лица.</w:t>
      </w:r>
    </w:p>
    <w:p w:rsidR="002023F1" w:rsidRDefault="002023F1" w:rsidP="002023F1">
      <w:pPr>
        <w:ind w:firstLine="720"/>
        <w:jc w:val="both"/>
      </w:pPr>
      <w: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2023F1" w:rsidRDefault="002023F1" w:rsidP="002023F1">
      <w:pPr>
        <w:ind w:firstLine="720"/>
        <w:jc w:val="both"/>
      </w:pPr>
      <w:r w:rsidRPr="003C3FF1">
        <w:t>3</w:t>
      </w:r>
      <w:r>
        <w:t>0. В ходе инспекционного визита могут совершаться следующие контрольные (надзорные) действия:</w:t>
      </w:r>
    </w:p>
    <w:p w:rsidR="002023F1" w:rsidRDefault="002023F1" w:rsidP="002023F1">
      <w:pPr>
        <w:ind w:firstLine="720"/>
        <w:jc w:val="both"/>
      </w:pPr>
      <w:r>
        <w:t>1) осмотр;</w:t>
      </w:r>
    </w:p>
    <w:p w:rsidR="002023F1" w:rsidRDefault="002023F1" w:rsidP="002023F1">
      <w:pPr>
        <w:ind w:firstLine="720"/>
        <w:jc w:val="both"/>
      </w:pPr>
      <w:r>
        <w:t>2) опрос;</w:t>
      </w:r>
    </w:p>
    <w:p w:rsidR="002023F1" w:rsidRDefault="002023F1" w:rsidP="002023F1">
      <w:pPr>
        <w:ind w:firstLine="720"/>
        <w:jc w:val="both"/>
      </w:pPr>
      <w:r>
        <w:t>3) получение письменных объяснений;</w:t>
      </w:r>
    </w:p>
    <w:p w:rsidR="002023F1" w:rsidRDefault="002023F1" w:rsidP="002023F1">
      <w:pPr>
        <w:ind w:firstLine="720"/>
        <w:jc w:val="both"/>
      </w:pPr>
      <w: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либо объекта муниципального контроля.</w:t>
      </w:r>
    </w:p>
    <w:p w:rsidR="002023F1" w:rsidRDefault="002023F1" w:rsidP="002023F1">
      <w:pPr>
        <w:ind w:firstLine="720"/>
        <w:jc w:val="both"/>
      </w:pPr>
      <w:r w:rsidRPr="003C3FF1">
        <w:t>3</w:t>
      </w:r>
      <w:r>
        <w:t>1. Инспекционный визит проводится при наличии оснований, указанных в пунктах 1, 3 – 5 части 1 статьи 57 Федерального закона № 248 – ФЗ.</w:t>
      </w:r>
    </w:p>
    <w:p w:rsidR="002023F1" w:rsidRDefault="002023F1" w:rsidP="002023F1">
      <w:pPr>
        <w:ind w:firstLine="720"/>
        <w:jc w:val="both"/>
      </w:pPr>
      <w:r w:rsidRPr="003C3FF1">
        <w:t>3</w:t>
      </w:r>
      <w:r>
        <w:t xml:space="preserve">2. Инспекционный визит может проводиться только по согласованию с органами прокуратуры, за исключением случаев его проведения в </w:t>
      </w:r>
      <w:r>
        <w:lastRenderedPageBreak/>
        <w:t>соответствии с пунктами 3 – 6 части 1, частью 3 статьи 57 и частью 12 статьи 66 Закона № 248 – ФЗ.</w:t>
      </w:r>
    </w:p>
    <w:p w:rsidR="002023F1" w:rsidRDefault="002023F1" w:rsidP="002023F1">
      <w:pPr>
        <w:ind w:firstLine="720"/>
        <w:jc w:val="both"/>
      </w:pPr>
      <w:r w:rsidRPr="003C3FF1">
        <w:t>3</w:t>
      </w:r>
      <w:r>
        <w:t xml:space="preserve">3. По результатам инспекционного визита должностным лицом составляется акт по типовой форме, </w:t>
      </w:r>
      <w:r w:rsidRPr="0038353D">
        <w:t>утвержденной приказом Минэкономразвития от 31.03.2021 № 151 «О типовых формах документов, используемых контрольным (надзорным) органом».</w:t>
      </w:r>
    </w:p>
    <w:p w:rsidR="002023F1" w:rsidRPr="00E62883" w:rsidRDefault="002023F1" w:rsidP="002023F1">
      <w:pPr>
        <w:ind w:firstLine="720"/>
        <w:jc w:val="both"/>
      </w:pPr>
      <w:r w:rsidRPr="003C3FF1">
        <w:t>3</w:t>
      </w:r>
      <w:r>
        <w:t>4. Иные вопросы проведения инспекционного визита регулируются Федеральным законом № 248 – ФЗ.</w:t>
      </w:r>
    </w:p>
    <w:p w:rsidR="002023F1" w:rsidRPr="00E62883" w:rsidRDefault="002023F1" w:rsidP="002023F1">
      <w:pPr>
        <w:ind w:firstLine="720"/>
        <w:jc w:val="both"/>
      </w:pPr>
    </w:p>
    <w:p w:rsidR="002023F1" w:rsidRPr="00FE720F" w:rsidRDefault="002023F1" w:rsidP="002023F1">
      <w:pPr>
        <w:ind w:firstLine="720"/>
        <w:rPr>
          <w:b/>
        </w:rPr>
      </w:pPr>
      <w:r>
        <w:rPr>
          <w:b/>
        </w:rPr>
        <w:t>3.2.</w:t>
      </w:r>
      <w:r w:rsidRPr="00FE720F">
        <w:rPr>
          <w:b/>
        </w:rPr>
        <w:t>2</w:t>
      </w:r>
      <w:r>
        <w:rPr>
          <w:b/>
        </w:rPr>
        <w:t>. Рейдовый осмотр</w:t>
      </w:r>
    </w:p>
    <w:p w:rsidR="002023F1" w:rsidRPr="00A13A77" w:rsidRDefault="002023F1" w:rsidP="002023F1">
      <w:pPr>
        <w:shd w:val="clear" w:color="auto" w:fill="FFFFFF"/>
        <w:ind w:firstLine="709"/>
        <w:jc w:val="both"/>
      </w:pPr>
      <w:r>
        <w:t>35</w:t>
      </w:r>
      <w:r w:rsidRPr="00A13A77">
        <w:t>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территории, в целях оценки соблюдения ими обязательных требований.</w:t>
      </w:r>
    </w:p>
    <w:p w:rsidR="002023F1" w:rsidRDefault="002023F1" w:rsidP="002023F1">
      <w:pPr>
        <w:shd w:val="clear" w:color="auto" w:fill="FFFFFF"/>
        <w:ind w:firstLine="709"/>
        <w:jc w:val="both"/>
      </w:pPr>
      <w:r>
        <w:t>36</w:t>
      </w:r>
      <w:r w:rsidRPr="00A13A77">
        <w:t>. Проведение рейдового осмотра осуществляется в соответствии с решением о проведении контрольного (надзорного) мероприятия</w:t>
      </w:r>
      <w:r>
        <w:t>.</w:t>
      </w:r>
    </w:p>
    <w:p w:rsidR="002023F1" w:rsidRDefault="002023F1" w:rsidP="002023F1">
      <w:pPr>
        <w:ind w:firstLine="720"/>
        <w:jc w:val="both"/>
      </w:pPr>
      <w:r>
        <w:t>37.</w:t>
      </w:r>
      <w:r w:rsidRPr="00A13A77">
        <w:t xml:space="preserve"> </w:t>
      </w:r>
      <w:r>
        <w:t>В ходе рейдового осмотра могут совершаться следующие контрольные (надзорные) действия:</w:t>
      </w:r>
    </w:p>
    <w:p w:rsidR="002023F1" w:rsidRDefault="002023F1" w:rsidP="002023F1">
      <w:pPr>
        <w:ind w:firstLine="720"/>
        <w:jc w:val="both"/>
      </w:pPr>
      <w:r>
        <w:t>1) осмотр;</w:t>
      </w:r>
    </w:p>
    <w:p w:rsidR="002023F1" w:rsidRDefault="002023F1" w:rsidP="002023F1">
      <w:pPr>
        <w:ind w:firstLine="720"/>
        <w:jc w:val="both"/>
      </w:pPr>
      <w:r>
        <w:t>2) опрос;</w:t>
      </w:r>
    </w:p>
    <w:p w:rsidR="002023F1" w:rsidRDefault="002023F1" w:rsidP="002023F1">
      <w:pPr>
        <w:ind w:firstLine="720"/>
        <w:jc w:val="both"/>
      </w:pPr>
      <w:r>
        <w:t>3) получение письменных объяснений;</w:t>
      </w:r>
    </w:p>
    <w:p w:rsidR="002023F1" w:rsidRDefault="002023F1" w:rsidP="002023F1">
      <w:pPr>
        <w:ind w:firstLine="720"/>
        <w:jc w:val="both"/>
      </w:pPr>
      <w:r>
        <w:t>4) истребование документов.</w:t>
      </w:r>
    </w:p>
    <w:p w:rsidR="002023F1" w:rsidRPr="00A13A77" w:rsidRDefault="002023F1" w:rsidP="002023F1">
      <w:pPr>
        <w:shd w:val="clear" w:color="auto" w:fill="FFFFFF"/>
        <w:ind w:firstLine="709"/>
        <w:jc w:val="both"/>
      </w:pPr>
      <w:r>
        <w:t>38</w:t>
      </w:r>
      <w:r w:rsidRPr="00A13A77">
        <w:t>. Срок взаимодействия с одним контролируемым лицом в период проведения рейдового осмотра не может превышать 1 рабочий день.</w:t>
      </w:r>
    </w:p>
    <w:p w:rsidR="002023F1" w:rsidRPr="00A13A77" w:rsidRDefault="002023F1" w:rsidP="002023F1">
      <w:pPr>
        <w:shd w:val="clear" w:color="auto" w:fill="FFFFFF"/>
        <w:ind w:firstLine="709"/>
        <w:jc w:val="both"/>
      </w:pPr>
      <w:r>
        <w:t>39</w:t>
      </w:r>
      <w:r w:rsidRPr="00A13A77">
        <w:t>. В случае</w:t>
      </w:r>
      <w:proofErr w:type="gramStart"/>
      <w:r>
        <w:t>,</w:t>
      </w:r>
      <w:proofErr w:type="gramEnd"/>
      <w:r w:rsidRPr="00A13A77">
        <w:t xml:space="preserve"> если в результате рейдового осмотра были выявлены нарушения обязательных требований, должное лицо (должностные лица) составляет (составляют) акт в отношении каждого контролируемого 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:rsidR="002023F1" w:rsidRDefault="002023F1" w:rsidP="002023F1">
      <w:pPr>
        <w:ind w:firstLine="720"/>
        <w:jc w:val="both"/>
      </w:pPr>
    </w:p>
    <w:p w:rsidR="002023F1" w:rsidRDefault="002023F1" w:rsidP="002023F1">
      <w:pPr>
        <w:ind w:firstLine="720"/>
        <w:rPr>
          <w:b/>
        </w:rPr>
      </w:pPr>
      <w:r>
        <w:rPr>
          <w:b/>
        </w:rPr>
        <w:t xml:space="preserve">3.2.3. </w:t>
      </w:r>
      <w:r w:rsidRPr="007456D4">
        <w:rPr>
          <w:b/>
        </w:rPr>
        <w:t>Документарная проверка</w:t>
      </w:r>
    </w:p>
    <w:p w:rsidR="002023F1" w:rsidRDefault="002023F1" w:rsidP="002023F1">
      <w:pPr>
        <w:ind w:firstLine="720"/>
        <w:jc w:val="both"/>
      </w:pPr>
      <w:r>
        <w:t>40. Документарная проверка проводится по месту нахождения контрольного органа.</w:t>
      </w:r>
    </w:p>
    <w:p w:rsidR="002023F1" w:rsidRDefault="002023F1" w:rsidP="002023F1">
      <w:pPr>
        <w:ind w:firstLine="720"/>
        <w:jc w:val="both"/>
      </w:pPr>
      <w:r>
        <w:t xml:space="preserve">41. </w:t>
      </w:r>
      <w:proofErr w:type="gramStart"/>
      <w:r w:rsidRPr="00BA2A3C">
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</w:t>
      </w:r>
      <w:r>
        <w:t>овую форму, права и обязанности;</w:t>
      </w:r>
      <w:r w:rsidRPr="00BA2A3C">
        <w:t xml:space="preserve"> документы, используемые при осуществлении их деятельности и связанные с исполнением ими обяза</w:t>
      </w:r>
      <w:r>
        <w:t>тельных</w:t>
      </w:r>
      <w:r w:rsidRPr="00BA2A3C">
        <w:t xml:space="preserve"> требований и требований, установленных муниципальными правовыми актами, исполнением предписаний органа муниципального контроля.</w:t>
      </w:r>
      <w:proofErr w:type="gramEnd"/>
    </w:p>
    <w:p w:rsidR="002023F1" w:rsidRPr="00CC1F31" w:rsidRDefault="002023F1" w:rsidP="002023F1">
      <w:pPr>
        <w:ind w:firstLine="720"/>
        <w:jc w:val="both"/>
      </w:pPr>
      <w:r>
        <w:t>42. О  проведении документарной проверки контролируемое лицо уведомляется за 24 часа до ее проведения.</w:t>
      </w:r>
    </w:p>
    <w:p w:rsidR="002023F1" w:rsidRDefault="002023F1" w:rsidP="002023F1">
      <w:pPr>
        <w:ind w:firstLine="720"/>
        <w:jc w:val="both"/>
      </w:pPr>
      <w:r>
        <w:t>43. В ходе документарной проверки могут совершаться следующие контрольные (надзорные) действия:</w:t>
      </w:r>
    </w:p>
    <w:p w:rsidR="002023F1" w:rsidRDefault="002023F1" w:rsidP="002023F1">
      <w:pPr>
        <w:ind w:firstLine="720"/>
        <w:jc w:val="both"/>
      </w:pPr>
      <w:r>
        <w:lastRenderedPageBreak/>
        <w:t>1) получение письменных объяснений;</w:t>
      </w:r>
    </w:p>
    <w:p w:rsidR="002023F1" w:rsidRDefault="002023F1" w:rsidP="002023F1">
      <w:pPr>
        <w:ind w:firstLine="720"/>
        <w:jc w:val="both"/>
      </w:pPr>
      <w:r>
        <w:t>2) истребование документов.</w:t>
      </w:r>
    </w:p>
    <w:p w:rsidR="002023F1" w:rsidRDefault="002023F1" w:rsidP="002023F1">
      <w:pPr>
        <w:ind w:firstLine="720"/>
        <w:jc w:val="both"/>
        <w:rPr>
          <w:iCs/>
        </w:rPr>
      </w:pPr>
      <w:r>
        <w:t xml:space="preserve">44. </w:t>
      </w:r>
      <w:r>
        <w:rPr>
          <w:iCs/>
        </w:rPr>
        <w:t>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 контрольный орган указанные в требовании документы.</w:t>
      </w:r>
    </w:p>
    <w:p w:rsidR="002023F1" w:rsidRDefault="002023F1" w:rsidP="002023F1">
      <w:pPr>
        <w:ind w:firstLine="720"/>
        <w:jc w:val="both"/>
        <w:rPr>
          <w:iCs/>
        </w:rPr>
      </w:pPr>
      <w:r>
        <w:rPr>
          <w:iCs/>
        </w:rPr>
        <w:t xml:space="preserve">45. </w:t>
      </w:r>
      <w:proofErr w:type="gramStart"/>
      <w:r>
        <w:rPr>
          <w:iCs/>
        </w:rPr>
        <w:t>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 (или) полученным при осуществлении государственного контроля (надзора), муниципального контроля, информация об ошибках, о противоречиях и несоответствии сведений направляется контролируемому лицу с требованием представить в течение десяти</w:t>
      </w:r>
      <w:proofErr w:type="gramEnd"/>
      <w:r>
        <w:rPr>
          <w:iCs/>
        </w:rPr>
        <w:t xml:space="preserve"> рабочих дней необходимые пояснения. </w:t>
      </w:r>
      <w:proofErr w:type="gramStart"/>
      <w:r>
        <w:rPr>
          <w:iCs/>
        </w:rPr>
        <w:t>Контролируемое лицо, представляющее в контрольный орган пояснения относительно выявленных ошибок и (или) противоречий в представленных документах либо относительно несоответствия сведений, содержащихся в этих документах, сведениям, содержащимся в имеющихся у контрольного (надзорного) органа документах и (или) полученным при осуществлении государственного контроля (надзора),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2023F1" w:rsidRDefault="002023F1" w:rsidP="002023F1">
      <w:pPr>
        <w:ind w:firstLine="720"/>
        <w:jc w:val="both"/>
        <w:rPr>
          <w:iCs/>
        </w:rPr>
      </w:pPr>
      <w:r>
        <w:rPr>
          <w:iCs/>
        </w:rPr>
        <w:t>46. При проведении документарной проверки контрольный орган не вправе требовать у контролируемого лица сведения и документы, не относящиеся к предмету документарной проверки, а также сведения и документы, которые могут быть получены этим органом от иных органов.</w:t>
      </w:r>
    </w:p>
    <w:p w:rsidR="002023F1" w:rsidRDefault="002023F1" w:rsidP="002023F1">
      <w:pPr>
        <w:ind w:firstLine="720"/>
        <w:jc w:val="both"/>
        <w:rPr>
          <w:iCs/>
        </w:rPr>
      </w:pPr>
      <w:r>
        <w:rPr>
          <w:iCs/>
        </w:rPr>
        <w:t xml:space="preserve">47. Срок проведения документарной проверки не может превышать десять рабочих дней. </w:t>
      </w:r>
      <w:proofErr w:type="gramStart"/>
      <w:r>
        <w:rPr>
          <w:iCs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</w:t>
      </w:r>
      <w:r>
        <w:t> </w:t>
      </w:r>
      <w:r>
        <w:rPr>
          <w:iCs/>
        </w:rPr>
        <w:t>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 представленных контролируемым лицом документах либо о несоответствии сведений, содержащихся</w:t>
      </w:r>
      <w:proofErr w:type="gramEnd"/>
      <w:r>
        <w:rPr>
          <w:iCs/>
        </w:rPr>
        <w:t xml:space="preserve"> в этих документах, сведениям, содержащимся в имеющихся у контрольного органа документах и (или) полученным при осуществлении государственного контроля (надзора), муниципального контроля, и требования представить </w:t>
      </w:r>
      <w:r>
        <w:rPr>
          <w:iCs/>
        </w:rPr>
        <w:lastRenderedPageBreak/>
        <w:t>необходимые пояснения в письменной форме до момента представления указанных пояснений в контрольный орган.</w:t>
      </w:r>
    </w:p>
    <w:p w:rsidR="002023F1" w:rsidRDefault="002023F1" w:rsidP="002023F1">
      <w:pPr>
        <w:ind w:firstLine="720"/>
        <w:jc w:val="both"/>
        <w:rPr>
          <w:iCs/>
        </w:rPr>
      </w:pPr>
      <w:r>
        <w:rPr>
          <w:iCs/>
        </w:rPr>
        <w:t>48. Внеплановая документарная проверка проводится без согласования с органами прокуратуры.</w:t>
      </w:r>
    </w:p>
    <w:p w:rsidR="002023F1" w:rsidRDefault="002023F1" w:rsidP="002023F1">
      <w:pPr>
        <w:ind w:firstLine="720"/>
        <w:jc w:val="both"/>
      </w:pPr>
      <w:r>
        <w:rPr>
          <w:iCs/>
        </w:rPr>
        <w:t xml:space="preserve">49. </w:t>
      </w:r>
      <w:r>
        <w:t>Документарная проверка проводится при наличии оснований, указанных в пунктах 1, 3 – 5 части 1 статьи 57 Федерального закона № 248 – ФЗ.</w:t>
      </w:r>
    </w:p>
    <w:p w:rsidR="002023F1" w:rsidRDefault="002023F1" w:rsidP="002023F1">
      <w:pPr>
        <w:ind w:firstLine="720"/>
        <w:jc w:val="both"/>
        <w:rPr>
          <w:iCs/>
        </w:rPr>
      </w:pPr>
      <w:r>
        <w:t xml:space="preserve">50. </w:t>
      </w:r>
      <w:r>
        <w:rPr>
          <w:iCs/>
        </w:rPr>
        <w:t>Проведение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2023F1" w:rsidRDefault="002023F1" w:rsidP="002023F1">
      <w:pPr>
        <w:ind w:firstLine="720"/>
        <w:jc w:val="both"/>
        <w:rPr>
          <w:iCs/>
        </w:rPr>
      </w:pPr>
      <w:r>
        <w:rPr>
          <w:iCs/>
        </w:rPr>
        <w:t xml:space="preserve">51. </w:t>
      </w:r>
      <w:r>
        <w:t xml:space="preserve">По результатам проведения документарной проверки должностным лицом составляется акт по типовой форме, </w:t>
      </w:r>
      <w:r w:rsidRPr="0038353D">
        <w:t>утвержденной приказом Минэкономразвития от 31.03.2021 № 151 «О типовых формах документов, используемых контрольным (надзорным) органом».</w:t>
      </w:r>
    </w:p>
    <w:p w:rsidR="002023F1" w:rsidRDefault="002023F1" w:rsidP="002023F1">
      <w:pPr>
        <w:ind w:firstLine="720"/>
        <w:jc w:val="both"/>
      </w:pPr>
      <w:r>
        <w:rPr>
          <w:iCs/>
        </w:rPr>
        <w:t>52. Иные вопросы проведения документарной проверки регулируются Федеральным законом № 248 – ФЗ.</w:t>
      </w:r>
    </w:p>
    <w:p w:rsidR="002023F1" w:rsidRDefault="002023F1" w:rsidP="002023F1">
      <w:pPr>
        <w:ind w:firstLine="720"/>
        <w:jc w:val="both"/>
      </w:pPr>
    </w:p>
    <w:p w:rsidR="002023F1" w:rsidRDefault="002023F1" w:rsidP="002023F1">
      <w:pPr>
        <w:ind w:firstLine="720"/>
        <w:rPr>
          <w:b/>
        </w:rPr>
      </w:pPr>
      <w:r>
        <w:rPr>
          <w:b/>
        </w:rPr>
        <w:t>3.2.4. Выезд</w:t>
      </w:r>
      <w:r w:rsidRPr="007456D4">
        <w:rPr>
          <w:b/>
        </w:rPr>
        <w:t>ная проверка</w:t>
      </w:r>
    </w:p>
    <w:p w:rsidR="002023F1" w:rsidRPr="00FA7654" w:rsidRDefault="002023F1" w:rsidP="002023F1">
      <w:pPr>
        <w:ind w:firstLine="720"/>
        <w:jc w:val="both"/>
      </w:pPr>
      <w:r>
        <w:t>53</w:t>
      </w:r>
      <w:r w:rsidRPr="00FA7654">
        <w:t xml:space="preserve">. </w:t>
      </w:r>
      <w:r>
        <w:t>Выездная проверка проводится посредством взаимодействия с контролируемым лицом в целях оценки соблюдения обязательных требований, а также оценки выполнения решений контрольного (надзорного) органа.</w:t>
      </w:r>
    </w:p>
    <w:p w:rsidR="002023F1" w:rsidRDefault="002023F1" w:rsidP="002023F1">
      <w:pPr>
        <w:ind w:firstLine="720"/>
        <w:jc w:val="both"/>
      </w:pPr>
      <w:r>
        <w:t>54</w:t>
      </w:r>
      <w:r w:rsidRPr="00A03516">
        <w:t>.</w:t>
      </w:r>
      <w:r>
        <w:t xml:space="preserve"> В ходе выездной проверки могут совершаться следующие контрольные (надзорные) действия:</w:t>
      </w:r>
    </w:p>
    <w:p w:rsidR="002023F1" w:rsidRDefault="002023F1" w:rsidP="002023F1">
      <w:pPr>
        <w:ind w:firstLine="720"/>
        <w:jc w:val="both"/>
      </w:pPr>
      <w:r>
        <w:t>1) осмотр;</w:t>
      </w:r>
    </w:p>
    <w:p w:rsidR="002023F1" w:rsidRDefault="002023F1" w:rsidP="002023F1">
      <w:pPr>
        <w:ind w:firstLine="720"/>
        <w:jc w:val="both"/>
      </w:pPr>
      <w:r>
        <w:t>2) опрос;</w:t>
      </w:r>
    </w:p>
    <w:p w:rsidR="002023F1" w:rsidRDefault="002023F1" w:rsidP="002023F1">
      <w:pPr>
        <w:ind w:firstLine="720"/>
        <w:jc w:val="both"/>
      </w:pPr>
      <w:r>
        <w:t>3) получение письменных объяснений;</w:t>
      </w:r>
    </w:p>
    <w:p w:rsidR="002023F1" w:rsidRDefault="002023F1" w:rsidP="002023F1">
      <w:pPr>
        <w:ind w:firstLine="720"/>
        <w:jc w:val="both"/>
      </w:pPr>
      <w:r>
        <w:t>4) истребование документов.</w:t>
      </w:r>
    </w:p>
    <w:p w:rsidR="002023F1" w:rsidRDefault="002023F1" w:rsidP="002023F1">
      <w:pPr>
        <w:ind w:firstLine="720"/>
        <w:jc w:val="both"/>
      </w:pPr>
      <w:r>
        <w:t>55. Выездная проверка проводится при наличии оснований, указанных в пунктах 1, 3 – 5 части 1 статьи 57 Федерального закона № 248 – ФЗ.</w:t>
      </w:r>
    </w:p>
    <w:p w:rsidR="002023F1" w:rsidRDefault="002023F1" w:rsidP="002023F1">
      <w:pPr>
        <w:ind w:firstLine="720"/>
        <w:jc w:val="both"/>
      </w:pPr>
      <w:r>
        <w:t>56. Внеплановая выездная проверка может проводиться только по согласованию с органами прокуратуры, за исключением случаев ее проведения в соответствии с пунктами 3 – 6 части 1, частью 3 статьи 57 и частью 12 статьи 66 Федерального закона № 248 – ФЗ.</w:t>
      </w:r>
    </w:p>
    <w:p w:rsidR="002023F1" w:rsidRDefault="002023F1" w:rsidP="002023F1">
      <w:pPr>
        <w:ind w:firstLine="720"/>
        <w:jc w:val="both"/>
      </w:pPr>
      <w:r>
        <w:t xml:space="preserve">57.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t>микропредприятия</w:t>
      </w:r>
      <w:proofErr w:type="spellEnd"/>
      <w:r>
        <w:t>.</w:t>
      </w:r>
    </w:p>
    <w:p w:rsidR="002023F1" w:rsidRDefault="002023F1" w:rsidP="002023F1">
      <w:pPr>
        <w:ind w:firstLine="720"/>
        <w:jc w:val="both"/>
        <w:rPr>
          <w:iCs/>
        </w:rPr>
      </w:pPr>
      <w:r>
        <w:t xml:space="preserve">58. </w:t>
      </w:r>
      <w:r>
        <w:rPr>
          <w:iCs/>
        </w:rPr>
        <w:t>Иные вопросы проведения выездной проверки регулируются Федеральным законом № 248 – ФЗ.</w:t>
      </w:r>
    </w:p>
    <w:p w:rsidR="002023F1" w:rsidRDefault="002023F1" w:rsidP="002023F1">
      <w:pPr>
        <w:ind w:firstLine="720"/>
        <w:jc w:val="both"/>
        <w:rPr>
          <w:iCs/>
        </w:rPr>
      </w:pPr>
    </w:p>
    <w:p w:rsidR="002023F1" w:rsidRDefault="002023F1" w:rsidP="002023F1">
      <w:pPr>
        <w:ind w:firstLine="720"/>
      </w:pPr>
      <w:r>
        <w:rPr>
          <w:b/>
        </w:rPr>
        <w:t>3.2.5. Осмотры территории</w:t>
      </w:r>
    </w:p>
    <w:p w:rsidR="002023F1" w:rsidRDefault="002023F1" w:rsidP="002023F1">
      <w:pPr>
        <w:ind w:firstLine="720"/>
        <w:jc w:val="both"/>
      </w:pPr>
      <w:r>
        <w:lastRenderedPageBreak/>
        <w:t>59. В ходе осмотра территории могут совершаться следующие контрольные (надзорные) действия:</w:t>
      </w:r>
    </w:p>
    <w:p w:rsidR="002023F1" w:rsidRDefault="002023F1" w:rsidP="002023F1">
      <w:pPr>
        <w:ind w:firstLine="720"/>
        <w:jc w:val="both"/>
      </w:pPr>
      <w:r>
        <w:t>1) осмотр;</w:t>
      </w:r>
    </w:p>
    <w:p w:rsidR="002023F1" w:rsidRDefault="002023F1" w:rsidP="002023F1">
      <w:pPr>
        <w:ind w:firstLine="720"/>
        <w:jc w:val="both"/>
      </w:pPr>
      <w:r>
        <w:t>2) опрос;</w:t>
      </w:r>
    </w:p>
    <w:p w:rsidR="002023F1" w:rsidRDefault="002023F1" w:rsidP="002023F1">
      <w:pPr>
        <w:ind w:firstLine="720"/>
        <w:jc w:val="both"/>
      </w:pPr>
      <w:r>
        <w:t>3) истребование документов;</w:t>
      </w:r>
    </w:p>
    <w:p w:rsidR="002023F1" w:rsidRDefault="002023F1" w:rsidP="002023F1">
      <w:pPr>
        <w:ind w:firstLine="720"/>
        <w:jc w:val="both"/>
      </w:pPr>
      <w:r>
        <w:t>4) фотосъемка, аудио- и видеозапись.</w:t>
      </w:r>
    </w:p>
    <w:p w:rsidR="002023F1" w:rsidRPr="002B78F7" w:rsidRDefault="002023F1" w:rsidP="002023F1">
      <w:pPr>
        <w:autoSpaceDE w:val="0"/>
        <w:autoSpaceDN w:val="0"/>
        <w:adjustRightInd w:val="0"/>
        <w:ind w:firstLine="708"/>
        <w:jc w:val="both"/>
      </w:pPr>
      <w:r>
        <w:t>60</w:t>
      </w:r>
      <w:r w:rsidRPr="002B78F7">
        <w:t xml:space="preserve">. Основанием для проведения осмотра территории является </w:t>
      </w:r>
      <w:r w:rsidRPr="002B78F7">
        <w:rPr>
          <w:color w:val="000000"/>
        </w:rPr>
        <w:t xml:space="preserve">поступление в органы муниципального контроля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</w:t>
      </w:r>
      <w:r w:rsidRPr="002B78F7">
        <w:t>нарушений норм и правил благоустройства.</w:t>
      </w:r>
    </w:p>
    <w:p w:rsidR="002023F1" w:rsidRPr="002B78F7" w:rsidRDefault="002023F1" w:rsidP="002023F1">
      <w:pPr>
        <w:ind w:firstLine="708"/>
        <w:jc w:val="both"/>
      </w:pPr>
      <w:r>
        <w:t>61</w:t>
      </w:r>
      <w:r w:rsidRPr="002B78F7">
        <w:t xml:space="preserve">. По результатам осмотра составляется акт осмотра (по форме </w:t>
      </w:r>
      <w:r>
        <w:t xml:space="preserve">согласно </w:t>
      </w:r>
      <w:r w:rsidRPr="00B17908">
        <w:t>П</w:t>
      </w:r>
      <w:r w:rsidRPr="002B78F7">
        <w:t>риложени</w:t>
      </w:r>
      <w:r>
        <w:t>ю</w:t>
      </w:r>
      <w:r w:rsidRPr="002B78F7">
        <w:t xml:space="preserve"> </w:t>
      </w:r>
      <w:r>
        <w:t>3</w:t>
      </w:r>
      <w:r w:rsidRPr="00B17908">
        <w:t xml:space="preserve"> </w:t>
      </w:r>
      <w:r>
        <w:t>к настоящему Положению</w:t>
      </w:r>
      <w:r w:rsidRPr="002B78F7">
        <w:t>).</w:t>
      </w:r>
      <w:r>
        <w:t xml:space="preserve"> </w:t>
      </w:r>
      <w:r w:rsidRPr="002B78F7">
        <w:t>Акт составляется непосредственно после осмотра в двух экземплярах. Один экземпляр акта осмотра хранится в органе муниципального контроля, другой направляется лицу, совершившему нарушения в случае его выявления.</w:t>
      </w:r>
      <w:r>
        <w:t xml:space="preserve"> </w:t>
      </w:r>
      <w:r w:rsidRPr="002B78F7">
        <w:t>Приложением к акту осмотра могут быть фотоматериалы, другие подтверждающие документы.</w:t>
      </w:r>
    </w:p>
    <w:p w:rsidR="002023F1" w:rsidRPr="002B78F7" w:rsidRDefault="002023F1" w:rsidP="002023F1">
      <w:pPr>
        <w:autoSpaceDE w:val="0"/>
        <w:autoSpaceDN w:val="0"/>
        <w:adjustRightInd w:val="0"/>
        <w:ind w:firstLine="708"/>
        <w:jc w:val="both"/>
      </w:pPr>
      <w:r>
        <w:t>62</w:t>
      </w:r>
      <w:r w:rsidRPr="002B78F7">
        <w:t>. По результатам осмотра территории в случае выявления нарушений норм и правил благоустройства органом муниципального контроля составляется письмо уведомительного характера в целях предотвращения административного правонарушения, а также устранения в установленный срок выявленных нарушений и их последствий и недопущения таковых впредь.</w:t>
      </w:r>
      <w:r>
        <w:t xml:space="preserve"> </w:t>
      </w:r>
      <w:r w:rsidRPr="002B78F7">
        <w:t xml:space="preserve">Один экземпляр письма с актом осмотра и с копиями приложений в течение трех дней направляется </w:t>
      </w:r>
      <w:r>
        <w:t xml:space="preserve">контролируемому </w:t>
      </w:r>
      <w:r w:rsidRPr="002B78F7">
        <w:t>лицу,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ознакомлении, что подтверждается подписью двух свидетелей.</w:t>
      </w:r>
    </w:p>
    <w:p w:rsidR="002023F1" w:rsidRPr="002B78F7" w:rsidRDefault="002023F1" w:rsidP="002023F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t>63</w:t>
      </w:r>
      <w:r w:rsidRPr="002B78F7">
        <w:t>. В течение пятнадцати дней с момента истечения срока устранения нарушений проводится повторный осмотр территории.</w:t>
      </w:r>
      <w:r>
        <w:t xml:space="preserve"> </w:t>
      </w:r>
      <w:r w:rsidRPr="002B78F7">
        <w:t xml:space="preserve">В случае не устранения нарушений, фиксирования фактов нарушений, носящих систематический характер, </w:t>
      </w:r>
      <w:r>
        <w:t>инспекторы</w:t>
      </w:r>
      <w:r w:rsidRPr="002B78F7">
        <w:t xml:space="preserve"> в пределах своих полномочий принимают меры по привлечению виновных лиц к административной ответственности в установленном законодательством порядке. </w:t>
      </w:r>
    </w:p>
    <w:p w:rsidR="002023F1" w:rsidRDefault="002023F1" w:rsidP="002023F1">
      <w:pPr>
        <w:ind w:firstLine="720"/>
        <w:jc w:val="both"/>
      </w:pPr>
    </w:p>
    <w:p w:rsidR="002023F1" w:rsidRDefault="002023F1" w:rsidP="002023F1">
      <w:pPr>
        <w:ind w:firstLine="720"/>
        <w:jc w:val="both"/>
        <w:rPr>
          <w:b/>
        </w:rPr>
      </w:pPr>
      <w:r>
        <w:rPr>
          <w:b/>
        </w:rPr>
        <w:t xml:space="preserve">3.2.6. </w:t>
      </w:r>
      <w:r w:rsidRPr="00BE0B9F">
        <w:rPr>
          <w:b/>
        </w:rPr>
        <w:t>Наблюдение за соблюдением обязательных требований</w:t>
      </w:r>
    </w:p>
    <w:p w:rsidR="002023F1" w:rsidRDefault="002023F1" w:rsidP="002023F1">
      <w:pPr>
        <w:ind w:firstLine="720"/>
        <w:jc w:val="both"/>
      </w:pPr>
      <w:r>
        <w:t xml:space="preserve">64. </w:t>
      </w:r>
      <w:proofErr w:type="gramStart"/>
      <w:r>
        <w:t xml:space="preserve">В соответствии со статьей 74 Федерального закона № 248 - ФЗ под наблюдением за соблюдением обязательных требований (мониторингом безопасности) понимается анализ данных об объектах контроля, имеющихся у администрации  МО «Шеговарское» Шенкурского муниципального района,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</w:t>
      </w:r>
      <w:r>
        <w:lastRenderedPageBreak/>
        <w:t>содержащихся в государственных и муниципальных информационных системах.</w:t>
      </w:r>
      <w:proofErr w:type="gramEnd"/>
    </w:p>
    <w:p w:rsidR="002023F1" w:rsidRDefault="002023F1" w:rsidP="002023F1">
      <w:pPr>
        <w:ind w:firstLine="720"/>
        <w:jc w:val="both"/>
      </w:pPr>
      <w:r>
        <w:t>65. При наблюдении за соблюдением обязательных требований (мониторинге безопасности) на контролируемых лиц не могут возлагаться обязанности, не установленные обязательными требованиями.</w:t>
      </w:r>
    </w:p>
    <w:p w:rsidR="002023F1" w:rsidRDefault="002023F1" w:rsidP="002023F1">
      <w:pPr>
        <w:ind w:firstLine="720"/>
        <w:jc w:val="both"/>
      </w:pPr>
      <w:r>
        <w:t xml:space="preserve">66. </w:t>
      </w:r>
      <w:r w:rsidRPr="00A8552B"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</w:t>
      </w:r>
      <w:r>
        <w:t>:</w:t>
      </w:r>
    </w:p>
    <w:p w:rsidR="002023F1" w:rsidRDefault="002023F1" w:rsidP="002023F1">
      <w:pPr>
        <w:ind w:firstLine="720"/>
        <w:jc w:val="both"/>
      </w:pPr>
      <w:r w:rsidRPr="00A8552B">
        <w:t>- о проведении внепланового контрольного мероприятия</w:t>
      </w:r>
      <w:r>
        <w:t>;</w:t>
      </w:r>
    </w:p>
    <w:p w:rsidR="002023F1" w:rsidRDefault="002023F1" w:rsidP="002023F1">
      <w:pPr>
        <w:ind w:firstLine="720"/>
        <w:jc w:val="both"/>
      </w:pPr>
      <w:r w:rsidRPr="00A8552B">
        <w:t>- об объявлении предостережения</w:t>
      </w:r>
      <w:r>
        <w:t>;</w:t>
      </w:r>
    </w:p>
    <w:p w:rsidR="002023F1" w:rsidRDefault="002023F1" w:rsidP="002023F1">
      <w:pPr>
        <w:ind w:firstLine="720"/>
        <w:jc w:val="both"/>
      </w:pPr>
      <w:r w:rsidRPr="00A8552B">
        <w:t>- о выдаче предписания об устранении выявленных нарушений</w:t>
      </w:r>
      <w:r>
        <w:t>.</w:t>
      </w:r>
    </w:p>
    <w:p w:rsidR="002023F1" w:rsidRDefault="002023F1" w:rsidP="002023F1">
      <w:pPr>
        <w:ind w:firstLine="720"/>
        <w:jc w:val="both"/>
      </w:pPr>
    </w:p>
    <w:p w:rsidR="002023F1" w:rsidRDefault="002023F1" w:rsidP="002023F1">
      <w:pPr>
        <w:jc w:val="center"/>
        <w:rPr>
          <w:b/>
        </w:rPr>
      </w:pPr>
      <w:r>
        <w:rPr>
          <w:b/>
        </w:rPr>
        <w:t xml:space="preserve">3.3. Требования к </w:t>
      </w:r>
      <w:proofErr w:type="gramStart"/>
      <w:r>
        <w:rPr>
          <w:b/>
        </w:rPr>
        <w:t>отдельным</w:t>
      </w:r>
      <w:proofErr w:type="gramEnd"/>
      <w:r>
        <w:rPr>
          <w:b/>
        </w:rPr>
        <w:t xml:space="preserve"> контрольным (надзорным)</w:t>
      </w:r>
    </w:p>
    <w:p w:rsidR="002023F1" w:rsidRDefault="002023F1" w:rsidP="002023F1">
      <w:pPr>
        <w:jc w:val="center"/>
        <w:rPr>
          <w:b/>
        </w:rPr>
      </w:pPr>
      <w:r>
        <w:rPr>
          <w:b/>
        </w:rPr>
        <w:t>мероприятиям и контрольным (надзорным) действиям</w:t>
      </w:r>
    </w:p>
    <w:p w:rsidR="002023F1" w:rsidRDefault="002023F1" w:rsidP="002023F1">
      <w:pPr>
        <w:ind w:firstLine="720"/>
        <w:jc w:val="both"/>
      </w:pPr>
    </w:p>
    <w:p w:rsidR="002023F1" w:rsidRDefault="002023F1" w:rsidP="002023F1">
      <w:pPr>
        <w:ind w:firstLine="720"/>
        <w:jc w:val="both"/>
      </w:pPr>
      <w:r>
        <w:t>67. Сроки проведения выездных проверок не могут превышать сроков, установленных частью 7 статьи 73 Федерального закона  № 248-ФЗ.</w:t>
      </w:r>
    </w:p>
    <w:p w:rsidR="002023F1" w:rsidRDefault="002023F1" w:rsidP="002023F1">
      <w:pPr>
        <w:ind w:firstLine="720"/>
        <w:jc w:val="both"/>
      </w:pPr>
      <w:r>
        <w:t>68.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 в следующих случаях:</w:t>
      </w:r>
    </w:p>
    <w:p w:rsidR="002023F1" w:rsidRDefault="002023F1" w:rsidP="002023F1">
      <w:pPr>
        <w:ind w:firstLine="720"/>
        <w:jc w:val="both"/>
      </w:pPr>
      <w:r>
        <w:t>- временная нетрудоспособность;</w:t>
      </w:r>
    </w:p>
    <w:p w:rsidR="002023F1" w:rsidRDefault="002023F1" w:rsidP="002023F1">
      <w:pPr>
        <w:ind w:firstLine="720"/>
        <w:jc w:val="both"/>
      </w:pPr>
      <w:r>
        <w:t>- нахождение в служебной командировке или отпуске в ином населенном пункте;</w:t>
      </w:r>
    </w:p>
    <w:p w:rsidR="002023F1" w:rsidRDefault="002023F1" w:rsidP="002023F1">
      <w:pPr>
        <w:ind w:firstLine="720"/>
        <w:jc w:val="both"/>
      </w:pPr>
      <w:r>
        <w:t>- административный арест;</w:t>
      </w:r>
    </w:p>
    <w:p w:rsidR="002023F1" w:rsidRDefault="002023F1" w:rsidP="002023F1">
      <w:pPr>
        <w:ind w:firstLine="720"/>
        <w:jc w:val="both"/>
      </w:pPr>
      <w:r>
        <w:t>- избрание меры пресечения в виде подписки о невыезде и надлежащем поведении или запрета определенных действий, препятствующих присутствию при проведении контрольного (надзорного) мероприятия, а также в виде заключения под стражу или домашнего ареста;</w:t>
      </w:r>
    </w:p>
    <w:p w:rsidR="002023F1" w:rsidRDefault="002023F1" w:rsidP="002023F1">
      <w:pPr>
        <w:ind w:firstLine="720"/>
        <w:jc w:val="both"/>
      </w:pPr>
      <w:r>
        <w:t>- смерть близких родственников, подтвержденная документально.</w:t>
      </w:r>
    </w:p>
    <w:p w:rsidR="002023F1" w:rsidRDefault="002023F1" w:rsidP="002023F1">
      <w:pPr>
        <w:ind w:firstLine="720"/>
        <w:jc w:val="both"/>
      </w:pPr>
      <w:r>
        <w:t>В этих случаях контрольный (надзорный) орган принимает решение об отмене прежнего решения о проведении контрольного (надзорного) мероприятия и о проведении контрольного (надзорного) мероприятия в иной срок с учетом необходимости устранения обстоятельств, послуживших поводом для указанного в настоящем пункте обращения индивидуального предпринимателя, гражданина.</w:t>
      </w:r>
    </w:p>
    <w:p w:rsidR="002023F1" w:rsidRDefault="002023F1" w:rsidP="002023F1">
      <w:pPr>
        <w:ind w:firstLine="720"/>
        <w:jc w:val="both"/>
      </w:pPr>
      <w:r>
        <w:t xml:space="preserve">69. При проведении </w:t>
      </w:r>
      <w:r w:rsidRPr="00053C1D">
        <w:t>инспекционного визита, рейдового осмотра, документарной проверки, выездной проверки</w:t>
      </w:r>
      <w:r>
        <w:t xml:space="preserve"> для фиксации доказательств нарушений обязательных требований инспекторами могут использоваться фотосъемка, аудио- и видеозапись. Фотосъемка, аудио- и видеозапись не </w:t>
      </w:r>
      <w:r>
        <w:lastRenderedPageBreak/>
        <w:t>допускаются в отношении носителей сведений, отнесенных к государственной тайне.</w:t>
      </w:r>
    </w:p>
    <w:p w:rsidR="002023F1" w:rsidRDefault="002023F1" w:rsidP="002023F1">
      <w:pPr>
        <w:ind w:firstLine="720"/>
        <w:jc w:val="both"/>
      </w:pPr>
      <w:r>
        <w:t>При использовании фотосъемки, аудио- и видеозаписи должна обеспечиваться фиксация даты, времени и места их использования. При использовании фотосъемки и видеозаписи осуществляется ориентирующая, обзорная, узловая и детальная фотосъемка и видеозапись.</w:t>
      </w:r>
    </w:p>
    <w:p w:rsidR="002023F1" w:rsidRDefault="002023F1" w:rsidP="002023F1">
      <w:pPr>
        <w:ind w:firstLine="720"/>
        <w:jc w:val="both"/>
      </w:pPr>
      <w: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фиксации доказательств нарушений обязательных требований, приобщаются к акту контрольного (надзорного) мероприятия.</w:t>
      </w:r>
    </w:p>
    <w:p w:rsidR="002023F1" w:rsidRDefault="002023F1" w:rsidP="002023F1">
      <w:pPr>
        <w:ind w:firstLine="720"/>
        <w:jc w:val="both"/>
      </w:pPr>
      <w:r>
        <w:t>Информация о типах и марках технических средств, использованных при фотосъемке, аудио- и видеозаписи, указывается в акте контрольного (надзорного) мероприятия.</w:t>
      </w:r>
    </w:p>
    <w:p w:rsidR="002023F1" w:rsidRDefault="002023F1" w:rsidP="002023F1">
      <w:pPr>
        <w:ind w:firstLine="720"/>
        <w:jc w:val="both"/>
      </w:pPr>
    </w:p>
    <w:p w:rsidR="002023F1" w:rsidRDefault="002023F1" w:rsidP="002023F1">
      <w:pPr>
        <w:ind w:firstLine="720"/>
        <w:jc w:val="center"/>
        <w:rPr>
          <w:highlight w:val="green"/>
        </w:rPr>
      </w:pPr>
      <w:r>
        <w:rPr>
          <w:b/>
        </w:rPr>
        <w:t xml:space="preserve">3.4. </w:t>
      </w:r>
      <w:r w:rsidRPr="00F61A52">
        <w:rPr>
          <w:b/>
        </w:rPr>
        <w:t>Результаты контрольного мероприятия</w:t>
      </w:r>
    </w:p>
    <w:p w:rsidR="002023F1" w:rsidRDefault="002023F1" w:rsidP="002023F1">
      <w:pPr>
        <w:ind w:firstLine="720"/>
        <w:jc w:val="both"/>
      </w:pPr>
      <w:r>
        <w:t xml:space="preserve">70. По окончании проведения </w:t>
      </w:r>
      <w:r w:rsidRPr="004B1B50">
        <w:t xml:space="preserve">контрольных мероприятий принимаются решения, предусмотренные </w:t>
      </w:r>
      <w:hyperlink r:id="rId7" w:history="1">
        <w:r w:rsidRPr="006B32DD">
          <w:t>статьей 90</w:t>
        </w:r>
      </w:hyperlink>
      <w:r w:rsidRPr="004B1B50">
        <w:t xml:space="preserve"> </w:t>
      </w:r>
      <w:r>
        <w:t xml:space="preserve">Федерального закона № 248 - ФЗ. </w:t>
      </w:r>
      <w:r>
        <w:rPr>
          <w:iCs/>
        </w:rPr>
        <w:t xml:space="preserve"> </w:t>
      </w:r>
    </w:p>
    <w:p w:rsidR="002023F1" w:rsidRDefault="002023F1" w:rsidP="002023F1">
      <w:pPr>
        <w:ind w:firstLine="720"/>
        <w:jc w:val="both"/>
      </w:pPr>
      <w:r>
        <w:t xml:space="preserve">71. </w:t>
      </w:r>
      <w:proofErr w:type="gramStart"/>
      <w:r>
        <w:t>Если по результатам контрольного (надзорного) мероприятия выданное предписание об устранении нарушений обязательных требований исполнено контролируемым лицом надлежащим образом, меры по привлечению контролируемого лица к административной ответственности контрольным (надзорным) органом не принимаются в случае отсутствия в контрольном (надзорном) органе информации о причинении контролируемым лицом вследствие нарушения им обязательных требований вреда (ущерба) охраняемым законом ценностям.</w:t>
      </w:r>
      <w:proofErr w:type="gramEnd"/>
    </w:p>
    <w:p w:rsidR="002023F1" w:rsidRDefault="002023F1" w:rsidP="002023F1">
      <w:pPr>
        <w:ind w:firstLine="720"/>
        <w:jc w:val="both"/>
      </w:pPr>
    </w:p>
    <w:p w:rsidR="002023F1" w:rsidRDefault="002023F1" w:rsidP="002023F1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Досудебное обжалование решений контрольного (надзорного)</w:t>
      </w:r>
    </w:p>
    <w:p w:rsidR="002023F1" w:rsidRDefault="002023F1" w:rsidP="002023F1">
      <w:pPr>
        <w:jc w:val="center"/>
        <w:rPr>
          <w:b/>
        </w:rPr>
      </w:pPr>
      <w:r>
        <w:rPr>
          <w:b/>
        </w:rPr>
        <w:t>органа и действий (бездействия) его должностных лиц</w:t>
      </w:r>
    </w:p>
    <w:p w:rsidR="002023F1" w:rsidRDefault="002023F1" w:rsidP="002023F1">
      <w:pPr>
        <w:ind w:firstLine="720"/>
        <w:jc w:val="both"/>
      </w:pPr>
    </w:p>
    <w:p w:rsidR="002023F1" w:rsidRDefault="002023F1" w:rsidP="002023F1">
      <w:pPr>
        <w:ind w:firstLine="720"/>
        <w:jc w:val="both"/>
      </w:pPr>
      <w:r>
        <w:t>72. Контролируемые лица имеют право на досудебное обжалование решений контрольного (надзорного) органа и действий (бездействия) его должностных лиц в соответствии с Федеральным законом № 248-ФЗ.</w:t>
      </w:r>
    </w:p>
    <w:p w:rsidR="002023F1" w:rsidRDefault="002023F1" w:rsidP="002023F1">
      <w:pPr>
        <w:ind w:firstLine="720"/>
        <w:jc w:val="both"/>
      </w:pPr>
      <w:r>
        <w:t>Жалоба, содержащая сведения и документы, составляющие государственную тайну, подается контролируемым лицом в уполномоченный на рассмотрение жалобы орган в письменной форме с соблюдением требований законодательства Российской Федерации о государственной тайне.</w:t>
      </w:r>
    </w:p>
    <w:p w:rsidR="002023F1" w:rsidRDefault="002023F1" w:rsidP="002023F1">
      <w:pPr>
        <w:ind w:firstLine="720"/>
        <w:jc w:val="both"/>
      </w:pPr>
      <w:r>
        <w:t>Жалоба, содержащая сведения и документы, составляющие иную охраняемую законом тайну, подается контролируемым лицом в письменной форме в уполномоченный на рассмотрение жалобы орган непосредственно или почтовым отправлением.</w:t>
      </w:r>
    </w:p>
    <w:p w:rsidR="002023F1" w:rsidRDefault="002023F1" w:rsidP="002023F1">
      <w:pPr>
        <w:ind w:firstLine="720"/>
        <w:jc w:val="both"/>
      </w:pPr>
      <w:r>
        <w:t xml:space="preserve">73. </w:t>
      </w:r>
      <w:r>
        <w:rPr>
          <w:rStyle w:val="pt-a0-000004"/>
          <w:rFonts w:ascii="Liberation Serif" w:eastAsia="Georgia" w:hAnsi="Liberation Serif" w:cs="Liberation Serif"/>
        </w:rPr>
        <w:t>Сроки подачи жалобы определяются в соответствии с частями 5-11 статьи 40</w:t>
      </w:r>
      <w:r w:rsidRPr="00E15307">
        <w:t xml:space="preserve"> </w:t>
      </w:r>
      <w:r>
        <w:t>Федерального закона № 248 - ФЗ.</w:t>
      </w:r>
    </w:p>
    <w:p w:rsidR="002023F1" w:rsidRDefault="002023F1" w:rsidP="002023F1">
      <w:pPr>
        <w:ind w:firstLine="720"/>
        <w:jc w:val="both"/>
      </w:pPr>
      <w:r>
        <w:lastRenderedPageBreak/>
        <w:t>74. Жалобы рассматриваются:</w:t>
      </w:r>
    </w:p>
    <w:p w:rsidR="002023F1" w:rsidRDefault="002023F1" w:rsidP="002023F1">
      <w:pPr>
        <w:ind w:firstLine="720"/>
        <w:jc w:val="both"/>
      </w:pPr>
      <w:r>
        <w:t>1) на решения о проведении контрольных (надзорных) мероприятий, акты контрольных (надзорных) мероприятий и предписания об устранении выявленных нарушений обязательных требований, подписанные должностными лицами контрольного (надзорного) органа, –</w:t>
      </w:r>
      <w:r w:rsidRPr="007537A7">
        <w:t xml:space="preserve"> </w:t>
      </w:r>
      <w:r>
        <w:t xml:space="preserve">главой МО «Шеговарское» Шенкурского муниципального района Архангельской области; </w:t>
      </w:r>
    </w:p>
    <w:p w:rsidR="002023F1" w:rsidRDefault="002023F1" w:rsidP="002023F1">
      <w:pPr>
        <w:ind w:firstLine="720"/>
        <w:jc w:val="both"/>
      </w:pPr>
      <w:r>
        <w:t>2) на действия (бездействие) должностных лиц контрольного (надзорного) органа в рамках контрольных (надзорных) мероприятий – главой МО «Шеговарское» Шенкурского муниципального района Архангельской области.</w:t>
      </w:r>
    </w:p>
    <w:p w:rsidR="002023F1" w:rsidRDefault="002023F1" w:rsidP="002023F1">
      <w:pPr>
        <w:ind w:firstLine="720"/>
        <w:jc w:val="both"/>
      </w:pPr>
      <w:r>
        <w:t>75. Жалоба подлежит рассмотрению уполномоченным на рассмотрение жалобы органом в течение 20 рабочих дней со дня ее регистрации. Этот срок может быть продлен уполномоченным на рассмотрение жалобы органом в следующих исключительных случаях:</w:t>
      </w:r>
    </w:p>
    <w:p w:rsidR="002023F1" w:rsidRDefault="002023F1" w:rsidP="002023F1">
      <w:pPr>
        <w:ind w:firstLine="720"/>
        <w:jc w:val="both"/>
      </w:pPr>
      <w:r>
        <w:t>1) при необходимости получения относящихся к предмету жалобы дополнительных документов, которые находятся в распоряжении государственных органов, органов местного самоуправления либо подведомственных им организаций;</w:t>
      </w:r>
    </w:p>
    <w:p w:rsidR="002023F1" w:rsidRDefault="002023F1" w:rsidP="002023F1">
      <w:pPr>
        <w:ind w:firstLine="720"/>
        <w:jc w:val="both"/>
      </w:pPr>
      <w:r>
        <w:t>2) при необходимости изучения материалов жалобы, требующих значительных временн</w:t>
      </w:r>
      <w:r>
        <w:rPr>
          <w:b/>
        </w:rPr>
        <w:t>ы</w:t>
      </w:r>
      <w:r>
        <w:t>х затрат;</w:t>
      </w:r>
    </w:p>
    <w:p w:rsidR="002023F1" w:rsidRDefault="002023F1" w:rsidP="002023F1">
      <w:pPr>
        <w:ind w:firstLine="720"/>
        <w:jc w:val="both"/>
      </w:pPr>
      <w:r>
        <w:t>3) при проведении в отношении инспектора, решения, акты, предписания, действия (бездействие) которого обжалуются служебной проверки по фактам, изложенным в жалобе;</w:t>
      </w:r>
    </w:p>
    <w:p w:rsidR="002023F1" w:rsidRDefault="002023F1" w:rsidP="002023F1">
      <w:pPr>
        <w:ind w:firstLine="720"/>
        <w:jc w:val="both"/>
      </w:pPr>
      <w:proofErr w:type="gramStart"/>
      <w:r>
        <w:t>4) при отсутствии инспектора, решения, акты, предписания, действия (бездействие) которого обжалуются, по уважительной причине (временная нетрудоспособность, отпуск, служебная командировка);</w:t>
      </w:r>
      <w:proofErr w:type="gramEnd"/>
    </w:p>
    <w:p w:rsidR="002023F1" w:rsidRDefault="002023F1" w:rsidP="002023F1">
      <w:pPr>
        <w:ind w:firstLine="720"/>
        <w:jc w:val="both"/>
      </w:pPr>
      <w:r>
        <w:t>76. Рассмотрение жалоб, связанных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или иного законодательства, регулирующего защиту соответствующих сведений.</w:t>
      </w:r>
    </w:p>
    <w:p w:rsidR="002023F1" w:rsidRDefault="002023F1" w:rsidP="002023F1">
      <w:pPr>
        <w:ind w:firstLine="720"/>
        <w:jc w:val="both"/>
      </w:pPr>
    </w:p>
    <w:p w:rsidR="002023F1" w:rsidRDefault="002023F1" w:rsidP="002023F1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Оценка результативности и эффективности деятельности</w:t>
      </w:r>
    </w:p>
    <w:p w:rsidR="002023F1" w:rsidRDefault="002023F1" w:rsidP="002023F1">
      <w:pPr>
        <w:jc w:val="center"/>
        <w:rPr>
          <w:b/>
        </w:rPr>
      </w:pPr>
      <w:r>
        <w:rPr>
          <w:b/>
        </w:rPr>
        <w:t>контрольного (надзорного) органа по осуществлению</w:t>
      </w:r>
    </w:p>
    <w:p w:rsidR="002023F1" w:rsidRDefault="002023F1" w:rsidP="002023F1">
      <w:pPr>
        <w:jc w:val="center"/>
        <w:rPr>
          <w:b/>
        </w:rPr>
      </w:pPr>
      <w:r>
        <w:rPr>
          <w:b/>
        </w:rPr>
        <w:t>муниципального контроля</w:t>
      </w:r>
    </w:p>
    <w:p w:rsidR="002023F1" w:rsidRDefault="002023F1" w:rsidP="002023F1">
      <w:pPr>
        <w:ind w:firstLine="720"/>
        <w:jc w:val="both"/>
      </w:pPr>
    </w:p>
    <w:p w:rsidR="002023F1" w:rsidRDefault="002023F1" w:rsidP="002023F1">
      <w:pPr>
        <w:ind w:firstLine="720"/>
        <w:jc w:val="both"/>
      </w:pPr>
      <w:r>
        <w:t>77. Оценка результативности и эффективности деятельности контрольного (надзорного)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года.</w:t>
      </w:r>
    </w:p>
    <w:p w:rsidR="002023F1" w:rsidRDefault="002023F1" w:rsidP="002023F1">
      <w:pPr>
        <w:ind w:firstLine="720"/>
        <w:jc w:val="both"/>
      </w:pPr>
      <w:r>
        <w:t>78. В систему показателей результативности и эффективности деятельности контрольного (надзорного) органа входят:</w:t>
      </w:r>
    </w:p>
    <w:p w:rsidR="002023F1" w:rsidRDefault="002023F1" w:rsidP="002023F1">
      <w:pPr>
        <w:ind w:firstLine="720"/>
        <w:jc w:val="both"/>
      </w:pPr>
      <w:r>
        <w:lastRenderedPageBreak/>
        <w:t>ключевые показатели муниципального контроля в сфере благоустройства в соответствии с приложением № 1 к настоящему Положению;</w:t>
      </w:r>
    </w:p>
    <w:p w:rsidR="002023F1" w:rsidRDefault="002023F1" w:rsidP="002023F1">
      <w:pPr>
        <w:ind w:firstLine="720"/>
        <w:jc w:val="both"/>
      </w:pPr>
      <w:r>
        <w:t>индикативные показатели  муниципального контроля</w:t>
      </w:r>
      <w:r w:rsidRPr="00405461">
        <w:t xml:space="preserve"> </w:t>
      </w:r>
      <w:r>
        <w:t>в сфере благоустройства в соответствии с приложением № 2 к настоящему Положению.</w:t>
      </w:r>
    </w:p>
    <w:p w:rsidR="002023F1" w:rsidRDefault="002023F1" w:rsidP="002023F1">
      <w:pPr>
        <w:ind w:firstLine="720"/>
        <w:jc w:val="both"/>
      </w:pPr>
    </w:p>
    <w:p w:rsidR="002023F1" w:rsidRDefault="002023F1" w:rsidP="002023F1"/>
    <w:p w:rsidR="002023F1" w:rsidRDefault="002023F1" w:rsidP="002023F1"/>
    <w:p w:rsidR="002023F1" w:rsidRDefault="002023F1" w:rsidP="002023F1"/>
    <w:p w:rsidR="00691596" w:rsidRDefault="00691596"/>
    <w:sectPr w:rsidR="0069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FE"/>
    <w:rsid w:val="00004B0A"/>
    <w:rsid w:val="00034EB3"/>
    <w:rsid w:val="000377DE"/>
    <w:rsid w:val="00043984"/>
    <w:rsid w:val="00062E36"/>
    <w:rsid w:val="00075A39"/>
    <w:rsid w:val="00085B10"/>
    <w:rsid w:val="000B407F"/>
    <w:rsid w:val="000C3DDC"/>
    <w:rsid w:val="000D7149"/>
    <w:rsid w:val="000E3518"/>
    <w:rsid w:val="000E513E"/>
    <w:rsid w:val="000F61A9"/>
    <w:rsid w:val="00121DBC"/>
    <w:rsid w:val="00141295"/>
    <w:rsid w:val="0014542E"/>
    <w:rsid w:val="0014788B"/>
    <w:rsid w:val="001512FC"/>
    <w:rsid w:val="00156B75"/>
    <w:rsid w:val="001611CE"/>
    <w:rsid w:val="0016221D"/>
    <w:rsid w:val="00176BF6"/>
    <w:rsid w:val="001977FA"/>
    <w:rsid w:val="001C6798"/>
    <w:rsid w:val="002021EE"/>
    <w:rsid w:val="002023F1"/>
    <w:rsid w:val="00204BA4"/>
    <w:rsid w:val="00224D67"/>
    <w:rsid w:val="00227FE5"/>
    <w:rsid w:val="00261EED"/>
    <w:rsid w:val="00275ABF"/>
    <w:rsid w:val="002D505C"/>
    <w:rsid w:val="002F73E8"/>
    <w:rsid w:val="002F7B1C"/>
    <w:rsid w:val="0031177E"/>
    <w:rsid w:val="003117E1"/>
    <w:rsid w:val="003811AE"/>
    <w:rsid w:val="003E2EBD"/>
    <w:rsid w:val="00400861"/>
    <w:rsid w:val="00441E45"/>
    <w:rsid w:val="004934FF"/>
    <w:rsid w:val="004A0791"/>
    <w:rsid w:val="0050638D"/>
    <w:rsid w:val="00516918"/>
    <w:rsid w:val="00531360"/>
    <w:rsid w:val="005364CB"/>
    <w:rsid w:val="00574B16"/>
    <w:rsid w:val="005A2E9E"/>
    <w:rsid w:val="005B7DFE"/>
    <w:rsid w:val="005D0374"/>
    <w:rsid w:val="005D22FB"/>
    <w:rsid w:val="005D6145"/>
    <w:rsid w:val="0060010F"/>
    <w:rsid w:val="00603695"/>
    <w:rsid w:val="006059F3"/>
    <w:rsid w:val="0064621C"/>
    <w:rsid w:val="006557BD"/>
    <w:rsid w:val="00672FF2"/>
    <w:rsid w:val="00691596"/>
    <w:rsid w:val="00692803"/>
    <w:rsid w:val="006A20CD"/>
    <w:rsid w:val="006C61C8"/>
    <w:rsid w:val="00707409"/>
    <w:rsid w:val="00730C8D"/>
    <w:rsid w:val="00746A5E"/>
    <w:rsid w:val="0078364E"/>
    <w:rsid w:val="00784701"/>
    <w:rsid w:val="007B74CF"/>
    <w:rsid w:val="007D332D"/>
    <w:rsid w:val="007D3EE9"/>
    <w:rsid w:val="007E24C8"/>
    <w:rsid w:val="007E4178"/>
    <w:rsid w:val="007F2877"/>
    <w:rsid w:val="007F2CE0"/>
    <w:rsid w:val="007F6082"/>
    <w:rsid w:val="00817711"/>
    <w:rsid w:val="00830905"/>
    <w:rsid w:val="0089747F"/>
    <w:rsid w:val="008D5BE9"/>
    <w:rsid w:val="008E736A"/>
    <w:rsid w:val="009010D0"/>
    <w:rsid w:val="009238C5"/>
    <w:rsid w:val="009420EF"/>
    <w:rsid w:val="009B41EC"/>
    <w:rsid w:val="00A128F5"/>
    <w:rsid w:val="00A5029F"/>
    <w:rsid w:val="00A5189A"/>
    <w:rsid w:val="00A752BD"/>
    <w:rsid w:val="00A9564C"/>
    <w:rsid w:val="00A95C22"/>
    <w:rsid w:val="00AB5457"/>
    <w:rsid w:val="00AB5AB7"/>
    <w:rsid w:val="00AC54A5"/>
    <w:rsid w:val="00B05E2F"/>
    <w:rsid w:val="00B10939"/>
    <w:rsid w:val="00B33C5B"/>
    <w:rsid w:val="00B460F7"/>
    <w:rsid w:val="00B75A4A"/>
    <w:rsid w:val="00B90286"/>
    <w:rsid w:val="00BC6ACE"/>
    <w:rsid w:val="00BF7137"/>
    <w:rsid w:val="00C03CA5"/>
    <w:rsid w:val="00C20F03"/>
    <w:rsid w:val="00C31F04"/>
    <w:rsid w:val="00C33BD3"/>
    <w:rsid w:val="00C53BD6"/>
    <w:rsid w:val="00C5527C"/>
    <w:rsid w:val="00CA0511"/>
    <w:rsid w:val="00CA21A2"/>
    <w:rsid w:val="00CB0E32"/>
    <w:rsid w:val="00CB443C"/>
    <w:rsid w:val="00CC07DE"/>
    <w:rsid w:val="00D40727"/>
    <w:rsid w:val="00D6523D"/>
    <w:rsid w:val="00D74D53"/>
    <w:rsid w:val="00D87AFA"/>
    <w:rsid w:val="00DD131C"/>
    <w:rsid w:val="00DD3B0B"/>
    <w:rsid w:val="00DE7881"/>
    <w:rsid w:val="00E10C21"/>
    <w:rsid w:val="00E524B6"/>
    <w:rsid w:val="00E56999"/>
    <w:rsid w:val="00E56B49"/>
    <w:rsid w:val="00E718BD"/>
    <w:rsid w:val="00E83DB1"/>
    <w:rsid w:val="00E8492C"/>
    <w:rsid w:val="00ED7229"/>
    <w:rsid w:val="00F2424A"/>
    <w:rsid w:val="00F61408"/>
    <w:rsid w:val="00F6559A"/>
    <w:rsid w:val="00F6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markedcontent">
    <w:name w:val="markedcontent"/>
    <w:basedOn w:val="a0"/>
    <w:rsid w:val="002023F1"/>
  </w:style>
  <w:style w:type="character" w:customStyle="1" w:styleId="pt-a0-000004">
    <w:name w:val="pt-a0-000004"/>
    <w:rsid w:val="002023F1"/>
  </w:style>
  <w:style w:type="paragraph" w:styleId="a3">
    <w:name w:val="No Spacing"/>
    <w:uiPriority w:val="1"/>
    <w:qFormat/>
    <w:rsid w:val="002023F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markedcontent">
    <w:name w:val="markedcontent"/>
    <w:basedOn w:val="a0"/>
    <w:rsid w:val="002023F1"/>
  </w:style>
  <w:style w:type="character" w:customStyle="1" w:styleId="pt-a0-000004">
    <w:name w:val="pt-a0-000004"/>
    <w:rsid w:val="002023F1"/>
  </w:style>
  <w:style w:type="paragraph" w:styleId="a3">
    <w:name w:val="No Spacing"/>
    <w:uiPriority w:val="1"/>
    <w:qFormat/>
    <w:rsid w:val="002023F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54911FEE345DDF9F4C090C2111175CABE61737C7AF878E0BA8E9350BAE53F6C0B70089D6EF3456B31C5762A79018F681F7A23A67446F85LDb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1015A238B7362B304511A2FA4C2CE236E911F132C0A305223561D6EF6D104CDE3E3A47F8F3864DA6D0E3D5aDK" TargetMode="External"/><Relationship Id="rId5" Type="http://schemas.openxmlformats.org/officeDocument/2006/relationships/hyperlink" Target="http://177.77.77.3:8090/content/act/657e8284-bc2a-4a2a-b081-84e5e12b557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5544</Words>
  <Characters>31607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2021-12-30T09:41:00Z</dcterms:created>
  <dcterms:modified xsi:type="dcterms:W3CDTF">2022-06-27T08:04:00Z</dcterms:modified>
</cp:coreProperties>
</file>