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53F" w:rsidRPr="0076353F" w:rsidRDefault="0076353F" w:rsidP="0076353F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</w:t>
      </w:r>
      <w:r w:rsidRPr="0076353F">
        <w:rPr>
          <w:b/>
          <w:bCs/>
          <w:sz w:val="28"/>
          <w:szCs w:val="28"/>
        </w:rPr>
        <w:t xml:space="preserve">АДМИНИСТРАЦИЯ </w:t>
      </w:r>
    </w:p>
    <w:p w:rsidR="0076353F" w:rsidRPr="0076353F" w:rsidRDefault="0076353F" w:rsidP="0076353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6353F">
        <w:rPr>
          <w:b/>
          <w:bCs/>
          <w:sz w:val="28"/>
          <w:szCs w:val="28"/>
        </w:rPr>
        <w:t>ШЕНКУРСКОГО МУНИЦИПАЛЬНОГО ОКРУГА</w:t>
      </w:r>
    </w:p>
    <w:p w:rsidR="0076353F" w:rsidRPr="0076353F" w:rsidRDefault="0076353F" w:rsidP="0076353F">
      <w:pPr>
        <w:jc w:val="center"/>
        <w:outlineLvl w:val="0"/>
        <w:rPr>
          <w:rFonts w:eastAsia="Calibri"/>
          <w:b/>
          <w:bCs/>
          <w:kern w:val="28"/>
          <w:sz w:val="32"/>
          <w:szCs w:val="32"/>
        </w:rPr>
      </w:pPr>
      <w:r w:rsidRPr="0076353F">
        <w:rPr>
          <w:rFonts w:eastAsia="Calibri"/>
          <w:b/>
          <w:bCs/>
          <w:kern w:val="28"/>
          <w:sz w:val="28"/>
          <w:szCs w:val="28"/>
        </w:rPr>
        <w:t>АРХАНГЕЛЬСКОЙ ОБЛАСТИ</w:t>
      </w:r>
    </w:p>
    <w:p w:rsidR="0076353F" w:rsidRPr="0076353F" w:rsidRDefault="0076353F" w:rsidP="0076353F">
      <w:pPr>
        <w:suppressAutoHyphens/>
        <w:rPr>
          <w:sz w:val="44"/>
          <w:szCs w:val="44"/>
          <w:lang w:eastAsia="ar-SA"/>
        </w:rPr>
      </w:pPr>
    </w:p>
    <w:p w:rsidR="0076353F" w:rsidRPr="0076353F" w:rsidRDefault="0076353F" w:rsidP="0076353F">
      <w:pPr>
        <w:suppressAutoHyphens/>
        <w:jc w:val="center"/>
        <w:rPr>
          <w:b/>
          <w:spacing w:val="60"/>
          <w:sz w:val="36"/>
          <w:szCs w:val="36"/>
          <w:lang w:eastAsia="ar-SA"/>
        </w:rPr>
      </w:pPr>
      <w:r w:rsidRPr="0076353F">
        <w:rPr>
          <w:b/>
          <w:spacing w:val="60"/>
          <w:sz w:val="36"/>
          <w:szCs w:val="36"/>
          <w:lang w:eastAsia="ar-SA"/>
        </w:rPr>
        <w:t xml:space="preserve">ПОСТАНОВЛЕНИЕ </w:t>
      </w:r>
    </w:p>
    <w:p w:rsidR="00860E3B" w:rsidRPr="00740D7F" w:rsidRDefault="00860E3B" w:rsidP="00860E3B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60E3B" w:rsidRDefault="00860E3B" w:rsidP="00860E3B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860E3B" w:rsidRDefault="00481903" w:rsidP="00860E3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 </w:t>
      </w:r>
      <w:r w:rsidR="00CE6444">
        <w:rPr>
          <w:rFonts w:ascii="Times New Roman" w:hAnsi="Times New Roman" w:cs="Times New Roman"/>
          <w:b w:val="0"/>
          <w:sz w:val="28"/>
          <w:szCs w:val="28"/>
        </w:rPr>
        <w:t>13</w:t>
      </w:r>
      <w:r w:rsidR="00E433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31352">
        <w:rPr>
          <w:rFonts w:ascii="Times New Roman" w:hAnsi="Times New Roman" w:cs="Times New Roman"/>
          <w:b w:val="0"/>
          <w:sz w:val="28"/>
          <w:szCs w:val="28"/>
        </w:rPr>
        <w:t>марта</w:t>
      </w:r>
      <w:r w:rsidR="00A635E2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E4334E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E433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CE6444">
        <w:rPr>
          <w:rFonts w:ascii="Times New Roman" w:hAnsi="Times New Roman" w:cs="Times New Roman"/>
          <w:b w:val="0"/>
          <w:sz w:val="28"/>
          <w:szCs w:val="28"/>
        </w:rPr>
        <w:t>213</w:t>
      </w:r>
      <w:r w:rsidR="00860E3B">
        <w:rPr>
          <w:rFonts w:ascii="Times New Roman" w:hAnsi="Times New Roman" w:cs="Times New Roman"/>
          <w:b w:val="0"/>
          <w:sz w:val="28"/>
          <w:szCs w:val="28"/>
        </w:rPr>
        <w:t>-па</w:t>
      </w:r>
    </w:p>
    <w:p w:rsidR="00860E3B" w:rsidRDefault="00860E3B" w:rsidP="00860E3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5198B" w:rsidRDefault="0095198B" w:rsidP="00860E3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60E3B" w:rsidRPr="001F5152" w:rsidRDefault="00860E3B" w:rsidP="00860E3B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1F5152">
        <w:rPr>
          <w:rFonts w:ascii="Times New Roman" w:hAnsi="Times New Roman"/>
          <w:sz w:val="20"/>
          <w:szCs w:val="20"/>
        </w:rPr>
        <w:t>г. Шенкурск</w:t>
      </w:r>
    </w:p>
    <w:p w:rsidR="00860E3B" w:rsidRPr="0095198B" w:rsidRDefault="00860E3B" w:rsidP="00860E3B">
      <w:pPr>
        <w:jc w:val="center"/>
        <w:rPr>
          <w:color w:val="0000FF"/>
        </w:rPr>
      </w:pPr>
    </w:p>
    <w:p w:rsidR="00F23F6D" w:rsidRPr="00716877" w:rsidRDefault="00F23F6D" w:rsidP="00F23F6D">
      <w:pPr>
        <w:ind w:firstLine="426"/>
        <w:jc w:val="center"/>
        <w:rPr>
          <w:rFonts w:eastAsia="Calibri"/>
          <w:lang w:eastAsia="en-US"/>
        </w:rPr>
      </w:pPr>
    </w:p>
    <w:p w:rsidR="00F23F6D" w:rsidRPr="00716877" w:rsidRDefault="00E4334E" w:rsidP="00F23F6D">
      <w:pPr>
        <w:ind w:firstLine="426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</w:t>
      </w:r>
      <w:r w:rsidR="00F23F6D" w:rsidRPr="00716877">
        <w:rPr>
          <w:rFonts w:eastAsia="Calibri"/>
          <w:b/>
          <w:sz w:val="28"/>
          <w:szCs w:val="28"/>
          <w:lang w:eastAsia="en-US"/>
        </w:rPr>
        <w:t>Правил</w:t>
      </w:r>
      <w:r w:rsidR="00594150">
        <w:rPr>
          <w:rFonts w:eastAsia="Calibri"/>
          <w:b/>
          <w:sz w:val="28"/>
          <w:szCs w:val="28"/>
          <w:lang w:eastAsia="en-US"/>
        </w:rPr>
        <w:t>а</w:t>
      </w:r>
      <w:r w:rsidR="00F23F6D" w:rsidRPr="00716877">
        <w:rPr>
          <w:rFonts w:eastAsia="Calibri"/>
          <w:b/>
          <w:spacing w:val="60"/>
          <w:sz w:val="28"/>
          <w:szCs w:val="28"/>
          <w:lang w:eastAsia="en-US"/>
        </w:rPr>
        <w:t xml:space="preserve"> </w:t>
      </w:r>
      <w:r w:rsidR="00F23F6D" w:rsidRPr="00716877">
        <w:rPr>
          <w:rFonts w:eastAsia="Calibri"/>
          <w:b/>
          <w:sz w:val="28"/>
          <w:szCs w:val="28"/>
          <w:lang w:eastAsia="en-US"/>
        </w:rPr>
        <w:t xml:space="preserve">проверки достоверности и </w:t>
      </w:r>
      <w:r w:rsidR="00594150">
        <w:rPr>
          <w:rFonts w:eastAsia="Calibri"/>
          <w:b/>
          <w:sz w:val="28"/>
          <w:szCs w:val="28"/>
          <w:lang w:eastAsia="en-US"/>
        </w:rPr>
        <w:t>п</w:t>
      </w:r>
      <w:r w:rsidR="00F23F6D" w:rsidRPr="00716877">
        <w:rPr>
          <w:rFonts w:eastAsia="Calibri"/>
          <w:b/>
          <w:sz w:val="28"/>
          <w:szCs w:val="28"/>
          <w:lang w:eastAsia="en-US"/>
        </w:rPr>
        <w:t xml:space="preserve">олноты сведений о доходах, об имуществе и обязательствах имущественного характера, представленных гражданами, претендующими на замещение должностей руководителей муниципальных учреждений, </w:t>
      </w:r>
      <w:r w:rsidR="00DE78AE">
        <w:rPr>
          <w:rFonts w:eastAsia="Calibri"/>
          <w:b/>
          <w:sz w:val="28"/>
          <w:szCs w:val="28"/>
          <w:lang w:eastAsia="en-US"/>
        </w:rPr>
        <w:t>функции и полномочия учредителя которых осуществляются администрацией</w:t>
      </w:r>
      <w:r w:rsidR="00860E3B">
        <w:rPr>
          <w:rFonts w:eastAsia="Calibri"/>
          <w:b/>
          <w:sz w:val="28"/>
          <w:szCs w:val="28"/>
          <w:lang w:eastAsia="en-US"/>
        </w:rPr>
        <w:t xml:space="preserve"> Шенкурского муниципального округа</w:t>
      </w:r>
      <w:r w:rsidR="00F23F6D" w:rsidRPr="00716877">
        <w:rPr>
          <w:rFonts w:eastAsia="Calibri"/>
          <w:b/>
          <w:sz w:val="28"/>
          <w:szCs w:val="28"/>
          <w:lang w:eastAsia="en-US"/>
        </w:rPr>
        <w:t xml:space="preserve"> Архангельской области, и лицами, замещающими эти должности, применения к ним дисциплинарных взысканий за </w:t>
      </w:r>
      <w:r w:rsidR="00F23F6D" w:rsidRPr="00716877">
        <w:rPr>
          <w:b/>
          <w:sz w:val="28"/>
          <w:szCs w:val="28"/>
          <w:lang w:eastAsia="en-US"/>
        </w:rPr>
        <w:t>несоблюдение ограничений и запретов, неисполнение обязанностей, установленных законодательством Российской Федерации о противодействии коррупции</w:t>
      </w:r>
    </w:p>
    <w:p w:rsidR="00F23F6D" w:rsidRPr="0095198B" w:rsidRDefault="00F23F6D" w:rsidP="00F23F6D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/>
          <w:lang w:eastAsia="en-US"/>
        </w:rPr>
      </w:pPr>
    </w:p>
    <w:p w:rsidR="00F23F6D" w:rsidRPr="0095198B" w:rsidRDefault="00F23F6D" w:rsidP="00F23F6D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/>
          <w:lang w:eastAsia="en-US"/>
        </w:rPr>
      </w:pPr>
    </w:p>
    <w:p w:rsidR="00E4334E" w:rsidRPr="00E15F00" w:rsidRDefault="00E4334E" w:rsidP="00E4334E">
      <w:pPr>
        <w:tabs>
          <w:tab w:val="num" w:pos="0"/>
          <w:tab w:val="left" w:pos="540"/>
          <w:tab w:val="left" w:pos="900"/>
        </w:tabs>
        <w:ind w:firstLine="709"/>
        <w:jc w:val="both"/>
        <w:rPr>
          <w:sz w:val="28"/>
          <w:szCs w:val="28"/>
        </w:rPr>
      </w:pPr>
      <w:proofErr w:type="gramStart"/>
      <w:r w:rsidRPr="00E4334E">
        <w:rPr>
          <w:sz w:val="28"/>
          <w:szCs w:val="28"/>
        </w:rPr>
        <w:t xml:space="preserve">В соответствии с пунктом 3.1 части 1, частью 7.1 статьи 8, пунктом 5 части 2 статьи 13.3 Федерального закона от 25 декабря 2008 года </w:t>
      </w:r>
      <w:r>
        <w:rPr>
          <w:sz w:val="28"/>
          <w:szCs w:val="28"/>
        </w:rPr>
        <w:t>№ 273-ФЗ «О противодействии коррупции»</w:t>
      </w:r>
      <w:r w:rsidRPr="00E4334E">
        <w:rPr>
          <w:sz w:val="28"/>
          <w:szCs w:val="28"/>
        </w:rPr>
        <w:t xml:space="preserve">, </w:t>
      </w:r>
      <w:r w:rsidR="003252B7">
        <w:rPr>
          <w:sz w:val="28"/>
          <w:szCs w:val="28"/>
        </w:rPr>
        <w:t>под</w:t>
      </w:r>
      <w:r w:rsidRPr="00E4334E">
        <w:rPr>
          <w:sz w:val="28"/>
          <w:szCs w:val="28"/>
        </w:rPr>
        <w:t xml:space="preserve">пунктом </w:t>
      </w:r>
      <w:r w:rsidR="005458DE">
        <w:rPr>
          <w:sz w:val="28"/>
          <w:szCs w:val="28"/>
        </w:rPr>
        <w:t>15</w:t>
      </w:r>
      <w:r w:rsidRPr="00E4334E">
        <w:rPr>
          <w:sz w:val="28"/>
          <w:szCs w:val="28"/>
        </w:rPr>
        <w:t xml:space="preserve"> </w:t>
      </w:r>
      <w:r w:rsidR="005458DE">
        <w:rPr>
          <w:sz w:val="28"/>
          <w:szCs w:val="28"/>
        </w:rPr>
        <w:t xml:space="preserve">пункта 3 </w:t>
      </w:r>
      <w:r w:rsidRPr="00E4334E">
        <w:rPr>
          <w:sz w:val="28"/>
          <w:szCs w:val="28"/>
        </w:rPr>
        <w:t xml:space="preserve">статьи </w:t>
      </w:r>
      <w:r w:rsidR="005458DE">
        <w:rPr>
          <w:sz w:val="28"/>
          <w:szCs w:val="28"/>
        </w:rPr>
        <w:t>7</w:t>
      </w:r>
      <w:r w:rsidR="00050266">
        <w:rPr>
          <w:sz w:val="28"/>
          <w:szCs w:val="28"/>
        </w:rPr>
        <w:t xml:space="preserve"> </w:t>
      </w:r>
      <w:r w:rsidRPr="00E4334E">
        <w:rPr>
          <w:sz w:val="28"/>
          <w:szCs w:val="28"/>
        </w:rPr>
        <w:t xml:space="preserve">областного закона от 26 ноября 2008 года </w:t>
      </w:r>
      <w:r>
        <w:rPr>
          <w:sz w:val="28"/>
          <w:szCs w:val="28"/>
        </w:rPr>
        <w:t>№</w:t>
      </w:r>
      <w:r w:rsidRPr="00E4334E">
        <w:rPr>
          <w:sz w:val="28"/>
          <w:szCs w:val="28"/>
        </w:rPr>
        <w:t xml:space="preserve"> 626-31-ОЗ </w:t>
      </w:r>
      <w:r>
        <w:rPr>
          <w:sz w:val="28"/>
          <w:szCs w:val="28"/>
        </w:rPr>
        <w:t>«</w:t>
      </w:r>
      <w:r w:rsidRPr="00E4334E">
        <w:rPr>
          <w:sz w:val="28"/>
          <w:szCs w:val="28"/>
        </w:rPr>
        <w:t>О противодействии ко</w:t>
      </w:r>
      <w:r>
        <w:rPr>
          <w:sz w:val="28"/>
          <w:szCs w:val="28"/>
        </w:rPr>
        <w:t xml:space="preserve">ррупции в Архангельской области», </w:t>
      </w:r>
      <w:r w:rsidRPr="00E4334E">
        <w:rPr>
          <w:sz w:val="28"/>
          <w:szCs w:val="28"/>
        </w:rPr>
        <w:t xml:space="preserve">постановлением Правительства Архангельской области от 9 апреля 2013 года </w:t>
      </w:r>
      <w:r w:rsidR="003C1144">
        <w:rPr>
          <w:sz w:val="28"/>
          <w:szCs w:val="28"/>
        </w:rPr>
        <w:t>№</w:t>
      </w:r>
      <w:r w:rsidRPr="00E4334E">
        <w:rPr>
          <w:sz w:val="28"/>
          <w:szCs w:val="28"/>
        </w:rPr>
        <w:t xml:space="preserve"> 153-пп </w:t>
      </w:r>
      <w:r>
        <w:rPr>
          <w:sz w:val="28"/>
          <w:szCs w:val="28"/>
        </w:rPr>
        <w:t>«</w:t>
      </w:r>
      <w:r w:rsidRPr="00E4334E">
        <w:rPr>
          <w:sz w:val="28"/>
          <w:szCs w:val="28"/>
        </w:rPr>
        <w:t>Об утверждении</w:t>
      </w:r>
      <w:proofErr w:type="gramEnd"/>
      <w:r w:rsidRPr="00E4334E">
        <w:rPr>
          <w:sz w:val="28"/>
          <w:szCs w:val="28"/>
        </w:rPr>
        <w:t xml:space="preserve"> </w:t>
      </w:r>
      <w:proofErr w:type="gramStart"/>
      <w:r w:rsidRPr="00E4334E">
        <w:rPr>
          <w:sz w:val="28"/>
          <w:szCs w:val="28"/>
        </w:rPr>
        <w:t>Правил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руководителей государственных учреждений Архангельской области, и лицами, замещающими эти должности, применения к ним дисциплинарных взысканий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</w:t>
      </w:r>
      <w:r w:rsidRPr="005D388E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Шенкурского муниципального округа Архангельской области</w:t>
      </w:r>
      <w:r w:rsidRPr="00E15F00">
        <w:rPr>
          <w:sz w:val="28"/>
          <w:szCs w:val="28"/>
        </w:rPr>
        <w:t xml:space="preserve"> </w:t>
      </w:r>
      <w:r w:rsidRPr="00E4334E">
        <w:rPr>
          <w:b/>
          <w:spacing w:val="40"/>
          <w:sz w:val="28"/>
          <w:szCs w:val="28"/>
        </w:rPr>
        <w:t>постановляет:</w:t>
      </w:r>
      <w:proofErr w:type="gramEnd"/>
    </w:p>
    <w:p w:rsidR="00E4334E" w:rsidRPr="00E15F00" w:rsidRDefault="00E4334E" w:rsidP="00E4334E">
      <w:pPr>
        <w:tabs>
          <w:tab w:val="num" w:pos="0"/>
          <w:tab w:val="left" w:pos="54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Утвердить прилагаемые изменения, которые вносятся в </w:t>
      </w:r>
      <w:r w:rsidR="00594150" w:rsidRPr="00594150">
        <w:rPr>
          <w:sz w:val="28"/>
          <w:szCs w:val="28"/>
        </w:rPr>
        <w:t>Правил</w:t>
      </w:r>
      <w:r w:rsidR="003252B7">
        <w:rPr>
          <w:sz w:val="28"/>
          <w:szCs w:val="28"/>
        </w:rPr>
        <w:t>а</w:t>
      </w:r>
      <w:r w:rsidR="00594150" w:rsidRPr="00594150">
        <w:rPr>
          <w:sz w:val="28"/>
          <w:szCs w:val="28"/>
        </w:rPr>
        <w:t xml:space="preserve">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руководителей муниципальных </w:t>
      </w:r>
      <w:r w:rsidR="00594150" w:rsidRPr="00594150">
        <w:rPr>
          <w:sz w:val="28"/>
          <w:szCs w:val="28"/>
        </w:rPr>
        <w:lastRenderedPageBreak/>
        <w:t>учреждений, функции и полномочия учредителя которых осуществляются администрацией Шенкурского муниципального округа Архангельской области, и лицами, замещающими эти должности, применения к ним дисциплинарных взысканий за несоблюдение ограничений и запретов, неисполнение обязанностей, установленных законодательством</w:t>
      </w:r>
      <w:proofErr w:type="gramEnd"/>
      <w:r w:rsidR="00594150" w:rsidRPr="00594150">
        <w:rPr>
          <w:sz w:val="28"/>
          <w:szCs w:val="28"/>
        </w:rPr>
        <w:t xml:space="preserve"> Российской Федерации о противодействии коррупции</w:t>
      </w:r>
      <w:r w:rsidR="00594150">
        <w:rPr>
          <w:sz w:val="28"/>
          <w:szCs w:val="28"/>
        </w:rPr>
        <w:t xml:space="preserve">, утвержденные </w:t>
      </w:r>
      <w:r w:rsidR="00594150" w:rsidRPr="00594150">
        <w:rPr>
          <w:sz w:val="28"/>
          <w:szCs w:val="28"/>
        </w:rPr>
        <w:t>постановление</w:t>
      </w:r>
      <w:r w:rsidR="00F31352">
        <w:rPr>
          <w:sz w:val="28"/>
          <w:szCs w:val="28"/>
        </w:rPr>
        <w:t>м</w:t>
      </w:r>
      <w:r w:rsidR="00594150" w:rsidRPr="00594150">
        <w:rPr>
          <w:sz w:val="28"/>
          <w:szCs w:val="28"/>
        </w:rPr>
        <w:t xml:space="preserve"> администрации Шенкурского муниципального округа от 27 апреля 2023 года № 288-па</w:t>
      </w:r>
      <w:r>
        <w:rPr>
          <w:sz w:val="28"/>
          <w:szCs w:val="28"/>
        </w:rPr>
        <w:t>.</w:t>
      </w:r>
    </w:p>
    <w:p w:rsidR="00E4334E" w:rsidRPr="00E15F00" w:rsidRDefault="00E4334E" w:rsidP="00E4334E">
      <w:pPr>
        <w:tabs>
          <w:tab w:val="left" w:pos="5475"/>
        </w:tabs>
        <w:ind w:firstLine="709"/>
        <w:jc w:val="both"/>
        <w:rPr>
          <w:bCs/>
          <w:sz w:val="28"/>
          <w:szCs w:val="28"/>
        </w:rPr>
      </w:pPr>
      <w:r w:rsidRPr="00E15F00">
        <w:rPr>
          <w:bCs/>
          <w:sz w:val="28"/>
          <w:szCs w:val="28"/>
        </w:rPr>
        <w:t>2. Настоящее постановление вступает в силу</w:t>
      </w:r>
      <w:r>
        <w:rPr>
          <w:bCs/>
          <w:sz w:val="28"/>
          <w:szCs w:val="28"/>
        </w:rPr>
        <w:t xml:space="preserve"> </w:t>
      </w:r>
      <w:r w:rsidR="00F31352">
        <w:rPr>
          <w:bCs/>
          <w:sz w:val="28"/>
          <w:szCs w:val="28"/>
        </w:rPr>
        <w:t>после</w:t>
      </w:r>
      <w:r>
        <w:rPr>
          <w:bCs/>
          <w:sz w:val="28"/>
          <w:szCs w:val="28"/>
        </w:rPr>
        <w:t xml:space="preserve"> его официального о</w:t>
      </w:r>
      <w:r w:rsidR="00594150">
        <w:rPr>
          <w:bCs/>
          <w:sz w:val="28"/>
          <w:szCs w:val="28"/>
        </w:rPr>
        <w:t>бнародования</w:t>
      </w:r>
      <w:r w:rsidRPr="00E15F00">
        <w:rPr>
          <w:bCs/>
          <w:sz w:val="28"/>
          <w:szCs w:val="28"/>
        </w:rPr>
        <w:t>.</w:t>
      </w:r>
    </w:p>
    <w:p w:rsidR="00E4334E" w:rsidRPr="00CD4183" w:rsidRDefault="00E4334E" w:rsidP="00E4334E">
      <w:pPr>
        <w:tabs>
          <w:tab w:val="num" w:pos="0"/>
          <w:tab w:val="left" w:pos="540"/>
        </w:tabs>
        <w:jc w:val="both"/>
        <w:rPr>
          <w:sz w:val="52"/>
          <w:szCs w:val="52"/>
        </w:rPr>
      </w:pPr>
    </w:p>
    <w:p w:rsidR="00E4334E" w:rsidRPr="0067420B" w:rsidRDefault="00E4334E" w:rsidP="00E4334E">
      <w:pPr>
        <w:tabs>
          <w:tab w:val="num" w:pos="0"/>
          <w:tab w:val="left" w:pos="540"/>
        </w:tabs>
        <w:jc w:val="both"/>
        <w:rPr>
          <w:b/>
          <w:sz w:val="28"/>
          <w:szCs w:val="28"/>
        </w:rPr>
      </w:pPr>
      <w:r w:rsidRPr="0067420B">
        <w:rPr>
          <w:b/>
          <w:sz w:val="28"/>
          <w:szCs w:val="28"/>
        </w:rPr>
        <w:t xml:space="preserve">Глава Шенкурского муниципального округа </w:t>
      </w:r>
      <w:r>
        <w:rPr>
          <w:b/>
          <w:sz w:val="28"/>
          <w:szCs w:val="28"/>
        </w:rPr>
        <w:t xml:space="preserve">                   </w:t>
      </w:r>
      <w:r w:rsidRPr="0067420B">
        <w:rPr>
          <w:b/>
          <w:sz w:val="28"/>
          <w:szCs w:val="28"/>
        </w:rPr>
        <w:t>О.И. Красникова</w:t>
      </w:r>
    </w:p>
    <w:p w:rsidR="00E4334E" w:rsidRDefault="00E4334E" w:rsidP="00F23F6D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E4334E" w:rsidRDefault="00E4334E" w:rsidP="00F23F6D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23F6D" w:rsidRDefault="00F23F6D" w:rsidP="00F23F6D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474D97" w:rsidRDefault="00474D97" w:rsidP="00F23F6D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474D97" w:rsidRDefault="00474D97" w:rsidP="00F23F6D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474D97" w:rsidRDefault="00474D97" w:rsidP="00F23F6D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474D97" w:rsidRDefault="00474D97" w:rsidP="00F23F6D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474D97" w:rsidRDefault="00474D97" w:rsidP="00F23F6D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474D97" w:rsidRDefault="00474D97" w:rsidP="00F23F6D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474D97" w:rsidRDefault="00474D97" w:rsidP="00F23F6D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474D97" w:rsidRDefault="00474D97" w:rsidP="00F23F6D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474D97" w:rsidRDefault="00474D97" w:rsidP="00F23F6D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474D97" w:rsidRDefault="00474D97" w:rsidP="00F23F6D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474D97" w:rsidRDefault="00474D97" w:rsidP="00F23F6D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474D97" w:rsidRDefault="00474D97" w:rsidP="00F23F6D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474D97" w:rsidRDefault="00474D97" w:rsidP="00F23F6D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474D97" w:rsidRDefault="00474D97" w:rsidP="00F23F6D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474D97" w:rsidRDefault="00474D97" w:rsidP="00F23F6D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594150" w:rsidRDefault="00594150" w:rsidP="00F23F6D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594150" w:rsidRDefault="00594150" w:rsidP="00F23F6D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594150" w:rsidRDefault="00594150" w:rsidP="00F23F6D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594150" w:rsidRDefault="00594150" w:rsidP="00F23F6D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474D97" w:rsidRDefault="00474D97" w:rsidP="00F23F6D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474D97" w:rsidRDefault="00474D97" w:rsidP="00F23F6D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474D97" w:rsidRDefault="00474D97" w:rsidP="00F23F6D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474D97" w:rsidRDefault="00474D97" w:rsidP="00F23F6D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474D97" w:rsidRDefault="00474D97" w:rsidP="00F23F6D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F7B8A" w:rsidRDefault="00FF7B8A" w:rsidP="00F23F6D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F7B8A" w:rsidRDefault="00FF7B8A" w:rsidP="00F23F6D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F7B8A" w:rsidRDefault="00FF7B8A" w:rsidP="00F23F6D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F7B8A" w:rsidRDefault="00FF7B8A" w:rsidP="00F23F6D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A635E2" w:rsidRDefault="00A635E2" w:rsidP="00F23F6D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23F6D" w:rsidRPr="00716877" w:rsidRDefault="00F23F6D" w:rsidP="00DE78AE">
      <w:pPr>
        <w:widowControl w:val="0"/>
        <w:autoSpaceDE w:val="0"/>
        <w:autoSpaceDN w:val="0"/>
        <w:adjustRightInd w:val="0"/>
        <w:ind w:left="4536"/>
        <w:jc w:val="right"/>
        <w:rPr>
          <w:rFonts w:eastAsia="Calibri"/>
          <w:sz w:val="28"/>
          <w:szCs w:val="28"/>
        </w:rPr>
      </w:pPr>
      <w:r w:rsidRPr="00716877">
        <w:rPr>
          <w:rFonts w:eastAsia="Calibri"/>
          <w:sz w:val="28"/>
          <w:szCs w:val="28"/>
        </w:rPr>
        <w:lastRenderedPageBreak/>
        <w:t>УТВЕРЖДЕНЫ</w:t>
      </w:r>
      <w:r w:rsidRPr="00716877">
        <w:rPr>
          <w:rFonts w:eastAsia="Calibri"/>
          <w:sz w:val="28"/>
          <w:szCs w:val="28"/>
        </w:rPr>
        <w:br/>
        <w:t>постановлением администрации</w:t>
      </w:r>
    </w:p>
    <w:p w:rsidR="00F23F6D" w:rsidRPr="00716877" w:rsidRDefault="00474D97" w:rsidP="00DE78AE">
      <w:pPr>
        <w:widowControl w:val="0"/>
        <w:autoSpaceDE w:val="0"/>
        <w:autoSpaceDN w:val="0"/>
        <w:adjustRightInd w:val="0"/>
        <w:ind w:left="4536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Шенкурского</w:t>
      </w:r>
      <w:r w:rsidR="00F23F6D" w:rsidRPr="0071687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муниципального округа</w:t>
      </w:r>
      <w:r w:rsidR="00F23F6D" w:rsidRPr="00716877">
        <w:rPr>
          <w:rFonts w:eastAsia="Calibri"/>
          <w:sz w:val="28"/>
          <w:szCs w:val="28"/>
        </w:rPr>
        <w:t xml:space="preserve"> </w:t>
      </w:r>
    </w:p>
    <w:p w:rsidR="00F23F6D" w:rsidRPr="00716877" w:rsidRDefault="00F23F6D" w:rsidP="00DE78AE">
      <w:pPr>
        <w:widowControl w:val="0"/>
        <w:autoSpaceDE w:val="0"/>
        <w:autoSpaceDN w:val="0"/>
        <w:adjustRightInd w:val="0"/>
        <w:ind w:left="4536"/>
        <w:jc w:val="right"/>
        <w:rPr>
          <w:rFonts w:eastAsia="Calibri"/>
          <w:sz w:val="28"/>
          <w:szCs w:val="28"/>
        </w:rPr>
      </w:pPr>
      <w:r w:rsidRPr="00716877">
        <w:rPr>
          <w:rFonts w:eastAsia="Calibri"/>
          <w:sz w:val="28"/>
          <w:szCs w:val="28"/>
        </w:rPr>
        <w:t>Архангельской области</w:t>
      </w:r>
    </w:p>
    <w:p w:rsidR="00F23F6D" w:rsidRPr="00716877" w:rsidRDefault="00481903" w:rsidP="00594150">
      <w:pPr>
        <w:widowControl w:val="0"/>
        <w:autoSpaceDE w:val="0"/>
        <w:autoSpaceDN w:val="0"/>
        <w:adjustRightInd w:val="0"/>
        <w:ind w:left="4253"/>
        <w:jc w:val="right"/>
        <w:rPr>
          <w:rFonts w:eastAsia="Calibri"/>
        </w:rPr>
      </w:pPr>
      <w:r>
        <w:rPr>
          <w:rFonts w:eastAsia="Calibri"/>
          <w:sz w:val="28"/>
          <w:szCs w:val="28"/>
        </w:rPr>
        <w:t xml:space="preserve">от </w:t>
      </w:r>
      <w:r w:rsidR="00CE6444">
        <w:rPr>
          <w:rFonts w:eastAsia="Calibri"/>
          <w:sz w:val="28"/>
          <w:szCs w:val="28"/>
        </w:rPr>
        <w:t>13</w:t>
      </w:r>
      <w:r w:rsidR="00594150" w:rsidRPr="00594150">
        <w:rPr>
          <w:rFonts w:eastAsia="Calibri"/>
          <w:sz w:val="28"/>
          <w:szCs w:val="28"/>
        </w:rPr>
        <w:t xml:space="preserve"> </w:t>
      </w:r>
      <w:r w:rsidR="001F141A">
        <w:rPr>
          <w:rFonts w:eastAsia="Calibri"/>
          <w:sz w:val="28"/>
          <w:szCs w:val="28"/>
        </w:rPr>
        <w:t>марта</w:t>
      </w:r>
      <w:r w:rsidR="00594150" w:rsidRPr="00594150">
        <w:rPr>
          <w:rFonts w:eastAsia="Calibri"/>
          <w:sz w:val="28"/>
          <w:szCs w:val="28"/>
        </w:rPr>
        <w:t xml:space="preserve"> 2025 г. № </w:t>
      </w:r>
      <w:r w:rsidR="00CE6444">
        <w:rPr>
          <w:rFonts w:eastAsia="Calibri"/>
          <w:sz w:val="28"/>
          <w:szCs w:val="28"/>
        </w:rPr>
        <w:t>213</w:t>
      </w:r>
      <w:r w:rsidR="00594150" w:rsidRPr="00594150">
        <w:rPr>
          <w:rFonts w:eastAsia="Calibri"/>
          <w:sz w:val="28"/>
          <w:szCs w:val="28"/>
        </w:rPr>
        <w:t>-па</w:t>
      </w:r>
    </w:p>
    <w:p w:rsidR="00A635E2" w:rsidRPr="00A635E2" w:rsidRDefault="00594150" w:rsidP="00A635E2">
      <w:pPr>
        <w:widowControl w:val="0"/>
        <w:autoSpaceDE w:val="0"/>
        <w:autoSpaceDN w:val="0"/>
        <w:adjustRightInd w:val="0"/>
        <w:spacing w:before="840" w:after="600"/>
        <w:jc w:val="center"/>
        <w:rPr>
          <w:b/>
          <w:bCs/>
          <w:sz w:val="28"/>
          <w:szCs w:val="28"/>
        </w:rPr>
      </w:pPr>
      <w:proofErr w:type="gramStart"/>
      <w:r>
        <w:rPr>
          <w:rFonts w:eastAsia="Calibri"/>
          <w:b/>
          <w:bCs/>
          <w:spacing w:val="60"/>
          <w:sz w:val="28"/>
          <w:szCs w:val="28"/>
        </w:rPr>
        <w:t>ИЗМЕНЕНИЯ,</w:t>
      </w:r>
      <w:r w:rsidR="00F23F6D" w:rsidRPr="00716877">
        <w:rPr>
          <w:rFonts w:eastAsia="Calibri"/>
          <w:b/>
          <w:bCs/>
          <w:spacing w:val="60"/>
          <w:sz w:val="28"/>
          <w:szCs w:val="28"/>
        </w:rPr>
        <w:br/>
      </w:r>
      <w:r w:rsidRPr="00594150">
        <w:rPr>
          <w:rFonts w:eastAsia="Calibri"/>
          <w:b/>
          <w:bCs/>
          <w:sz w:val="28"/>
          <w:szCs w:val="28"/>
        </w:rPr>
        <w:t>которые вносятся в Правил</w:t>
      </w:r>
      <w:r w:rsidR="00F31352">
        <w:rPr>
          <w:rFonts w:eastAsia="Calibri"/>
          <w:b/>
          <w:bCs/>
          <w:sz w:val="28"/>
          <w:szCs w:val="28"/>
        </w:rPr>
        <w:t>а</w:t>
      </w:r>
      <w:r w:rsidRPr="00594150">
        <w:rPr>
          <w:rFonts w:eastAsia="Calibri"/>
          <w:b/>
          <w:bCs/>
          <w:sz w:val="28"/>
          <w:szCs w:val="28"/>
        </w:rPr>
        <w:t xml:space="preserve">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руководителей муниципальных учреждений, функции и полномочия учредителя которых осуществляются администрацией Шенкурского муниципального округа Архангельской области, и лицами, замещающими эти должности, применения к ним дисциплинарных взысканий за несоблюдение ограничений и запретов, неисполнение обязанностей, установленных законодательством Российской Федерации</w:t>
      </w:r>
      <w:proofErr w:type="gramEnd"/>
      <w:r w:rsidRPr="00594150">
        <w:rPr>
          <w:rFonts w:eastAsia="Calibri"/>
          <w:b/>
          <w:bCs/>
          <w:sz w:val="28"/>
          <w:szCs w:val="28"/>
        </w:rPr>
        <w:t xml:space="preserve"> о противодействии коррупции</w:t>
      </w:r>
    </w:p>
    <w:p w:rsidR="00594150" w:rsidRPr="00594150" w:rsidRDefault="00594150" w:rsidP="00594150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 w:rsidRPr="00594150">
        <w:rPr>
          <w:rFonts w:eastAsia="Calibri"/>
          <w:spacing w:val="-6"/>
          <w:sz w:val="28"/>
          <w:szCs w:val="28"/>
        </w:rPr>
        <w:t>1. Дополнить новым пунктом 1.1 следующего содержания:</w:t>
      </w:r>
    </w:p>
    <w:p w:rsidR="00594150" w:rsidRDefault="00594150" w:rsidP="00594150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>«</w:t>
      </w:r>
      <w:r w:rsidRPr="00594150">
        <w:rPr>
          <w:rFonts w:eastAsia="Calibri"/>
          <w:spacing w:val="-6"/>
          <w:sz w:val="28"/>
          <w:szCs w:val="28"/>
        </w:rPr>
        <w:t>1.1. Настоящими Правилами также определяется пор</w:t>
      </w:r>
      <w:r w:rsidR="006C322B">
        <w:rPr>
          <w:rFonts w:eastAsia="Calibri"/>
          <w:spacing w:val="-6"/>
          <w:sz w:val="28"/>
          <w:szCs w:val="28"/>
        </w:rPr>
        <w:t xml:space="preserve">ядок применения к руководителю </w:t>
      </w:r>
      <w:r w:rsidRPr="00716877">
        <w:rPr>
          <w:rFonts w:eastAsia="Calibri"/>
          <w:sz w:val="28"/>
          <w:szCs w:val="28"/>
          <w:lang w:eastAsia="en-US"/>
        </w:rPr>
        <w:t>муниципальн</w:t>
      </w:r>
      <w:r>
        <w:rPr>
          <w:rFonts w:eastAsia="Calibri"/>
          <w:sz w:val="28"/>
          <w:szCs w:val="28"/>
          <w:lang w:eastAsia="en-US"/>
        </w:rPr>
        <w:t>ого</w:t>
      </w:r>
      <w:r w:rsidRPr="00594150">
        <w:rPr>
          <w:rFonts w:eastAsia="Calibri"/>
          <w:spacing w:val="-6"/>
          <w:sz w:val="28"/>
          <w:szCs w:val="28"/>
        </w:rPr>
        <w:t xml:space="preserve"> учреждения взыскания, предусмотренного пунктами 1 и 2 части 1 статьи 192 Трудового кодекса Российской Федерации, в случае признания руководителем </w:t>
      </w:r>
      <w:r w:rsidR="006C322B">
        <w:rPr>
          <w:rFonts w:eastAsia="Calibri"/>
          <w:spacing w:val="-6"/>
          <w:sz w:val="28"/>
          <w:szCs w:val="28"/>
        </w:rPr>
        <w:t>муниципаль</w:t>
      </w:r>
      <w:r w:rsidRPr="00594150">
        <w:rPr>
          <w:rFonts w:eastAsia="Calibri"/>
          <w:spacing w:val="-6"/>
          <w:sz w:val="28"/>
          <w:szCs w:val="28"/>
        </w:rPr>
        <w:t>ного учреждения факта совершения коррупционного правонарушения и при наличии его письменного согласия на применение к нему взы</w:t>
      </w:r>
      <w:r>
        <w:rPr>
          <w:rFonts w:eastAsia="Calibri"/>
          <w:spacing w:val="-6"/>
          <w:sz w:val="28"/>
          <w:szCs w:val="28"/>
        </w:rPr>
        <w:t>скания без проведения проверки</w:t>
      </w:r>
      <w:proofErr w:type="gramStart"/>
      <w:r>
        <w:rPr>
          <w:rFonts w:eastAsia="Calibri"/>
          <w:spacing w:val="-6"/>
          <w:sz w:val="28"/>
          <w:szCs w:val="28"/>
        </w:rPr>
        <w:t>.»</w:t>
      </w:r>
      <w:r w:rsidRPr="00594150">
        <w:rPr>
          <w:rFonts w:eastAsia="Calibri"/>
          <w:spacing w:val="-6"/>
          <w:sz w:val="28"/>
          <w:szCs w:val="28"/>
        </w:rPr>
        <w:t>.</w:t>
      </w:r>
      <w:proofErr w:type="gramEnd"/>
    </w:p>
    <w:p w:rsidR="00506D75" w:rsidRDefault="006C322B" w:rsidP="00506D75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 w:rsidRPr="006C322B">
        <w:rPr>
          <w:rFonts w:eastAsia="Calibri"/>
          <w:spacing w:val="-6"/>
          <w:sz w:val="28"/>
          <w:szCs w:val="28"/>
        </w:rPr>
        <w:t xml:space="preserve">2. </w:t>
      </w:r>
      <w:r w:rsidR="00506D75">
        <w:rPr>
          <w:rFonts w:eastAsia="Calibri"/>
          <w:spacing w:val="-6"/>
          <w:sz w:val="28"/>
          <w:szCs w:val="28"/>
        </w:rPr>
        <w:t>Подпункт 1 пункта 4 изложить в следующей редакции:</w:t>
      </w:r>
    </w:p>
    <w:p w:rsidR="00506D75" w:rsidRPr="00506D75" w:rsidRDefault="00506D75" w:rsidP="00506D75">
      <w:pPr>
        <w:ind w:firstLine="720"/>
        <w:jc w:val="both"/>
        <w:rPr>
          <w:rFonts w:eastAsia="Calibri"/>
          <w:sz w:val="28"/>
        </w:rPr>
      </w:pPr>
      <w:r>
        <w:rPr>
          <w:sz w:val="28"/>
          <w:szCs w:val="28"/>
        </w:rPr>
        <w:t xml:space="preserve"> «</w:t>
      </w:r>
      <w:r w:rsidRPr="00716877">
        <w:rPr>
          <w:sz w:val="28"/>
          <w:szCs w:val="28"/>
        </w:rPr>
        <w:t>1) </w:t>
      </w:r>
      <w:r>
        <w:rPr>
          <w:rFonts w:eastAsia="Calibri"/>
          <w:sz w:val="28"/>
        </w:rPr>
        <w:t xml:space="preserve">отдел </w:t>
      </w:r>
      <w:r w:rsidRPr="00716877">
        <w:rPr>
          <w:rFonts w:eastAsia="Calibri"/>
          <w:sz w:val="28"/>
        </w:rPr>
        <w:t>образования администра</w:t>
      </w:r>
      <w:r>
        <w:rPr>
          <w:rFonts w:eastAsia="Calibri"/>
          <w:sz w:val="28"/>
        </w:rPr>
        <w:t>ции Шенкурского муниципального округа</w:t>
      </w:r>
      <w:r w:rsidRPr="00716877">
        <w:rPr>
          <w:rFonts w:eastAsia="Calibri"/>
          <w:sz w:val="28"/>
        </w:rPr>
        <w:t xml:space="preserve"> Архангельской области - в отношении руководителей муниципальных образовательных учреждений</w:t>
      </w:r>
      <w:proofErr w:type="gramStart"/>
      <w:r w:rsidRPr="00716877">
        <w:rPr>
          <w:rFonts w:eastAsia="Calibri"/>
          <w:sz w:val="28"/>
        </w:rPr>
        <w:t>;</w:t>
      </w:r>
      <w:r>
        <w:rPr>
          <w:rFonts w:eastAsia="Calibri"/>
          <w:sz w:val="28"/>
        </w:rPr>
        <w:t>»</w:t>
      </w:r>
      <w:proofErr w:type="gramEnd"/>
      <w:r>
        <w:rPr>
          <w:rFonts w:eastAsia="Calibri"/>
          <w:sz w:val="28"/>
        </w:rPr>
        <w:t>.</w:t>
      </w:r>
    </w:p>
    <w:p w:rsidR="006C322B" w:rsidRPr="006C322B" w:rsidRDefault="00506D75" w:rsidP="006C322B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 xml:space="preserve">3. </w:t>
      </w:r>
      <w:r w:rsidR="006C322B" w:rsidRPr="006C322B">
        <w:rPr>
          <w:rFonts w:eastAsia="Calibri"/>
          <w:spacing w:val="-6"/>
          <w:sz w:val="28"/>
          <w:szCs w:val="28"/>
        </w:rPr>
        <w:t>Дополнить новыми пунктами 2</w:t>
      </w:r>
      <w:r>
        <w:rPr>
          <w:rFonts w:eastAsia="Calibri"/>
          <w:spacing w:val="-6"/>
          <w:sz w:val="28"/>
          <w:szCs w:val="28"/>
        </w:rPr>
        <w:t>4</w:t>
      </w:r>
      <w:r w:rsidR="006C322B" w:rsidRPr="006C322B">
        <w:rPr>
          <w:rFonts w:eastAsia="Calibri"/>
          <w:spacing w:val="-6"/>
          <w:sz w:val="28"/>
          <w:szCs w:val="28"/>
        </w:rPr>
        <w:t>.1 - 2</w:t>
      </w:r>
      <w:r>
        <w:rPr>
          <w:rFonts w:eastAsia="Calibri"/>
          <w:spacing w:val="-6"/>
          <w:sz w:val="28"/>
          <w:szCs w:val="28"/>
        </w:rPr>
        <w:t>4</w:t>
      </w:r>
      <w:r w:rsidR="006C322B" w:rsidRPr="006C322B">
        <w:rPr>
          <w:rFonts w:eastAsia="Calibri"/>
          <w:spacing w:val="-6"/>
          <w:sz w:val="28"/>
          <w:szCs w:val="28"/>
        </w:rPr>
        <w:t>.7 следующего содержания:</w:t>
      </w:r>
    </w:p>
    <w:p w:rsidR="006C322B" w:rsidRPr="006C322B" w:rsidRDefault="006C322B" w:rsidP="006C322B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>«</w:t>
      </w:r>
      <w:r w:rsidRPr="006C322B">
        <w:rPr>
          <w:rFonts w:eastAsia="Calibri"/>
          <w:spacing w:val="-6"/>
          <w:sz w:val="28"/>
          <w:szCs w:val="28"/>
        </w:rPr>
        <w:t>2</w:t>
      </w:r>
      <w:r w:rsidR="00506D75">
        <w:rPr>
          <w:rFonts w:eastAsia="Calibri"/>
          <w:spacing w:val="-6"/>
          <w:sz w:val="28"/>
          <w:szCs w:val="28"/>
        </w:rPr>
        <w:t>4</w:t>
      </w:r>
      <w:r w:rsidRPr="006C322B">
        <w:rPr>
          <w:rFonts w:eastAsia="Calibri"/>
          <w:spacing w:val="-6"/>
          <w:sz w:val="28"/>
          <w:szCs w:val="28"/>
        </w:rPr>
        <w:t xml:space="preserve">.1. </w:t>
      </w:r>
      <w:proofErr w:type="gramStart"/>
      <w:r w:rsidRPr="006C322B">
        <w:rPr>
          <w:rFonts w:eastAsia="Calibri"/>
          <w:spacing w:val="-6"/>
          <w:sz w:val="28"/>
          <w:szCs w:val="28"/>
        </w:rPr>
        <w:t xml:space="preserve">С согласия руководителя </w:t>
      </w:r>
      <w:r>
        <w:rPr>
          <w:rFonts w:eastAsia="Calibri"/>
          <w:spacing w:val="-6"/>
          <w:sz w:val="28"/>
          <w:szCs w:val="28"/>
        </w:rPr>
        <w:t>муниципального</w:t>
      </w:r>
      <w:r w:rsidRPr="006C322B">
        <w:rPr>
          <w:rFonts w:eastAsia="Calibri"/>
          <w:spacing w:val="-6"/>
          <w:sz w:val="28"/>
          <w:szCs w:val="28"/>
        </w:rPr>
        <w:t xml:space="preserve"> учреждения и при условии признания им факта совершения коррупционного правонарушения взыскания, предусмотренные пунктами 1 и 2 части 1 статьи 192 Трудового кодекса Российской Федерации, могут быть применены на основании доклада </w:t>
      </w:r>
      <w:r w:rsidR="0085378B" w:rsidRPr="00716877">
        <w:rPr>
          <w:sz w:val="28"/>
          <w:szCs w:val="28"/>
        </w:rPr>
        <w:t>у</w:t>
      </w:r>
      <w:r w:rsidR="0085378B" w:rsidRPr="00716877">
        <w:rPr>
          <w:rFonts w:eastAsia="Calibri"/>
          <w:sz w:val="28"/>
          <w:szCs w:val="28"/>
          <w:lang w:eastAsia="en-US"/>
        </w:rPr>
        <w:t>полномоченны</w:t>
      </w:r>
      <w:r w:rsidR="0085378B">
        <w:rPr>
          <w:rFonts w:eastAsia="Calibri"/>
          <w:sz w:val="28"/>
          <w:szCs w:val="28"/>
          <w:lang w:eastAsia="en-US"/>
        </w:rPr>
        <w:t>х</w:t>
      </w:r>
      <w:r w:rsidR="0085378B" w:rsidRPr="00716877">
        <w:rPr>
          <w:rFonts w:eastAsia="Calibri"/>
          <w:sz w:val="28"/>
          <w:szCs w:val="28"/>
          <w:lang w:eastAsia="en-US"/>
        </w:rPr>
        <w:t xml:space="preserve"> орган</w:t>
      </w:r>
      <w:r w:rsidR="0085378B">
        <w:rPr>
          <w:rFonts w:eastAsia="Calibri"/>
          <w:sz w:val="28"/>
          <w:szCs w:val="28"/>
          <w:lang w:eastAsia="en-US"/>
        </w:rPr>
        <w:t>ов</w:t>
      </w:r>
      <w:r w:rsidRPr="006C322B">
        <w:rPr>
          <w:rFonts w:eastAsia="Calibri"/>
          <w:spacing w:val="-6"/>
          <w:sz w:val="28"/>
          <w:szCs w:val="28"/>
        </w:rPr>
        <w:t xml:space="preserve">, в котором излагаются фактические обстоятельства его совершения, и письменного объяснения такого руководителя </w:t>
      </w:r>
      <w:r>
        <w:rPr>
          <w:rFonts w:eastAsia="Calibri"/>
          <w:spacing w:val="-6"/>
          <w:sz w:val="28"/>
          <w:szCs w:val="28"/>
        </w:rPr>
        <w:t>муниципального</w:t>
      </w:r>
      <w:r w:rsidRPr="006C322B">
        <w:rPr>
          <w:rFonts w:eastAsia="Calibri"/>
          <w:spacing w:val="-6"/>
          <w:sz w:val="28"/>
          <w:szCs w:val="28"/>
        </w:rPr>
        <w:t xml:space="preserve"> учреждения в порядке, предусмотренном пунктами 2</w:t>
      </w:r>
      <w:r w:rsidR="00506D75">
        <w:rPr>
          <w:rFonts w:eastAsia="Calibri"/>
          <w:spacing w:val="-6"/>
          <w:sz w:val="28"/>
          <w:szCs w:val="28"/>
        </w:rPr>
        <w:t>4</w:t>
      </w:r>
      <w:r w:rsidRPr="006C322B">
        <w:rPr>
          <w:rFonts w:eastAsia="Calibri"/>
          <w:spacing w:val="-6"/>
          <w:sz w:val="28"/>
          <w:szCs w:val="28"/>
        </w:rPr>
        <w:t>.2 - 2</w:t>
      </w:r>
      <w:r w:rsidR="00506D75">
        <w:rPr>
          <w:rFonts w:eastAsia="Calibri"/>
          <w:spacing w:val="-6"/>
          <w:sz w:val="28"/>
          <w:szCs w:val="28"/>
        </w:rPr>
        <w:t>4</w:t>
      </w:r>
      <w:r w:rsidRPr="006C322B">
        <w:rPr>
          <w:rFonts w:eastAsia="Calibri"/>
          <w:spacing w:val="-6"/>
          <w:sz w:val="28"/>
          <w:szCs w:val="28"/>
        </w:rPr>
        <w:t>.7 настоящих Правил.</w:t>
      </w:r>
      <w:proofErr w:type="gramEnd"/>
    </w:p>
    <w:p w:rsidR="006C322B" w:rsidRPr="006C322B" w:rsidRDefault="006C322B" w:rsidP="006C322B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 w:rsidRPr="006C322B">
        <w:rPr>
          <w:rFonts w:eastAsia="Calibri"/>
          <w:spacing w:val="-6"/>
          <w:sz w:val="28"/>
          <w:szCs w:val="28"/>
        </w:rPr>
        <w:t>2</w:t>
      </w:r>
      <w:r w:rsidR="00506D75">
        <w:rPr>
          <w:rFonts w:eastAsia="Calibri"/>
          <w:spacing w:val="-6"/>
          <w:sz w:val="28"/>
          <w:szCs w:val="28"/>
        </w:rPr>
        <w:t>4</w:t>
      </w:r>
      <w:r w:rsidRPr="006C322B">
        <w:rPr>
          <w:rFonts w:eastAsia="Calibri"/>
          <w:spacing w:val="-6"/>
          <w:sz w:val="28"/>
          <w:szCs w:val="28"/>
        </w:rPr>
        <w:t xml:space="preserve">.2. При обнаружении факта совершения руководителем </w:t>
      </w:r>
      <w:r>
        <w:rPr>
          <w:rFonts w:eastAsia="Calibri"/>
          <w:spacing w:val="-6"/>
          <w:sz w:val="28"/>
          <w:szCs w:val="28"/>
        </w:rPr>
        <w:t>муниципального</w:t>
      </w:r>
      <w:r w:rsidRPr="006C322B">
        <w:rPr>
          <w:rFonts w:eastAsia="Calibri"/>
          <w:spacing w:val="-6"/>
          <w:sz w:val="28"/>
          <w:szCs w:val="28"/>
        </w:rPr>
        <w:t xml:space="preserve"> учреждения коррупционного правонарушения руководитель </w:t>
      </w:r>
      <w:r>
        <w:rPr>
          <w:rFonts w:eastAsia="Calibri"/>
          <w:spacing w:val="-6"/>
          <w:sz w:val="28"/>
          <w:szCs w:val="28"/>
        </w:rPr>
        <w:t>муниципального</w:t>
      </w:r>
      <w:r w:rsidRPr="006C322B">
        <w:rPr>
          <w:rFonts w:eastAsia="Calibri"/>
          <w:spacing w:val="-6"/>
          <w:sz w:val="28"/>
          <w:szCs w:val="28"/>
        </w:rPr>
        <w:t xml:space="preserve"> учреждения уведомляется об этом </w:t>
      </w:r>
      <w:r w:rsidR="0085378B" w:rsidRPr="00716877">
        <w:rPr>
          <w:sz w:val="28"/>
          <w:szCs w:val="28"/>
        </w:rPr>
        <w:t>у</w:t>
      </w:r>
      <w:r w:rsidR="0085378B" w:rsidRPr="00716877">
        <w:rPr>
          <w:rFonts w:eastAsia="Calibri"/>
          <w:sz w:val="28"/>
          <w:szCs w:val="28"/>
          <w:lang w:eastAsia="en-US"/>
        </w:rPr>
        <w:t>полномоченны</w:t>
      </w:r>
      <w:r w:rsidR="0085378B">
        <w:rPr>
          <w:rFonts w:eastAsia="Calibri"/>
          <w:sz w:val="28"/>
          <w:szCs w:val="28"/>
          <w:lang w:eastAsia="en-US"/>
        </w:rPr>
        <w:t>ми</w:t>
      </w:r>
      <w:r w:rsidR="0085378B" w:rsidRPr="00716877">
        <w:rPr>
          <w:rFonts w:eastAsia="Calibri"/>
          <w:sz w:val="28"/>
          <w:szCs w:val="28"/>
          <w:lang w:eastAsia="en-US"/>
        </w:rPr>
        <w:t xml:space="preserve"> орган</w:t>
      </w:r>
      <w:r w:rsidR="0085378B">
        <w:rPr>
          <w:rFonts w:eastAsia="Calibri"/>
          <w:sz w:val="28"/>
          <w:szCs w:val="28"/>
          <w:lang w:eastAsia="en-US"/>
        </w:rPr>
        <w:t>ами</w:t>
      </w:r>
      <w:r w:rsidRPr="006C322B">
        <w:rPr>
          <w:rFonts w:eastAsia="Calibri"/>
          <w:spacing w:val="-6"/>
          <w:sz w:val="28"/>
          <w:szCs w:val="28"/>
        </w:rPr>
        <w:t xml:space="preserve"> посредством направления ему запроса, в котором предлагается представить письменное </w:t>
      </w:r>
      <w:r w:rsidRPr="006C322B">
        <w:rPr>
          <w:rFonts w:eastAsia="Calibri"/>
          <w:spacing w:val="-6"/>
          <w:sz w:val="28"/>
          <w:szCs w:val="28"/>
        </w:rPr>
        <w:lastRenderedPageBreak/>
        <w:t>объяснение по данному факту (далее соответственно - запрос, объяснение).</w:t>
      </w:r>
    </w:p>
    <w:p w:rsidR="006C322B" w:rsidRPr="006C322B" w:rsidRDefault="006C322B" w:rsidP="006C322B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 w:rsidRPr="006C322B">
        <w:rPr>
          <w:rFonts w:eastAsia="Calibri"/>
          <w:spacing w:val="-6"/>
          <w:sz w:val="28"/>
          <w:szCs w:val="28"/>
        </w:rPr>
        <w:t xml:space="preserve">В запросе указывается перечень документов, которые необходимо представить руководителю </w:t>
      </w:r>
      <w:r>
        <w:rPr>
          <w:rFonts w:eastAsia="Calibri"/>
          <w:spacing w:val="-6"/>
          <w:sz w:val="28"/>
          <w:szCs w:val="28"/>
        </w:rPr>
        <w:t>муниципального</w:t>
      </w:r>
      <w:r w:rsidRPr="006C322B">
        <w:rPr>
          <w:rFonts w:eastAsia="Calibri"/>
          <w:spacing w:val="-6"/>
          <w:sz w:val="28"/>
          <w:szCs w:val="28"/>
        </w:rPr>
        <w:t xml:space="preserve"> учреждения, срок представления объяснения, а также разъясняется содержание пунктов 2</w:t>
      </w:r>
      <w:r w:rsidR="00506D75">
        <w:rPr>
          <w:rFonts w:eastAsia="Calibri"/>
          <w:spacing w:val="-6"/>
          <w:sz w:val="28"/>
          <w:szCs w:val="28"/>
        </w:rPr>
        <w:t>4</w:t>
      </w:r>
      <w:r w:rsidRPr="006C322B">
        <w:rPr>
          <w:rFonts w:eastAsia="Calibri"/>
          <w:spacing w:val="-6"/>
          <w:sz w:val="28"/>
          <w:szCs w:val="28"/>
        </w:rPr>
        <w:t>.1 - 2</w:t>
      </w:r>
      <w:r w:rsidR="00506D75">
        <w:rPr>
          <w:rFonts w:eastAsia="Calibri"/>
          <w:spacing w:val="-6"/>
          <w:sz w:val="28"/>
          <w:szCs w:val="28"/>
        </w:rPr>
        <w:t>4</w:t>
      </w:r>
      <w:r w:rsidRPr="006C322B">
        <w:rPr>
          <w:rFonts w:eastAsia="Calibri"/>
          <w:spacing w:val="-6"/>
          <w:sz w:val="28"/>
          <w:szCs w:val="28"/>
        </w:rPr>
        <w:t>.7 настоящих Правил.</w:t>
      </w:r>
    </w:p>
    <w:p w:rsidR="006C322B" w:rsidRPr="006C322B" w:rsidRDefault="006C322B" w:rsidP="006C322B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 w:rsidRPr="006C322B">
        <w:rPr>
          <w:rFonts w:eastAsia="Calibri"/>
          <w:spacing w:val="-6"/>
          <w:sz w:val="28"/>
          <w:szCs w:val="28"/>
        </w:rPr>
        <w:t>2</w:t>
      </w:r>
      <w:r w:rsidR="00506D75">
        <w:rPr>
          <w:rFonts w:eastAsia="Calibri"/>
          <w:spacing w:val="-6"/>
          <w:sz w:val="28"/>
          <w:szCs w:val="28"/>
        </w:rPr>
        <w:t>4</w:t>
      </w:r>
      <w:r w:rsidRPr="006C322B">
        <w:rPr>
          <w:rFonts w:eastAsia="Calibri"/>
          <w:spacing w:val="-6"/>
          <w:sz w:val="28"/>
          <w:szCs w:val="28"/>
        </w:rPr>
        <w:t xml:space="preserve">.3. </w:t>
      </w:r>
      <w:r w:rsidR="0085378B">
        <w:rPr>
          <w:sz w:val="28"/>
          <w:szCs w:val="28"/>
        </w:rPr>
        <w:t>У</w:t>
      </w:r>
      <w:r w:rsidR="0085378B" w:rsidRPr="00716877">
        <w:rPr>
          <w:rFonts w:eastAsia="Calibri"/>
          <w:sz w:val="28"/>
          <w:szCs w:val="28"/>
          <w:lang w:eastAsia="en-US"/>
        </w:rPr>
        <w:t>полномоченные органы</w:t>
      </w:r>
      <w:r w:rsidRPr="006C322B">
        <w:rPr>
          <w:rFonts w:eastAsia="Calibri"/>
          <w:spacing w:val="-6"/>
          <w:sz w:val="28"/>
          <w:szCs w:val="28"/>
        </w:rPr>
        <w:t xml:space="preserve"> вместо направления запроса, указанного в пункте 2</w:t>
      </w:r>
      <w:r w:rsidR="00506D75">
        <w:rPr>
          <w:rFonts w:eastAsia="Calibri"/>
          <w:spacing w:val="-6"/>
          <w:sz w:val="28"/>
          <w:szCs w:val="28"/>
        </w:rPr>
        <w:t>4</w:t>
      </w:r>
      <w:r w:rsidRPr="006C322B">
        <w:rPr>
          <w:rFonts w:eastAsia="Calibri"/>
          <w:spacing w:val="-6"/>
          <w:sz w:val="28"/>
          <w:szCs w:val="28"/>
        </w:rPr>
        <w:t xml:space="preserve">.2 настоящих Правил, вправе устно проинформировать руководителя </w:t>
      </w:r>
      <w:r>
        <w:rPr>
          <w:rFonts w:eastAsia="Calibri"/>
          <w:spacing w:val="-6"/>
          <w:sz w:val="28"/>
          <w:szCs w:val="28"/>
        </w:rPr>
        <w:t>муниципального</w:t>
      </w:r>
      <w:r w:rsidRPr="006C322B">
        <w:rPr>
          <w:rFonts w:eastAsia="Calibri"/>
          <w:spacing w:val="-6"/>
          <w:sz w:val="28"/>
          <w:szCs w:val="28"/>
        </w:rPr>
        <w:t xml:space="preserve"> учреждения о факте совершения им коррупционного правонарушения в рамках проведения беседы.</w:t>
      </w:r>
    </w:p>
    <w:p w:rsidR="006C322B" w:rsidRPr="006C322B" w:rsidRDefault="006C322B" w:rsidP="006C322B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 w:rsidRPr="006C322B">
        <w:rPr>
          <w:rFonts w:eastAsia="Calibri"/>
          <w:spacing w:val="-6"/>
          <w:sz w:val="28"/>
          <w:szCs w:val="28"/>
        </w:rPr>
        <w:t xml:space="preserve">По итогам данной беседы подготавливается протокол (акт), содержащий рекомендации руководителю </w:t>
      </w:r>
      <w:r>
        <w:rPr>
          <w:rFonts w:eastAsia="Calibri"/>
          <w:spacing w:val="-6"/>
          <w:sz w:val="28"/>
          <w:szCs w:val="28"/>
        </w:rPr>
        <w:t>муниципального</w:t>
      </w:r>
      <w:r w:rsidRPr="006C322B">
        <w:rPr>
          <w:rFonts w:eastAsia="Calibri"/>
          <w:spacing w:val="-6"/>
          <w:sz w:val="28"/>
          <w:szCs w:val="28"/>
        </w:rPr>
        <w:t xml:space="preserve"> учреждения представить письменное объяснение по выявленному факту коррупционного правонарушения, перечень необходимых документов, которые необходимо представить руководителю </w:t>
      </w:r>
      <w:r>
        <w:rPr>
          <w:rFonts w:eastAsia="Calibri"/>
          <w:spacing w:val="-6"/>
          <w:sz w:val="28"/>
          <w:szCs w:val="28"/>
        </w:rPr>
        <w:t>муниципального</w:t>
      </w:r>
      <w:r w:rsidRPr="006C322B">
        <w:rPr>
          <w:rFonts w:eastAsia="Calibri"/>
          <w:spacing w:val="-6"/>
          <w:sz w:val="28"/>
          <w:szCs w:val="28"/>
        </w:rPr>
        <w:t xml:space="preserve"> учреждения, срок представления объяснения, а также разъясняется содержание пунктов 2</w:t>
      </w:r>
      <w:r w:rsidR="00506D75">
        <w:rPr>
          <w:rFonts w:eastAsia="Calibri"/>
          <w:spacing w:val="-6"/>
          <w:sz w:val="28"/>
          <w:szCs w:val="28"/>
        </w:rPr>
        <w:t>4</w:t>
      </w:r>
      <w:r w:rsidRPr="006C322B">
        <w:rPr>
          <w:rFonts w:eastAsia="Calibri"/>
          <w:spacing w:val="-6"/>
          <w:sz w:val="28"/>
          <w:szCs w:val="28"/>
        </w:rPr>
        <w:t>.2 - 2</w:t>
      </w:r>
      <w:r w:rsidR="00506D75">
        <w:rPr>
          <w:rFonts w:eastAsia="Calibri"/>
          <w:spacing w:val="-6"/>
          <w:sz w:val="28"/>
          <w:szCs w:val="28"/>
        </w:rPr>
        <w:t>4</w:t>
      </w:r>
      <w:r w:rsidRPr="006C322B">
        <w:rPr>
          <w:rFonts w:eastAsia="Calibri"/>
          <w:spacing w:val="-6"/>
          <w:sz w:val="28"/>
          <w:szCs w:val="28"/>
        </w:rPr>
        <w:t>.7 настоящих Правил.</w:t>
      </w:r>
    </w:p>
    <w:p w:rsidR="006C322B" w:rsidRPr="006C322B" w:rsidRDefault="006C322B" w:rsidP="006C322B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 w:rsidRPr="006C322B">
        <w:rPr>
          <w:rFonts w:eastAsia="Calibri"/>
          <w:spacing w:val="-6"/>
          <w:sz w:val="28"/>
          <w:szCs w:val="28"/>
        </w:rPr>
        <w:t>2</w:t>
      </w:r>
      <w:r w:rsidR="00506D75">
        <w:rPr>
          <w:rFonts w:eastAsia="Calibri"/>
          <w:spacing w:val="-6"/>
          <w:sz w:val="28"/>
          <w:szCs w:val="28"/>
        </w:rPr>
        <w:t>4</w:t>
      </w:r>
      <w:r w:rsidRPr="006C322B">
        <w:rPr>
          <w:rFonts w:eastAsia="Calibri"/>
          <w:spacing w:val="-6"/>
          <w:sz w:val="28"/>
          <w:szCs w:val="28"/>
        </w:rPr>
        <w:t>.4. Объяснение, указанное в пунктах 2</w:t>
      </w:r>
      <w:r w:rsidR="00506D75">
        <w:rPr>
          <w:rFonts w:eastAsia="Calibri"/>
          <w:spacing w:val="-6"/>
          <w:sz w:val="28"/>
          <w:szCs w:val="28"/>
        </w:rPr>
        <w:t>4</w:t>
      </w:r>
      <w:r w:rsidRPr="006C322B">
        <w:rPr>
          <w:rFonts w:eastAsia="Calibri"/>
          <w:spacing w:val="-6"/>
          <w:sz w:val="28"/>
          <w:szCs w:val="28"/>
        </w:rPr>
        <w:t>.2 и 2</w:t>
      </w:r>
      <w:r w:rsidR="00506D75">
        <w:rPr>
          <w:rFonts w:eastAsia="Calibri"/>
          <w:spacing w:val="-6"/>
          <w:sz w:val="28"/>
          <w:szCs w:val="28"/>
        </w:rPr>
        <w:t>4</w:t>
      </w:r>
      <w:r w:rsidRPr="006C322B">
        <w:rPr>
          <w:rFonts w:eastAsia="Calibri"/>
          <w:spacing w:val="-6"/>
          <w:sz w:val="28"/>
          <w:szCs w:val="28"/>
        </w:rPr>
        <w:t>.3 настоящих Правил, должно содержать:</w:t>
      </w:r>
    </w:p>
    <w:p w:rsidR="006C322B" w:rsidRPr="006C322B" w:rsidRDefault="006C322B" w:rsidP="006C322B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 w:rsidRPr="006C322B">
        <w:rPr>
          <w:rFonts w:eastAsia="Calibri"/>
          <w:spacing w:val="-6"/>
          <w:sz w:val="28"/>
          <w:szCs w:val="28"/>
        </w:rPr>
        <w:t>1) причины совершения коррупционного правонарушения с приложением документов, материалов и (или) их копий, подтверждающих доводы, изложенные в объяснении;</w:t>
      </w:r>
    </w:p>
    <w:p w:rsidR="006C322B" w:rsidRPr="006C322B" w:rsidRDefault="006C322B" w:rsidP="006C322B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 w:rsidRPr="006C322B">
        <w:rPr>
          <w:rFonts w:eastAsia="Calibri"/>
          <w:spacing w:val="-6"/>
          <w:sz w:val="28"/>
          <w:szCs w:val="28"/>
        </w:rPr>
        <w:t xml:space="preserve">2) признание или непризнание руководителем </w:t>
      </w:r>
      <w:r>
        <w:rPr>
          <w:rFonts w:eastAsia="Calibri"/>
          <w:spacing w:val="-6"/>
          <w:sz w:val="28"/>
          <w:szCs w:val="28"/>
        </w:rPr>
        <w:t>муниципального</w:t>
      </w:r>
      <w:r w:rsidRPr="006C322B">
        <w:rPr>
          <w:rFonts w:eastAsia="Calibri"/>
          <w:spacing w:val="-6"/>
          <w:sz w:val="28"/>
          <w:szCs w:val="28"/>
        </w:rPr>
        <w:t xml:space="preserve"> учреждения факта совершения коррупционного правонарушения;</w:t>
      </w:r>
    </w:p>
    <w:p w:rsidR="006C322B" w:rsidRPr="006C322B" w:rsidRDefault="006C322B" w:rsidP="006C322B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 w:rsidRPr="006C322B">
        <w:rPr>
          <w:rFonts w:eastAsia="Calibri"/>
          <w:spacing w:val="-6"/>
          <w:sz w:val="28"/>
          <w:szCs w:val="28"/>
        </w:rPr>
        <w:t xml:space="preserve">3) согласие или несогласие на применение к руководителю </w:t>
      </w:r>
      <w:r>
        <w:rPr>
          <w:rFonts w:eastAsia="Calibri"/>
          <w:spacing w:val="-6"/>
          <w:sz w:val="28"/>
          <w:szCs w:val="28"/>
        </w:rPr>
        <w:t>муниципального</w:t>
      </w:r>
      <w:r w:rsidRPr="006C322B">
        <w:rPr>
          <w:rFonts w:eastAsia="Calibri"/>
          <w:spacing w:val="-6"/>
          <w:sz w:val="28"/>
          <w:szCs w:val="28"/>
        </w:rPr>
        <w:t xml:space="preserve"> учреждения взысканий, указанных в пунктах 1 и 2 части 1 статьи 192 Трудового кодекса Российской Федерации, без проведения проверки. При этом конкретное взыскание может не указываться.</w:t>
      </w:r>
    </w:p>
    <w:p w:rsidR="006C322B" w:rsidRPr="006C322B" w:rsidRDefault="006C322B" w:rsidP="006C322B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 w:rsidRPr="006C322B">
        <w:rPr>
          <w:rFonts w:eastAsia="Calibri"/>
          <w:spacing w:val="-6"/>
          <w:sz w:val="28"/>
          <w:szCs w:val="28"/>
        </w:rPr>
        <w:t>2</w:t>
      </w:r>
      <w:r w:rsidR="00506D75">
        <w:rPr>
          <w:rFonts w:eastAsia="Calibri"/>
          <w:spacing w:val="-6"/>
          <w:sz w:val="28"/>
          <w:szCs w:val="28"/>
        </w:rPr>
        <w:t>4</w:t>
      </w:r>
      <w:r w:rsidRPr="006C322B">
        <w:rPr>
          <w:rFonts w:eastAsia="Calibri"/>
          <w:spacing w:val="-6"/>
          <w:sz w:val="28"/>
          <w:szCs w:val="28"/>
        </w:rPr>
        <w:t xml:space="preserve">.5. Объяснение составляется руководителем </w:t>
      </w:r>
      <w:r>
        <w:rPr>
          <w:rFonts w:eastAsia="Calibri"/>
          <w:spacing w:val="-6"/>
          <w:sz w:val="28"/>
          <w:szCs w:val="28"/>
        </w:rPr>
        <w:t>муниципального</w:t>
      </w:r>
      <w:r w:rsidRPr="006C322B">
        <w:rPr>
          <w:rFonts w:eastAsia="Calibri"/>
          <w:spacing w:val="-6"/>
          <w:sz w:val="28"/>
          <w:szCs w:val="28"/>
        </w:rPr>
        <w:t xml:space="preserve"> учреждения в произвольной форме и </w:t>
      </w:r>
      <w:r w:rsidRPr="0085378B">
        <w:rPr>
          <w:rFonts w:eastAsia="Calibri"/>
          <w:spacing w:val="-6"/>
          <w:sz w:val="28"/>
          <w:szCs w:val="28"/>
        </w:rPr>
        <w:t>в письменном виде направляется</w:t>
      </w:r>
      <w:r w:rsidRPr="006C322B">
        <w:rPr>
          <w:rFonts w:eastAsia="Calibri"/>
          <w:color w:val="FF0000"/>
          <w:spacing w:val="-6"/>
          <w:sz w:val="28"/>
          <w:szCs w:val="28"/>
        </w:rPr>
        <w:t xml:space="preserve"> </w:t>
      </w:r>
      <w:r w:rsidR="0085378B" w:rsidRPr="00716877">
        <w:rPr>
          <w:sz w:val="28"/>
          <w:szCs w:val="28"/>
        </w:rPr>
        <w:t>учредител</w:t>
      </w:r>
      <w:r w:rsidR="0085378B">
        <w:rPr>
          <w:sz w:val="28"/>
          <w:szCs w:val="28"/>
        </w:rPr>
        <w:t>ю</w:t>
      </w:r>
      <w:r w:rsidR="0085378B" w:rsidRPr="00716877">
        <w:rPr>
          <w:sz w:val="28"/>
          <w:szCs w:val="28"/>
        </w:rPr>
        <w:t xml:space="preserve"> муниципального учреждения</w:t>
      </w:r>
      <w:r w:rsidR="00B96FA4">
        <w:rPr>
          <w:spacing w:val="-2"/>
          <w:sz w:val="28"/>
          <w:szCs w:val="28"/>
        </w:rPr>
        <w:t xml:space="preserve"> </w:t>
      </w:r>
      <w:r w:rsidRPr="006C322B">
        <w:rPr>
          <w:rFonts w:eastAsia="Calibri"/>
          <w:spacing w:val="-6"/>
          <w:sz w:val="28"/>
          <w:szCs w:val="28"/>
        </w:rPr>
        <w:t xml:space="preserve">путем его передачи </w:t>
      </w:r>
      <w:r w:rsidRPr="0085378B">
        <w:rPr>
          <w:rFonts w:eastAsia="Calibri"/>
          <w:spacing w:val="-6"/>
          <w:sz w:val="28"/>
          <w:szCs w:val="28"/>
        </w:rPr>
        <w:t>в</w:t>
      </w:r>
      <w:r w:rsidRPr="006C322B">
        <w:rPr>
          <w:rFonts w:eastAsia="Calibri"/>
          <w:color w:val="FF0000"/>
          <w:spacing w:val="-6"/>
          <w:sz w:val="28"/>
          <w:szCs w:val="28"/>
        </w:rPr>
        <w:t xml:space="preserve"> </w:t>
      </w:r>
      <w:r w:rsidR="0085378B" w:rsidRPr="00716877">
        <w:rPr>
          <w:sz w:val="28"/>
          <w:szCs w:val="28"/>
        </w:rPr>
        <w:t>у</w:t>
      </w:r>
      <w:r w:rsidR="0085378B" w:rsidRPr="00716877">
        <w:rPr>
          <w:rFonts w:eastAsia="Calibri"/>
          <w:sz w:val="28"/>
          <w:szCs w:val="28"/>
          <w:lang w:eastAsia="en-US"/>
        </w:rPr>
        <w:t>полномоченные органы</w:t>
      </w:r>
      <w:r w:rsidRPr="006C322B">
        <w:rPr>
          <w:rFonts w:eastAsia="Calibri"/>
          <w:spacing w:val="-6"/>
          <w:sz w:val="28"/>
          <w:szCs w:val="28"/>
        </w:rPr>
        <w:t>.</w:t>
      </w:r>
    </w:p>
    <w:p w:rsidR="006C322B" w:rsidRPr="006C322B" w:rsidRDefault="006C322B" w:rsidP="006C322B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 w:rsidRPr="006C322B">
        <w:rPr>
          <w:rFonts w:eastAsia="Calibri"/>
          <w:spacing w:val="-6"/>
          <w:sz w:val="28"/>
          <w:szCs w:val="28"/>
        </w:rPr>
        <w:t>2</w:t>
      </w:r>
      <w:r w:rsidR="00506D75">
        <w:rPr>
          <w:rFonts w:eastAsia="Calibri"/>
          <w:spacing w:val="-6"/>
          <w:sz w:val="28"/>
          <w:szCs w:val="28"/>
        </w:rPr>
        <w:t>4</w:t>
      </w:r>
      <w:r w:rsidRPr="006C322B">
        <w:rPr>
          <w:rFonts w:eastAsia="Calibri"/>
          <w:spacing w:val="-6"/>
          <w:sz w:val="28"/>
          <w:szCs w:val="28"/>
        </w:rPr>
        <w:t xml:space="preserve">.6. По итогам рассмотрения объяснения руководителя </w:t>
      </w:r>
      <w:r>
        <w:rPr>
          <w:rFonts w:eastAsia="Calibri"/>
          <w:spacing w:val="-6"/>
          <w:sz w:val="28"/>
          <w:szCs w:val="28"/>
        </w:rPr>
        <w:t>муниципального</w:t>
      </w:r>
      <w:r w:rsidRPr="006C322B">
        <w:rPr>
          <w:rFonts w:eastAsia="Calibri"/>
          <w:spacing w:val="-6"/>
          <w:sz w:val="28"/>
          <w:szCs w:val="28"/>
        </w:rPr>
        <w:t xml:space="preserve"> учреждения, указанного в пункте 2</w:t>
      </w:r>
      <w:r w:rsidR="00506D75">
        <w:rPr>
          <w:rFonts w:eastAsia="Calibri"/>
          <w:spacing w:val="-6"/>
          <w:sz w:val="28"/>
          <w:szCs w:val="28"/>
        </w:rPr>
        <w:t>4</w:t>
      </w:r>
      <w:r w:rsidRPr="006C322B">
        <w:rPr>
          <w:rFonts w:eastAsia="Calibri"/>
          <w:spacing w:val="-6"/>
          <w:sz w:val="28"/>
          <w:szCs w:val="28"/>
        </w:rPr>
        <w:t xml:space="preserve">.4 настоящих Правил, </w:t>
      </w:r>
      <w:r w:rsidR="00B96FA4" w:rsidRPr="00716877">
        <w:rPr>
          <w:rFonts w:eastAsia="Calibri"/>
          <w:sz w:val="28"/>
          <w:szCs w:val="28"/>
          <w:lang w:eastAsia="en-US"/>
        </w:rPr>
        <w:t>учредителю муниципального учреждения</w:t>
      </w:r>
      <w:r w:rsidRPr="006C322B">
        <w:rPr>
          <w:rFonts w:eastAsia="Calibri"/>
          <w:color w:val="FF0000"/>
          <w:spacing w:val="-6"/>
          <w:sz w:val="28"/>
          <w:szCs w:val="28"/>
        </w:rPr>
        <w:t xml:space="preserve"> </w:t>
      </w:r>
      <w:r w:rsidRPr="00B96FA4">
        <w:rPr>
          <w:rFonts w:eastAsia="Calibri"/>
          <w:spacing w:val="-6"/>
          <w:sz w:val="28"/>
          <w:szCs w:val="28"/>
        </w:rPr>
        <w:t>у</w:t>
      </w:r>
      <w:r w:rsidR="00B96FA4" w:rsidRPr="00716877">
        <w:rPr>
          <w:rFonts w:eastAsia="Calibri"/>
          <w:sz w:val="28"/>
          <w:szCs w:val="28"/>
          <w:lang w:eastAsia="en-US"/>
        </w:rPr>
        <w:t>полномоченны</w:t>
      </w:r>
      <w:r w:rsidR="004448E1">
        <w:rPr>
          <w:rFonts w:eastAsia="Calibri"/>
          <w:sz w:val="28"/>
          <w:szCs w:val="28"/>
          <w:lang w:eastAsia="en-US"/>
        </w:rPr>
        <w:t>м</w:t>
      </w:r>
      <w:r w:rsidR="00B96FA4" w:rsidRPr="00716877">
        <w:rPr>
          <w:rFonts w:eastAsia="Calibri"/>
          <w:sz w:val="28"/>
          <w:szCs w:val="28"/>
          <w:lang w:eastAsia="en-US"/>
        </w:rPr>
        <w:t xml:space="preserve"> орган</w:t>
      </w:r>
      <w:r w:rsidR="00B96FA4">
        <w:rPr>
          <w:rFonts w:eastAsia="Calibri"/>
          <w:sz w:val="28"/>
          <w:szCs w:val="28"/>
          <w:lang w:eastAsia="en-US"/>
        </w:rPr>
        <w:t>ам</w:t>
      </w:r>
      <w:r w:rsidRPr="006C322B">
        <w:rPr>
          <w:rFonts w:eastAsia="Calibri"/>
          <w:color w:val="FF0000"/>
          <w:spacing w:val="-6"/>
          <w:sz w:val="28"/>
          <w:szCs w:val="28"/>
        </w:rPr>
        <w:t xml:space="preserve"> </w:t>
      </w:r>
      <w:r w:rsidRPr="00B96FA4">
        <w:rPr>
          <w:rFonts w:eastAsia="Calibri"/>
          <w:spacing w:val="-6"/>
          <w:sz w:val="28"/>
          <w:szCs w:val="28"/>
        </w:rPr>
        <w:t>подготавливается доклад,</w:t>
      </w:r>
      <w:r w:rsidRPr="006C322B">
        <w:rPr>
          <w:rFonts w:eastAsia="Calibri"/>
          <w:spacing w:val="-6"/>
          <w:sz w:val="28"/>
          <w:szCs w:val="28"/>
        </w:rPr>
        <w:t xml:space="preserve"> в котором излагаются фактические обстоятельства совершения коррупционного правонарушения с учетом объяснений руководителя </w:t>
      </w:r>
      <w:r>
        <w:rPr>
          <w:rFonts w:eastAsia="Calibri"/>
          <w:spacing w:val="-6"/>
          <w:sz w:val="28"/>
          <w:szCs w:val="28"/>
        </w:rPr>
        <w:t>муниципального</w:t>
      </w:r>
      <w:r w:rsidRPr="006C322B">
        <w:rPr>
          <w:rFonts w:eastAsia="Calibri"/>
          <w:spacing w:val="-6"/>
          <w:sz w:val="28"/>
          <w:szCs w:val="28"/>
        </w:rPr>
        <w:t xml:space="preserve"> учреждения, а также следующая информация:</w:t>
      </w:r>
    </w:p>
    <w:p w:rsidR="006C322B" w:rsidRPr="006C322B" w:rsidRDefault="006C322B" w:rsidP="006C322B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 w:rsidRPr="006C322B">
        <w:rPr>
          <w:rFonts w:eastAsia="Calibri"/>
          <w:spacing w:val="-6"/>
          <w:sz w:val="28"/>
          <w:szCs w:val="28"/>
        </w:rPr>
        <w:t xml:space="preserve">1) характер и тяжесть совершенного руководителем </w:t>
      </w:r>
      <w:r>
        <w:rPr>
          <w:rFonts w:eastAsia="Calibri"/>
          <w:spacing w:val="-6"/>
          <w:sz w:val="28"/>
          <w:szCs w:val="28"/>
        </w:rPr>
        <w:t>муниципального</w:t>
      </w:r>
      <w:r w:rsidRPr="006C322B">
        <w:rPr>
          <w:rFonts w:eastAsia="Calibri"/>
          <w:spacing w:val="-6"/>
          <w:sz w:val="28"/>
          <w:szCs w:val="28"/>
        </w:rPr>
        <w:t xml:space="preserve"> учреждения коррупционного правонарушения;</w:t>
      </w:r>
    </w:p>
    <w:p w:rsidR="006C322B" w:rsidRPr="006C322B" w:rsidRDefault="006C322B" w:rsidP="006C322B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 w:rsidRPr="006C322B">
        <w:rPr>
          <w:rFonts w:eastAsia="Calibri"/>
          <w:spacing w:val="-6"/>
          <w:sz w:val="28"/>
          <w:szCs w:val="28"/>
        </w:rPr>
        <w:t>2) обстоятельства, при которых совершено коррупционное правонарушение;</w:t>
      </w:r>
    </w:p>
    <w:p w:rsidR="006C322B" w:rsidRPr="006C322B" w:rsidRDefault="006C322B" w:rsidP="006C322B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 w:rsidRPr="006C322B">
        <w:rPr>
          <w:rFonts w:eastAsia="Calibri"/>
          <w:spacing w:val="-6"/>
          <w:sz w:val="28"/>
          <w:szCs w:val="28"/>
        </w:rPr>
        <w:t xml:space="preserve">3) соблюдение руководителем </w:t>
      </w:r>
      <w:r>
        <w:rPr>
          <w:rFonts w:eastAsia="Calibri"/>
          <w:spacing w:val="-6"/>
          <w:sz w:val="28"/>
          <w:szCs w:val="28"/>
        </w:rPr>
        <w:t>муниципального</w:t>
      </w:r>
      <w:r w:rsidRPr="006C322B">
        <w:rPr>
          <w:rFonts w:eastAsia="Calibri"/>
          <w:spacing w:val="-6"/>
          <w:sz w:val="28"/>
          <w:szCs w:val="28"/>
        </w:rPr>
        <w:t xml:space="preserve"> учреждения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коррупции;</w:t>
      </w:r>
    </w:p>
    <w:p w:rsidR="006C322B" w:rsidRPr="006C322B" w:rsidRDefault="006C322B" w:rsidP="006C322B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 w:rsidRPr="006C322B">
        <w:rPr>
          <w:rFonts w:eastAsia="Calibri"/>
          <w:spacing w:val="-6"/>
          <w:sz w:val="28"/>
          <w:szCs w:val="28"/>
        </w:rPr>
        <w:lastRenderedPageBreak/>
        <w:t xml:space="preserve">4) предшествующие результаты исполнения руководителем </w:t>
      </w:r>
      <w:r>
        <w:rPr>
          <w:rFonts w:eastAsia="Calibri"/>
          <w:spacing w:val="-6"/>
          <w:sz w:val="28"/>
          <w:szCs w:val="28"/>
        </w:rPr>
        <w:t>муниципального</w:t>
      </w:r>
      <w:r w:rsidRPr="006C322B">
        <w:rPr>
          <w:rFonts w:eastAsia="Calibri"/>
          <w:spacing w:val="-6"/>
          <w:sz w:val="28"/>
          <w:szCs w:val="28"/>
        </w:rPr>
        <w:t xml:space="preserve"> учреждения своих должностных обязанностей;</w:t>
      </w:r>
    </w:p>
    <w:p w:rsidR="006C322B" w:rsidRPr="006C322B" w:rsidRDefault="006C322B" w:rsidP="006C322B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 w:rsidRPr="006C322B">
        <w:rPr>
          <w:rFonts w:eastAsia="Calibri"/>
          <w:spacing w:val="-6"/>
          <w:sz w:val="28"/>
          <w:szCs w:val="28"/>
        </w:rPr>
        <w:t>5) признан</w:t>
      </w:r>
      <w:r>
        <w:rPr>
          <w:rFonts w:eastAsia="Calibri"/>
          <w:spacing w:val="-6"/>
          <w:sz w:val="28"/>
          <w:szCs w:val="28"/>
        </w:rPr>
        <w:t>ие (непризнание) руководителем муниципального</w:t>
      </w:r>
      <w:r w:rsidRPr="006C322B">
        <w:rPr>
          <w:rFonts w:eastAsia="Calibri"/>
          <w:spacing w:val="-6"/>
          <w:sz w:val="28"/>
          <w:szCs w:val="28"/>
        </w:rPr>
        <w:t xml:space="preserve"> учреждения факта совершения коррупционного правонарушения и согласия (несогласия) на применение к нему взыскания без проведения проверки;</w:t>
      </w:r>
    </w:p>
    <w:p w:rsidR="006C322B" w:rsidRPr="006C322B" w:rsidRDefault="006C322B" w:rsidP="006C322B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 w:rsidRPr="006C322B">
        <w:rPr>
          <w:rFonts w:eastAsia="Calibri"/>
          <w:spacing w:val="-6"/>
          <w:sz w:val="28"/>
          <w:szCs w:val="28"/>
        </w:rPr>
        <w:t>6) предложение:</w:t>
      </w:r>
    </w:p>
    <w:p w:rsidR="006C322B" w:rsidRPr="006C322B" w:rsidRDefault="006C322B" w:rsidP="006C322B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 w:rsidRPr="006C322B">
        <w:rPr>
          <w:rFonts w:eastAsia="Calibri"/>
          <w:spacing w:val="-6"/>
          <w:sz w:val="28"/>
          <w:szCs w:val="28"/>
        </w:rPr>
        <w:t xml:space="preserve">а) о применении к руководителю </w:t>
      </w:r>
      <w:r>
        <w:rPr>
          <w:rFonts w:eastAsia="Calibri"/>
          <w:spacing w:val="-6"/>
          <w:sz w:val="28"/>
          <w:szCs w:val="28"/>
        </w:rPr>
        <w:t>муниципального</w:t>
      </w:r>
      <w:r w:rsidRPr="006C322B">
        <w:rPr>
          <w:rFonts w:eastAsia="Calibri"/>
          <w:spacing w:val="-6"/>
          <w:sz w:val="28"/>
          <w:szCs w:val="28"/>
        </w:rPr>
        <w:t xml:space="preserve"> учреждения взыскания, предусмотренного пунктами 1 и 2 части 1 статьи 192 Трудового кодекса Российской Федерации (в случае признания руководителем </w:t>
      </w:r>
      <w:r>
        <w:rPr>
          <w:rFonts w:eastAsia="Calibri"/>
          <w:spacing w:val="-6"/>
          <w:sz w:val="28"/>
          <w:szCs w:val="28"/>
        </w:rPr>
        <w:t>муниципального</w:t>
      </w:r>
      <w:r w:rsidRPr="006C322B">
        <w:rPr>
          <w:rFonts w:eastAsia="Calibri"/>
          <w:spacing w:val="-6"/>
          <w:sz w:val="28"/>
          <w:szCs w:val="28"/>
        </w:rPr>
        <w:t xml:space="preserve"> учреждения факта совершения коррупционного правонарушения и при наличии его письменного согласия на применение к нему взыскания без проведения проверки);</w:t>
      </w:r>
    </w:p>
    <w:p w:rsidR="006C322B" w:rsidRPr="006C322B" w:rsidRDefault="006C322B" w:rsidP="006C322B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 w:rsidRPr="006C322B">
        <w:rPr>
          <w:rFonts w:eastAsia="Calibri"/>
          <w:spacing w:val="-6"/>
          <w:sz w:val="28"/>
          <w:szCs w:val="28"/>
        </w:rPr>
        <w:t xml:space="preserve">б) о проведении проверки, предусмотренной пунктом </w:t>
      </w:r>
      <w:r w:rsidR="00506D75">
        <w:rPr>
          <w:rFonts w:eastAsia="Calibri"/>
          <w:spacing w:val="-6"/>
          <w:sz w:val="28"/>
          <w:szCs w:val="28"/>
        </w:rPr>
        <w:t>3</w:t>
      </w:r>
      <w:r w:rsidRPr="006C322B">
        <w:rPr>
          <w:rFonts w:eastAsia="Calibri"/>
          <w:spacing w:val="-6"/>
          <w:sz w:val="28"/>
          <w:szCs w:val="28"/>
        </w:rPr>
        <w:t xml:space="preserve"> настоящих Правил (в случае непризнания руководителем </w:t>
      </w:r>
      <w:r>
        <w:rPr>
          <w:rFonts w:eastAsia="Calibri"/>
          <w:spacing w:val="-6"/>
          <w:sz w:val="28"/>
          <w:szCs w:val="28"/>
        </w:rPr>
        <w:t>муниципального</w:t>
      </w:r>
      <w:r w:rsidRPr="006C322B">
        <w:rPr>
          <w:rFonts w:eastAsia="Calibri"/>
          <w:spacing w:val="-6"/>
          <w:sz w:val="28"/>
          <w:szCs w:val="28"/>
        </w:rPr>
        <w:t xml:space="preserve"> учреждения факта совершения коррупционного правонарушения и (или) отсутствия согласия на применение к нему взыскания без проведения проверки, непредставления объяснений по данному факту, а также представления недостаточных (неполных) объяснений).</w:t>
      </w:r>
    </w:p>
    <w:p w:rsidR="006C322B" w:rsidRPr="006C322B" w:rsidRDefault="006C322B" w:rsidP="006C322B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 w:rsidRPr="006C322B">
        <w:rPr>
          <w:rFonts w:eastAsia="Calibri"/>
          <w:spacing w:val="-6"/>
          <w:sz w:val="28"/>
          <w:szCs w:val="28"/>
        </w:rPr>
        <w:t xml:space="preserve">К докладу прилагается письменное объяснение руководителя </w:t>
      </w:r>
      <w:r>
        <w:rPr>
          <w:rFonts w:eastAsia="Calibri"/>
          <w:spacing w:val="-6"/>
          <w:sz w:val="28"/>
          <w:szCs w:val="28"/>
        </w:rPr>
        <w:t>муниципального</w:t>
      </w:r>
      <w:r w:rsidRPr="006C322B">
        <w:rPr>
          <w:rFonts w:eastAsia="Calibri"/>
          <w:spacing w:val="-6"/>
          <w:sz w:val="28"/>
          <w:szCs w:val="28"/>
        </w:rPr>
        <w:t xml:space="preserve"> учреждения, содержащее данные, указанные в пункте 2</w:t>
      </w:r>
      <w:r w:rsidR="00506D75">
        <w:rPr>
          <w:rFonts w:eastAsia="Calibri"/>
          <w:spacing w:val="-6"/>
          <w:sz w:val="28"/>
          <w:szCs w:val="28"/>
        </w:rPr>
        <w:t>4</w:t>
      </w:r>
      <w:r w:rsidRPr="006C322B">
        <w:rPr>
          <w:rFonts w:eastAsia="Calibri"/>
          <w:spacing w:val="-6"/>
          <w:sz w:val="28"/>
          <w:szCs w:val="28"/>
        </w:rPr>
        <w:t>.4 настоящих Правил.</w:t>
      </w:r>
    </w:p>
    <w:p w:rsidR="006C322B" w:rsidRDefault="006C322B" w:rsidP="006C322B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 w:rsidRPr="006C322B">
        <w:rPr>
          <w:rFonts w:eastAsia="Calibri"/>
          <w:spacing w:val="-6"/>
          <w:sz w:val="28"/>
          <w:szCs w:val="28"/>
        </w:rPr>
        <w:t>2</w:t>
      </w:r>
      <w:r w:rsidR="00506D75">
        <w:rPr>
          <w:rFonts w:eastAsia="Calibri"/>
          <w:spacing w:val="-6"/>
          <w:sz w:val="28"/>
          <w:szCs w:val="28"/>
        </w:rPr>
        <w:t>4</w:t>
      </w:r>
      <w:r w:rsidRPr="006C322B">
        <w:rPr>
          <w:rFonts w:eastAsia="Calibri"/>
          <w:spacing w:val="-6"/>
          <w:sz w:val="28"/>
          <w:szCs w:val="28"/>
        </w:rPr>
        <w:t>.7. Доклад, подготовленный в соответствии с пунктом 2</w:t>
      </w:r>
      <w:r w:rsidR="00506D75">
        <w:rPr>
          <w:rFonts w:eastAsia="Calibri"/>
          <w:spacing w:val="-6"/>
          <w:sz w:val="28"/>
          <w:szCs w:val="28"/>
        </w:rPr>
        <w:t>4</w:t>
      </w:r>
      <w:r w:rsidRPr="006C322B">
        <w:rPr>
          <w:rFonts w:eastAsia="Calibri"/>
          <w:spacing w:val="-6"/>
          <w:sz w:val="28"/>
          <w:szCs w:val="28"/>
        </w:rPr>
        <w:t>.6 настоящих Правил, направляется для его рассмотре</w:t>
      </w:r>
      <w:r w:rsidR="00FF7B8A">
        <w:rPr>
          <w:rFonts w:eastAsia="Calibri"/>
          <w:spacing w:val="-6"/>
          <w:sz w:val="28"/>
          <w:szCs w:val="28"/>
        </w:rPr>
        <w:t>ния в соответствующую комиссию</w:t>
      </w:r>
      <w:proofErr w:type="gramStart"/>
      <w:r w:rsidR="00FF7B8A">
        <w:rPr>
          <w:rFonts w:eastAsia="Calibri"/>
          <w:spacing w:val="-6"/>
          <w:sz w:val="28"/>
          <w:szCs w:val="28"/>
        </w:rPr>
        <w:t>.»</w:t>
      </w:r>
      <w:r w:rsidRPr="006C322B">
        <w:rPr>
          <w:rFonts w:eastAsia="Calibri"/>
          <w:spacing w:val="-6"/>
          <w:sz w:val="28"/>
          <w:szCs w:val="28"/>
        </w:rPr>
        <w:t>.</w:t>
      </w:r>
      <w:proofErr w:type="gramEnd"/>
    </w:p>
    <w:p w:rsidR="00B96FA4" w:rsidRPr="00B96FA4" w:rsidRDefault="00B96FA4" w:rsidP="00B96FA4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 xml:space="preserve">4. </w:t>
      </w:r>
      <w:r w:rsidRPr="00B96FA4">
        <w:rPr>
          <w:rFonts w:eastAsia="Calibri"/>
          <w:spacing w:val="-6"/>
          <w:sz w:val="28"/>
          <w:szCs w:val="28"/>
        </w:rPr>
        <w:t xml:space="preserve">Дополнить новым пунктом </w:t>
      </w:r>
      <w:r>
        <w:rPr>
          <w:rFonts w:eastAsia="Calibri"/>
          <w:spacing w:val="-6"/>
          <w:sz w:val="28"/>
          <w:szCs w:val="28"/>
        </w:rPr>
        <w:t>27</w:t>
      </w:r>
      <w:r w:rsidRPr="00B96FA4">
        <w:rPr>
          <w:rFonts w:eastAsia="Calibri"/>
          <w:spacing w:val="-6"/>
          <w:sz w:val="28"/>
          <w:szCs w:val="28"/>
        </w:rPr>
        <w:t>.1 следующего содержания:</w:t>
      </w:r>
    </w:p>
    <w:p w:rsidR="00B96FA4" w:rsidRPr="00B96FA4" w:rsidRDefault="00B96FA4" w:rsidP="00B96FA4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>«27</w:t>
      </w:r>
      <w:r w:rsidRPr="00B96FA4">
        <w:rPr>
          <w:rFonts w:eastAsia="Calibri"/>
          <w:spacing w:val="-6"/>
          <w:sz w:val="28"/>
          <w:szCs w:val="28"/>
        </w:rPr>
        <w:t>.1. По результатам рассмотрения доклада, указанного в пункте 2</w:t>
      </w:r>
      <w:r>
        <w:rPr>
          <w:rFonts w:eastAsia="Calibri"/>
          <w:spacing w:val="-6"/>
          <w:sz w:val="28"/>
          <w:szCs w:val="28"/>
        </w:rPr>
        <w:t>4</w:t>
      </w:r>
      <w:r w:rsidRPr="00B96FA4">
        <w:rPr>
          <w:rFonts w:eastAsia="Calibri"/>
          <w:spacing w:val="-6"/>
          <w:sz w:val="28"/>
          <w:szCs w:val="28"/>
        </w:rPr>
        <w:t>.7 настоящих Правил, комиссия принимает одно из следующих решений:</w:t>
      </w:r>
    </w:p>
    <w:p w:rsidR="00B96FA4" w:rsidRPr="00B96FA4" w:rsidRDefault="00B96FA4" w:rsidP="00B96FA4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 w:rsidRPr="00B96FA4">
        <w:rPr>
          <w:rFonts w:eastAsia="Calibri"/>
          <w:spacing w:val="-6"/>
          <w:sz w:val="28"/>
          <w:szCs w:val="28"/>
        </w:rPr>
        <w:t xml:space="preserve">1) рекомендовать </w:t>
      </w:r>
      <w:r w:rsidRPr="00716877">
        <w:rPr>
          <w:rFonts w:eastAsia="Calibri"/>
          <w:sz w:val="28"/>
          <w:szCs w:val="28"/>
          <w:lang w:eastAsia="en-US"/>
        </w:rPr>
        <w:t>учредителю муниципального учреждения</w:t>
      </w:r>
      <w:r w:rsidRPr="006C322B">
        <w:rPr>
          <w:rFonts w:eastAsia="Calibri"/>
          <w:color w:val="FF0000"/>
          <w:spacing w:val="-6"/>
          <w:sz w:val="28"/>
          <w:szCs w:val="28"/>
        </w:rPr>
        <w:t xml:space="preserve"> </w:t>
      </w:r>
      <w:r w:rsidRPr="00B96FA4">
        <w:rPr>
          <w:rFonts w:eastAsia="Calibri"/>
          <w:spacing w:val="-6"/>
          <w:sz w:val="28"/>
          <w:szCs w:val="28"/>
        </w:rPr>
        <w:t xml:space="preserve">применить к руководителю </w:t>
      </w:r>
      <w:r>
        <w:rPr>
          <w:rFonts w:eastAsia="Calibri"/>
          <w:spacing w:val="-6"/>
          <w:sz w:val="28"/>
          <w:szCs w:val="28"/>
        </w:rPr>
        <w:t>муниципального</w:t>
      </w:r>
      <w:r w:rsidRPr="00B96FA4">
        <w:rPr>
          <w:rFonts w:eastAsia="Calibri"/>
          <w:spacing w:val="-6"/>
          <w:sz w:val="28"/>
          <w:szCs w:val="28"/>
        </w:rPr>
        <w:t xml:space="preserve"> учреждения взыскания, указанные в пунктах 1 и 2 части 1 статьи 192 Трудового кодекса Российской Федерации, без проведения проверки;</w:t>
      </w:r>
    </w:p>
    <w:p w:rsidR="006C322B" w:rsidRDefault="00B96FA4" w:rsidP="00B96FA4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 w:rsidRPr="00B96FA4">
        <w:rPr>
          <w:rFonts w:eastAsia="Calibri"/>
          <w:spacing w:val="-6"/>
          <w:sz w:val="28"/>
          <w:szCs w:val="28"/>
        </w:rPr>
        <w:t xml:space="preserve">2) рекомендовать </w:t>
      </w:r>
      <w:r w:rsidRPr="00716877">
        <w:rPr>
          <w:rFonts w:eastAsia="Calibri"/>
          <w:sz w:val="28"/>
          <w:szCs w:val="28"/>
          <w:lang w:eastAsia="en-US"/>
        </w:rPr>
        <w:t>учредителю муниципального учреждения</w:t>
      </w:r>
      <w:r w:rsidRPr="006C322B">
        <w:rPr>
          <w:rFonts w:eastAsia="Calibri"/>
          <w:color w:val="FF0000"/>
          <w:spacing w:val="-6"/>
          <w:sz w:val="28"/>
          <w:szCs w:val="28"/>
        </w:rPr>
        <w:t xml:space="preserve"> </w:t>
      </w:r>
      <w:r w:rsidRPr="00B96FA4">
        <w:rPr>
          <w:rFonts w:eastAsia="Calibri"/>
          <w:spacing w:val="-6"/>
          <w:sz w:val="28"/>
          <w:szCs w:val="28"/>
        </w:rPr>
        <w:t xml:space="preserve">принять решение о проведении проверки в соответствии с пунктом </w:t>
      </w:r>
      <w:r>
        <w:rPr>
          <w:rFonts w:eastAsia="Calibri"/>
          <w:spacing w:val="-6"/>
          <w:sz w:val="28"/>
          <w:szCs w:val="28"/>
        </w:rPr>
        <w:t>3</w:t>
      </w:r>
      <w:r w:rsidRPr="00B96FA4">
        <w:rPr>
          <w:rFonts w:eastAsia="Calibri"/>
          <w:spacing w:val="-6"/>
          <w:sz w:val="28"/>
          <w:szCs w:val="28"/>
        </w:rPr>
        <w:t xml:space="preserve"> настоящих Правил</w:t>
      </w:r>
      <w:proofErr w:type="gramStart"/>
      <w:r w:rsidRPr="00B96FA4">
        <w:rPr>
          <w:rFonts w:eastAsia="Calibri"/>
          <w:spacing w:val="-6"/>
          <w:sz w:val="28"/>
          <w:szCs w:val="28"/>
        </w:rPr>
        <w:t>.</w:t>
      </w:r>
      <w:r>
        <w:rPr>
          <w:rFonts w:eastAsia="Calibri"/>
          <w:spacing w:val="-6"/>
          <w:sz w:val="28"/>
          <w:szCs w:val="28"/>
        </w:rPr>
        <w:t>»</w:t>
      </w:r>
      <w:r w:rsidRPr="00B96FA4">
        <w:rPr>
          <w:rFonts w:eastAsia="Calibri"/>
          <w:spacing w:val="-6"/>
          <w:sz w:val="28"/>
          <w:szCs w:val="28"/>
        </w:rPr>
        <w:t>.</w:t>
      </w:r>
      <w:proofErr w:type="gramEnd"/>
    </w:p>
    <w:p w:rsidR="00B96FA4" w:rsidRPr="00B96FA4" w:rsidRDefault="00B96FA4" w:rsidP="00B96FA4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 xml:space="preserve">5. </w:t>
      </w:r>
      <w:r w:rsidRPr="00B96FA4">
        <w:rPr>
          <w:rFonts w:eastAsia="Calibri"/>
          <w:spacing w:val="-6"/>
          <w:sz w:val="28"/>
          <w:szCs w:val="28"/>
        </w:rPr>
        <w:t xml:space="preserve">В пункте </w:t>
      </w:r>
      <w:r>
        <w:rPr>
          <w:rFonts w:eastAsia="Calibri"/>
          <w:spacing w:val="-6"/>
          <w:sz w:val="28"/>
          <w:szCs w:val="28"/>
        </w:rPr>
        <w:t>29</w:t>
      </w:r>
      <w:r w:rsidRPr="00B96FA4">
        <w:rPr>
          <w:rFonts w:eastAsia="Calibri"/>
          <w:spacing w:val="-6"/>
          <w:sz w:val="28"/>
          <w:szCs w:val="28"/>
        </w:rPr>
        <w:t>:</w:t>
      </w:r>
    </w:p>
    <w:p w:rsidR="00B96FA4" w:rsidRPr="00B96FA4" w:rsidRDefault="00B96FA4" w:rsidP="00B96FA4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 w:rsidRPr="00B96FA4">
        <w:rPr>
          <w:rFonts w:eastAsia="Calibri"/>
          <w:spacing w:val="-6"/>
          <w:sz w:val="28"/>
          <w:szCs w:val="28"/>
        </w:rPr>
        <w:t xml:space="preserve">1) цифры </w:t>
      </w:r>
      <w:r w:rsidR="00FF7B8A">
        <w:rPr>
          <w:rFonts w:eastAsia="Calibri"/>
          <w:spacing w:val="-6"/>
          <w:sz w:val="28"/>
          <w:szCs w:val="28"/>
        </w:rPr>
        <w:t>«27» заменить цифрами «27</w:t>
      </w:r>
      <w:r w:rsidRPr="00B96FA4">
        <w:rPr>
          <w:rFonts w:eastAsia="Calibri"/>
          <w:spacing w:val="-6"/>
          <w:sz w:val="28"/>
          <w:szCs w:val="28"/>
        </w:rPr>
        <w:t>.1</w:t>
      </w:r>
      <w:r w:rsidR="00FF7B8A">
        <w:rPr>
          <w:rFonts w:eastAsia="Calibri"/>
          <w:spacing w:val="-6"/>
          <w:sz w:val="28"/>
          <w:szCs w:val="28"/>
        </w:rPr>
        <w:t>»</w:t>
      </w:r>
      <w:r w:rsidRPr="00B96FA4">
        <w:rPr>
          <w:rFonts w:eastAsia="Calibri"/>
          <w:spacing w:val="-6"/>
          <w:sz w:val="28"/>
          <w:szCs w:val="28"/>
        </w:rPr>
        <w:t>;</w:t>
      </w:r>
    </w:p>
    <w:p w:rsidR="00B96FA4" w:rsidRPr="00B96FA4" w:rsidRDefault="00B96FA4" w:rsidP="00B96FA4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 w:rsidRPr="00B96FA4">
        <w:rPr>
          <w:rFonts w:eastAsia="Calibri"/>
          <w:spacing w:val="-6"/>
          <w:sz w:val="28"/>
          <w:szCs w:val="28"/>
        </w:rPr>
        <w:t>2) дополнить новым подпунктом 3 следующего содержания:</w:t>
      </w:r>
    </w:p>
    <w:p w:rsidR="00B96FA4" w:rsidRPr="00B96FA4" w:rsidRDefault="00FF7B8A" w:rsidP="00B96FA4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>«</w:t>
      </w:r>
      <w:r w:rsidR="00B96FA4" w:rsidRPr="00B96FA4">
        <w:rPr>
          <w:rFonts w:eastAsia="Calibri"/>
          <w:spacing w:val="-6"/>
          <w:sz w:val="28"/>
          <w:szCs w:val="28"/>
        </w:rPr>
        <w:t xml:space="preserve">3) в случаях, предусмотренных пунктом </w:t>
      </w:r>
      <w:r>
        <w:rPr>
          <w:rFonts w:eastAsia="Calibri"/>
          <w:spacing w:val="-6"/>
          <w:sz w:val="28"/>
          <w:szCs w:val="28"/>
        </w:rPr>
        <w:t>27</w:t>
      </w:r>
      <w:r w:rsidR="00B96FA4" w:rsidRPr="00B96FA4">
        <w:rPr>
          <w:rFonts w:eastAsia="Calibri"/>
          <w:spacing w:val="-6"/>
          <w:sz w:val="28"/>
          <w:szCs w:val="28"/>
        </w:rPr>
        <w:t>.1 настоящих Правил:</w:t>
      </w:r>
    </w:p>
    <w:p w:rsidR="00B96FA4" w:rsidRPr="00B96FA4" w:rsidRDefault="00B96FA4" w:rsidP="00B96FA4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 w:rsidRPr="00B96FA4">
        <w:rPr>
          <w:rFonts w:eastAsia="Calibri"/>
          <w:spacing w:val="-6"/>
          <w:sz w:val="28"/>
          <w:szCs w:val="28"/>
        </w:rPr>
        <w:t xml:space="preserve">а) о применении к руководителю </w:t>
      </w:r>
      <w:r w:rsidR="00FF7B8A">
        <w:rPr>
          <w:rFonts w:eastAsia="Calibri"/>
          <w:spacing w:val="-6"/>
          <w:sz w:val="28"/>
          <w:szCs w:val="28"/>
        </w:rPr>
        <w:t>муниципального</w:t>
      </w:r>
      <w:r w:rsidRPr="00B96FA4">
        <w:rPr>
          <w:rFonts w:eastAsia="Calibri"/>
          <w:spacing w:val="-6"/>
          <w:sz w:val="28"/>
          <w:szCs w:val="28"/>
        </w:rPr>
        <w:t xml:space="preserve"> учреждения взыскания, указанного в пунктах 1 и 2 части 1 статьи 192 Трудового кодекса Российской Федерации, без проведения проверки;</w:t>
      </w:r>
    </w:p>
    <w:p w:rsidR="00B96FA4" w:rsidRDefault="00B96FA4" w:rsidP="00B96FA4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 w:rsidRPr="00B96FA4">
        <w:rPr>
          <w:rFonts w:eastAsia="Calibri"/>
          <w:spacing w:val="-6"/>
          <w:sz w:val="28"/>
          <w:szCs w:val="28"/>
        </w:rPr>
        <w:t xml:space="preserve">б) о проведении проверки в соответствии с пунктом </w:t>
      </w:r>
      <w:r w:rsidR="00FF7B8A">
        <w:rPr>
          <w:rFonts w:eastAsia="Calibri"/>
          <w:spacing w:val="-6"/>
          <w:sz w:val="28"/>
          <w:szCs w:val="28"/>
        </w:rPr>
        <w:t>3 настоящих Правил</w:t>
      </w:r>
      <w:proofErr w:type="gramStart"/>
      <w:r w:rsidR="00FF7B8A">
        <w:rPr>
          <w:rFonts w:eastAsia="Calibri"/>
          <w:spacing w:val="-6"/>
          <w:sz w:val="28"/>
          <w:szCs w:val="28"/>
        </w:rPr>
        <w:t>.»</w:t>
      </w:r>
      <w:r w:rsidRPr="00B96FA4">
        <w:rPr>
          <w:rFonts w:eastAsia="Calibri"/>
          <w:spacing w:val="-6"/>
          <w:sz w:val="28"/>
          <w:szCs w:val="28"/>
        </w:rPr>
        <w:t>.</w:t>
      </w:r>
      <w:proofErr w:type="gramEnd"/>
    </w:p>
    <w:p w:rsidR="00FF7B8A" w:rsidRPr="00FF7B8A" w:rsidRDefault="00FF7B8A" w:rsidP="00FF7B8A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 xml:space="preserve">6. </w:t>
      </w:r>
      <w:r w:rsidRPr="00FF7B8A">
        <w:rPr>
          <w:rFonts w:eastAsia="Calibri"/>
          <w:spacing w:val="-6"/>
          <w:sz w:val="28"/>
          <w:szCs w:val="28"/>
        </w:rPr>
        <w:t>До</w:t>
      </w:r>
      <w:r w:rsidR="00F31352">
        <w:rPr>
          <w:rFonts w:eastAsia="Calibri"/>
          <w:spacing w:val="-6"/>
          <w:sz w:val="28"/>
          <w:szCs w:val="28"/>
        </w:rPr>
        <w:t>полнить новыми пунктами 3</w:t>
      </w:r>
      <w:r>
        <w:rPr>
          <w:rFonts w:eastAsia="Calibri"/>
          <w:spacing w:val="-6"/>
          <w:sz w:val="28"/>
          <w:szCs w:val="28"/>
        </w:rPr>
        <w:t>8</w:t>
      </w:r>
      <w:r w:rsidRPr="00FF7B8A">
        <w:rPr>
          <w:rFonts w:eastAsia="Calibri"/>
          <w:spacing w:val="-6"/>
          <w:sz w:val="28"/>
          <w:szCs w:val="28"/>
        </w:rPr>
        <w:t xml:space="preserve"> и </w:t>
      </w:r>
      <w:r w:rsidR="00F31352">
        <w:rPr>
          <w:rFonts w:eastAsia="Calibri"/>
          <w:spacing w:val="-6"/>
          <w:sz w:val="28"/>
          <w:szCs w:val="28"/>
        </w:rPr>
        <w:t>3</w:t>
      </w:r>
      <w:r>
        <w:rPr>
          <w:rFonts w:eastAsia="Calibri"/>
          <w:spacing w:val="-6"/>
          <w:sz w:val="28"/>
          <w:szCs w:val="28"/>
        </w:rPr>
        <w:t>9</w:t>
      </w:r>
      <w:r w:rsidRPr="00FF7B8A">
        <w:rPr>
          <w:rFonts w:eastAsia="Calibri"/>
          <w:spacing w:val="-6"/>
          <w:sz w:val="28"/>
          <w:szCs w:val="28"/>
        </w:rPr>
        <w:t xml:space="preserve"> следующего содержания:</w:t>
      </w:r>
    </w:p>
    <w:p w:rsidR="00FF7B8A" w:rsidRPr="00FF7B8A" w:rsidRDefault="00FF7B8A" w:rsidP="00FF7B8A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>«38</w:t>
      </w:r>
      <w:r w:rsidRPr="00FF7B8A">
        <w:rPr>
          <w:rFonts w:eastAsia="Calibri"/>
          <w:spacing w:val="-6"/>
          <w:sz w:val="28"/>
          <w:szCs w:val="28"/>
        </w:rPr>
        <w:t xml:space="preserve">. </w:t>
      </w:r>
      <w:proofErr w:type="gramStart"/>
      <w:r w:rsidRPr="00FF7B8A">
        <w:rPr>
          <w:rFonts w:eastAsia="Calibri"/>
          <w:spacing w:val="-6"/>
          <w:sz w:val="28"/>
          <w:szCs w:val="28"/>
        </w:rPr>
        <w:t>В случаях, предусмотренных частями 1 и 2 статьи 13.5 Федерального закона от 25 декабря 2008 года</w:t>
      </w:r>
      <w:r>
        <w:rPr>
          <w:rFonts w:eastAsia="Calibri"/>
          <w:spacing w:val="-6"/>
          <w:sz w:val="28"/>
          <w:szCs w:val="28"/>
        </w:rPr>
        <w:t xml:space="preserve"> №</w:t>
      </w:r>
      <w:r w:rsidRPr="00FF7B8A">
        <w:rPr>
          <w:rFonts w:eastAsia="Calibri"/>
          <w:spacing w:val="-6"/>
          <w:sz w:val="28"/>
          <w:szCs w:val="28"/>
        </w:rPr>
        <w:t xml:space="preserve"> 273-ФЗ </w:t>
      </w:r>
      <w:r>
        <w:rPr>
          <w:rFonts w:eastAsia="Calibri"/>
          <w:spacing w:val="-6"/>
          <w:sz w:val="28"/>
          <w:szCs w:val="28"/>
        </w:rPr>
        <w:t>«</w:t>
      </w:r>
      <w:r w:rsidRPr="00FF7B8A">
        <w:rPr>
          <w:rFonts w:eastAsia="Calibri"/>
          <w:spacing w:val="-6"/>
          <w:sz w:val="28"/>
          <w:szCs w:val="28"/>
        </w:rPr>
        <w:t>О противодействии коррупции</w:t>
      </w:r>
      <w:r>
        <w:rPr>
          <w:rFonts w:eastAsia="Calibri"/>
          <w:spacing w:val="-6"/>
          <w:sz w:val="28"/>
          <w:szCs w:val="28"/>
        </w:rPr>
        <w:t>»</w:t>
      </w:r>
      <w:r w:rsidRPr="00FF7B8A">
        <w:rPr>
          <w:rFonts w:eastAsia="Calibri"/>
          <w:spacing w:val="-6"/>
          <w:sz w:val="28"/>
          <w:szCs w:val="28"/>
        </w:rPr>
        <w:t xml:space="preserve">, доклад о невозможности привлечения руководителя </w:t>
      </w:r>
      <w:r>
        <w:rPr>
          <w:rFonts w:eastAsia="Calibri"/>
          <w:spacing w:val="-6"/>
          <w:sz w:val="28"/>
          <w:szCs w:val="28"/>
        </w:rPr>
        <w:t>муниципального</w:t>
      </w:r>
      <w:r w:rsidRPr="00FF7B8A">
        <w:rPr>
          <w:rFonts w:eastAsia="Calibri"/>
          <w:spacing w:val="-6"/>
          <w:sz w:val="28"/>
          <w:szCs w:val="28"/>
        </w:rPr>
        <w:t xml:space="preserve"> </w:t>
      </w:r>
      <w:r w:rsidRPr="00FF7B8A">
        <w:rPr>
          <w:rFonts w:eastAsia="Calibri"/>
          <w:spacing w:val="-6"/>
          <w:sz w:val="28"/>
          <w:szCs w:val="28"/>
        </w:rPr>
        <w:lastRenderedPageBreak/>
        <w:t xml:space="preserve">учреждения, в отношении которого проводится проверка, к ответственности за совершение коррупционного правонарушения, доклад о невозможности завершения проверки в отношении указанного руководителя </w:t>
      </w:r>
      <w:r>
        <w:rPr>
          <w:rFonts w:eastAsia="Calibri"/>
          <w:spacing w:val="-6"/>
          <w:sz w:val="28"/>
          <w:szCs w:val="28"/>
        </w:rPr>
        <w:t>муниципального</w:t>
      </w:r>
      <w:r w:rsidRPr="00FF7B8A">
        <w:rPr>
          <w:rFonts w:eastAsia="Calibri"/>
          <w:spacing w:val="-6"/>
          <w:sz w:val="28"/>
          <w:szCs w:val="28"/>
        </w:rPr>
        <w:t xml:space="preserve"> учреждения подготавливаются не позднее дня, следующего за днем освобождения от должности (прекращения</w:t>
      </w:r>
      <w:proofErr w:type="gramEnd"/>
      <w:r w:rsidRPr="00FF7B8A">
        <w:rPr>
          <w:rFonts w:eastAsia="Calibri"/>
          <w:spacing w:val="-6"/>
          <w:sz w:val="28"/>
          <w:szCs w:val="28"/>
        </w:rPr>
        <w:t xml:space="preserve"> полномочий) руководителя </w:t>
      </w:r>
      <w:r>
        <w:rPr>
          <w:rFonts w:eastAsia="Calibri"/>
          <w:spacing w:val="-6"/>
          <w:sz w:val="28"/>
          <w:szCs w:val="28"/>
        </w:rPr>
        <w:t>муниципального</w:t>
      </w:r>
      <w:r w:rsidRPr="00FF7B8A">
        <w:rPr>
          <w:rFonts w:eastAsia="Calibri"/>
          <w:spacing w:val="-6"/>
          <w:sz w:val="28"/>
          <w:szCs w:val="28"/>
        </w:rPr>
        <w:t xml:space="preserve"> учреждения, в отношении которого проводится проверка. В случае если этот день приходится на день, признаваемый в соответствии с законодательством Российской Федерации выходным или нерабочим праздничным днем, доклады, указанные в первом предложении настоящего пункта, подготавливаются не позднее следующего за ним рабочего дня.</w:t>
      </w:r>
    </w:p>
    <w:p w:rsidR="00FF7B8A" w:rsidRDefault="00FF7B8A" w:rsidP="00FF7B8A">
      <w:pPr>
        <w:widowControl w:val="0"/>
        <w:ind w:firstLine="709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>39</w:t>
      </w:r>
      <w:r w:rsidRPr="00FF7B8A">
        <w:rPr>
          <w:rFonts w:eastAsia="Calibri"/>
          <w:spacing w:val="-6"/>
          <w:sz w:val="28"/>
          <w:szCs w:val="28"/>
        </w:rPr>
        <w:t xml:space="preserve">. </w:t>
      </w:r>
      <w:proofErr w:type="gramStart"/>
      <w:r w:rsidRPr="00FF7B8A">
        <w:rPr>
          <w:rFonts w:eastAsia="Calibri"/>
          <w:spacing w:val="-6"/>
          <w:sz w:val="28"/>
          <w:szCs w:val="28"/>
        </w:rPr>
        <w:t xml:space="preserve">В случаях, предусмотренных частями 1 и 2 статьи 13.5 Федерального закона от 25 декабря 2008 года </w:t>
      </w:r>
      <w:r>
        <w:rPr>
          <w:rFonts w:eastAsia="Calibri"/>
          <w:spacing w:val="-6"/>
          <w:sz w:val="28"/>
          <w:szCs w:val="28"/>
        </w:rPr>
        <w:t>№ 273-ФЗ «</w:t>
      </w:r>
      <w:r w:rsidRPr="00FF7B8A">
        <w:rPr>
          <w:rFonts w:eastAsia="Calibri"/>
          <w:spacing w:val="-6"/>
          <w:sz w:val="28"/>
          <w:szCs w:val="28"/>
        </w:rPr>
        <w:t>О противодействии коррупции</w:t>
      </w:r>
      <w:r>
        <w:rPr>
          <w:rFonts w:eastAsia="Calibri"/>
          <w:spacing w:val="-6"/>
          <w:sz w:val="28"/>
          <w:szCs w:val="28"/>
        </w:rPr>
        <w:t>»</w:t>
      </w:r>
      <w:r w:rsidRPr="00FF7B8A">
        <w:rPr>
          <w:rFonts w:eastAsia="Calibri"/>
          <w:spacing w:val="-6"/>
          <w:sz w:val="28"/>
          <w:szCs w:val="28"/>
        </w:rPr>
        <w:t xml:space="preserve">, материалы, полученные после завершения проверки и в ходе ее осуществления, в трехдневный срок после освобождения от должности (прекращения полномочий) руководителя </w:t>
      </w:r>
      <w:r>
        <w:rPr>
          <w:rFonts w:eastAsia="Calibri"/>
          <w:spacing w:val="-6"/>
          <w:sz w:val="28"/>
          <w:szCs w:val="28"/>
        </w:rPr>
        <w:t>муниципального</w:t>
      </w:r>
      <w:r w:rsidRPr="00FF7B8A">
        <w:rPr>
          <w:rFonts w:eastAsia="Calibri"/>
          <w:spacing w:val="-6"/>
          <w:sz w:val="28"/>
          <w:szCs w:val="28"/>
        </w:rPr>
        <w:t xml:space="preserve"> учреждения направляются </w:t>
      </w:r>
      <w:r w:rsidRPr="00716877">
        <w:rPr>
          <w:rFonts w:eastAsia="Calibri"/>
          <w:sz w:val="28"/>
          <w:szCs w:val="28"/>
          <w:lang w:eastAsia="en-US"/>
        </w:rPr>
        <w:t>учредител</w:t>
      </w:r>
      <w:r>
        <w:rPr>
          <w:rFonts w:eastAsia="Calibri"/>
          <w:sz w:val="28"/>
          <w:szCs w:val="28"/>
          <w:lang w:eastAsia="en-US"/>
        </w:rPr>
        <w:t>ем</w:t>
      </w:r>
      <w:r w:rsidRPr="00716877">
        <w:rPr>
          <w:rFonts w:eastAsia="Calibri"/>
          <w:sz w:val="28"/>
          <w:szCs w:val="28"/>
          <w:lang w:eastAsia="en-US"/>
        </w:rPr>
        <w:t xml:space="preserve"> муниципального учреждения</w:t>
      </w:r>
      <w:r w:rsidRPr="00FF7B8A">
        <w:rPr>
          <w:rFonts w:eastAsia="Calibri"/>
          <w:spacing w:val="-6"/>
          <w:sz w:val="28"/>
          <w:szCs w:val="28"/>
        </w:rPr>
        <w:t xml:space="preserve"> в органы прокуратуры Российской Федерации</w:t>
      </w:r>
      <w:r>
        <w:rPr>
          <w:rFonts w:eastAsia="Calibri"/>
          <w:spacing w:val="-6"/>
          <w:sz w:val="28"/>
          <w:szCs w:val="28"/>
        </w:rPr>
        <w:t>.»</w:t>
      </w:r>
      <w:r w:rsidRPr="00FF7B8A">
        <w:rPr>
          <w:rFonts w:eastAsia="Calibri"/>
          <w:spacing w:val="-6"/>
          <w:sz w:val="28"/>
          <w:szCs w:val="28"/>
        </w:rPr>
        <w:t>.</w:t>
      </w:r>
      <w:proofErr w:type="gramEnd"/>
    </w:p>
    <w:p w:rsidR="008E1354" w:rsidRDefault="008E1354"/>
    <w:sectPr w:rsidR="008E1354" w:rsidSect="008E135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B37" w:rsidRDefault="00106B37" w:rsidP="00E4334E">
      <w:r>
        <w:separator/>
      </w:r>
    </w:p>
  </w:endnote>
  <w:endnote w:type="continuationSeparator" w:id="0">
    <w:p w:rsidR="00106B37" w:rsidRDefault="00106B37" w:rsidP="00E43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B37" w:rsidRDefault="00106B37" w:rsidP="00E4334E">
      <w:r>
        <w:separator/>
      </w:r>
    </w:p>
  </w:footnote>
  <w:footnote w:type="continuationSeparator" w:id="0">
    <w:p w:rsidR="00106B37" w:rsidRDefault="00106B37" w:rsidP="00E433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34E" w:rsidRDefault="00E4334E" w:rsidP="00F31352">
    <w:pPr>
      <w:pStyle w:val="a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F6D"/>
    <w:rsid w:val="00050266"/>
    <w:rsid w:val="000958FB"/>
    <w:rsid w:val="001009C1"/>
    <w:rsid w:val="00102B10"/>
    <w:rsid w:val="00106B37"/>
    <w:rsid w:val="00140C8E"/>
    <w:rsid w:val="00142F3C"/>
    <w:rsid w:val="001507D2"/>
    <w:rsid w:val="001F141A"/>
    <w:rsid w:val="002C79B0"/>
    <w:rsid w:val="003252B7"/>
    <w:rsid w:val="003543A7"/>
    <w:rsid w:val="00374F2B"/>
    <w:rsid w:val="003C1144"/>
    <w:rsid w:val="004448E1"/>
    <w:rsid w:val="00474D97"/>
    <w:rsid w:val="00481903"/>
    <w:rsid w:val="004F0045"/>
    <w:rsid w:val="00506D75"/>
    <w:rsid w:val="00520B9F"/>
    <w:rsid w:val="005458DE"/>
    <w:rsid w:val="00594150"/>
    <w:rsid w:val="005944FE"/>
    <w:rsid w:val="00663400"/>
    <w:rsid w:val="006B7115"/>
    <w:rsid w:val="006C0EAA"/>
    <w:rsid w:val="006C322B"/>
    <w:rsid w:val="00736AB0"/>
    <w:rsid w:val="0076353F"/>
    <w:rsid w:val="007F289D"/>
    <w:rsid w:val="0085378B"/>
    <w:rsid w:val="00860E3B"/>
    <w:rsid w:val="008657E2"/>
    <w:rsid w:val="008E1354"/>
    <w:rsid w:val="008F198E"/>
    <w:rsid w:val="0095198B"/>
    <w:rsid w:val="00A37A59"/>
    <w:rsid w:val="00A635E2"/>
    <w:rsid w:val="00B322C0"/>
    <w:rsid w:val="00B3381E"/>
    <w:rsid w:val="00B51BB9"/>
    <w:rsid w:val="00B91A80"/>
    <w:rsid w:val="00B96FA4"/>
    <w:rsid w:val="00CE6444"/>
    <w:rsid w:val="00D71794"/>
    <w:rsid w:val="00D76625"/>
    <w:rsid w:val="00DE78AE"/>
    <w:rsid w:val="00E4006B"/>
    <w:rsid w:val="00E4334E"/>
    <w:rsid w:val="00E57815"/>
    <w:rsid w:val="00EE1344"/>
    <w:rsid w:val="00F042F8"/>
    <w:rsid w:val="00F23F6D"/>
    <w:rsid w:val="00F31352"/>
    <w:rsid w:val="00F76A05"/>
    <w:rsid w:val="00FB2123"/>
    <w:rsid w:val="00FB61A6"/>
    <w:rsid w:val="00FF7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E3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860E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433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43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433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33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Ляпина Анастасия Александровна</dc:creator>
  <cp:lastModifiedBy>OrgotdGLspec</cp:lastModifiedBy>
  <cp:revision>15</cp:revision>
  <cp:lastPrinted>2025-03-13T07:21:00Z</cp:lastPrinted>
  <dcterms:created xsi:type="dcterms:W3CDTF">2023-04-18T07:55:00Z</dcterms:created>
  <dcterms:modified xsi:type="dcterms:W3CDTF">2025-03-14T07:54:00Z</dcterms:modified>
</cp:coreProperties>
</file>