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4E" w:rsidRPr="000B0789" w:rsidRDefault="0078334E" w:rsidP="0078334E">
      <w:pPr>
        <w:autoSpaceDE w:val="0"/>
        <w:jc w:val="right"/>
        <w:rPr>
          <w:sz w:val="26"/>
          <w:szCs w:val="26"/>
        </w:rPr>
      </w:pPr>
      <w:r w:rsidRPr="000B0789">
        <w:rPr>
          <w:sz w:val="26"/>
          <w:szCs w:val="26"/>
        </w:rPr>
        <w:t>Проект</w:t>
      </w:r>
    </w:p>
    <w:p w:rsidR="0078334E" w:rsidRPr="0078334E" w:rsidRDefault="0078334E" w:rsidP="0078334E">
      <w:pPr>
        <w:jc w:val="center"/>
        <w:rPr>
          <w:sz w:val="28"/>
          <w:szCs w:val="28"/>
        </w:rPr>
      </w:pPr>
      <w:r w:rsidRPr="0078334E">
        <w:rPr>
          <w:sz w:val="28"/>
          <w:szCs w:val="28"/>
        </w:rPr>
        <w:t>Городское поселение «Шенкурское»</w:t>
      </w:r>
    </w:p>
    <w:p w:rsidR="0078334E" w:rsidRPr="0078334E" w:rsidRDefault="0078334E" w:rsidP="0078334E">
      <w:pPr>
        <w:jc w:val="center"/>
        <w:rPr>
          <w:sz w:val="28"/>
          <w:szCs w:val="28"/>
        </w:rPr>
      </w:pPr>
      <w:r w:rsidRPr="0078334E">
        <w:rPr>
          <w:sz w:val="28"/>
          <w:szCs w:val="28"/>
        </w:rPr>
        <w:t>Шенкурского муниципального района Архангельской области</w:t>
      </w:r>
    </w:p>
    <w:p w:rsidR="0078334E" w:rsidRPr="0078334E" w:rsidRDefault="0078334E" w:rsidP="0078334E">
      <w:pPr>
        <w:jc w:val="center"/>
        <w:rPr>
          <w:b/>
          <w:sz w:val="28"/>
          <w:szCs w:val="28"/>
        </w:rPr>
      </w:pPr>
      <w:r w:rsidRPr="0078334E">
        <w:rPr>
          <w:b/>
          <w:sz w:val="28"/>
          <w:szCs w:val="28"/>
        </w:rPr>
        <w:t>Муниципальный Совет пятого созыва</w:t>
      </w:r>
    </w:p>
    <w:p w:rsidR="0078334E" w:rsidRPr="0078334E" w:rsidRDefault="0078334E" w:rsidP="0078334E">
      <w:pPr>
        <w:jc w:val="center"/>
        <w:rPr>
          <w:b/>
          <w:sz w:val="28"/>
          <w:szCs w:val="28"/>
        </w:rPr>
      </w:pPr>
      <w:r w:rsidRPr="0078334E">
        <w:rPr>
          <w:b/>
          <w:sz w:val="28"/>
          <w:szCs w:val="28"/>
        </w:rPr>
        <w:t>________________  сессия</w:t>
      </w:r>
    </w:p>
    <w:p w:rsidR="0078334E" w:rsidRPr="0078334E" w:rsidRDefault="0078334E" w:rsidP="0078334E">
      <w:pPr>
        <w:autoSpaceDE w:val="0"/>
        <w:jc w:val="center"/>
        <w:rPr>
          <w:sz w:val="28"/>
          <w:szCs w:val="28"/>
        </w:rPr>
      </w:pPr>
    </w:p>
    <w:p w:rsidR="0078334E" w:rsidRPr="0078334E" w:rsidRDefault="0078334E" w:rsidP="0078334E">
      <w:pPr>
        <w:autoSpaceDE w:val="0"/>
        <w:jc w:val="center"/>
        <w:rPr>
          <w:sz w:val="28"/>
          <w:szCs w:val="28"/>
        </w:rPr>
      </w:pPr>
      <w:r w:rsidRPr="0078334E">
        <w:rPr>
          <w:sz w:val="28"/>
          <w:szCs w:val="28"/>
        </w:rPr>
        <w:t>Решение</w:t>
      </w:r>
    </w:p>
    <w:p w:rsidR="0078334E" w:rsidRPr="0078334E" w:rsidRDefault="0078334E" w:rsidP="0078334E">
      <w:pPr>
        <w:ind w:firstLine="709"/>
        <w:jc w:val="center"/>
        <w:rPr>
          <w:sz w:val="28"/>
          <w:szCs w:val="28"/>
        </w:rPr>
      </w:pPr>
    </w:p>
    <w:p w:rsidR="0078334E" w:rsidRPr="0078334E" w:rsidRDefault="0078334E" w:rsidP="0078334E">
      <w:pPr>
        <w:ind w:firstLine="709"/>
        <w:jc w:val="center"/>
        <w:rPr>
          <w:sz w:val="28"/>
          <w:szCs w:val="28"/>
        </w:rPr>
      </w:pPr>
    </w:p>
    <w:p w:rsidR="0078334E" w:rsidRPr="0078334E" w:rsidRDefault="0078334E" w:rsidP="0078334E">
      <w:pPr>
        <w:jc w:val="center"/>
        <w:rPr>
          <w:sz w:val="28"/>
          <w:szCs w:val="28"/>
        </w:rPr>
      </w:pPr>
      <w:r w:rsidRPr="0078334E">
        <w:rPr>
          <w:sz w:val="28"/>
          <w:szCs w:val="28"/>
        </w:rPr>
        <w:t xml:space="preserve">от ___ _______________ 2022 года                                                                       № ___ </w:t>
      </w:r>
    </w:p>
    <w:p w:rsidR="0078334E" w:rsidRPr="0078334E" w:rsidRDefault="0078334E" w:rsidP="0078334E">
      <w:pPr>
        <w:ind w:right="-56"/>
        <w:jc w:val="both"/>
        <w:rPr>
          <w:b/>
          <w:sz w:val="28"/>
          <w:szCs w:val="28"/>
        </w:rPr>
      </w:pPr>
    </w:p>
    <w:p w:rsidR="0078334E" w:rsidRDefault="0078334E" w:rsidP="0078334E">
      <w:pPr>
        <w:tabs>
          <w:tab w:val="left" w:pos="426"/>
        </w:tabs>
        <w:suppressAutoHyphens w:val="0"/>
        <w:jc w:val="center"/>
        <w:rPr>
          <w:b/>
          <w:sz w:val="28"/>
          <w:szCs w:val="28"/>
        </w:rPr>
      </w:pPr>
      <w:r w:rsidRPr="0078334E">
        <w:rPr>
          <w:b/>
          <w:sz w:val="28"/>
          <w:szCs w:val="28"/>
        </w:rPr>
        <w:t xml:space="preserve">«О выражении согласия населения муниципального образования «Шенкурское» на преобразование муниципальных образований «Верхоледское», «Верхопаденьгское», «Никольское», «Ровдинское», «Сюмское», «Усть-Паденьгское», «Федорогорское», «Шеговарское», «Шенкурское», </w:t>
      </w:r>
      <w:r w:rsidR="006913A0">
        <w:rPr>
          <w:b/>
          <w:sz w:val="28"/>
          <w:szCs w:val="28"/>
        </w:rPr>
        <w:t>«</w:t>
      </w:r>
      <w:r w:rsidRPr="0078334E">
        <w:rPr>
          <w:b/>
          <w:sz w:val="28"/>
          <w:szCs w:val="28"/>
        </w:rPr>
        <w:t>Шенкурск</w:t>
      </w:r>
      <w:r w:rsidR="006913A0">
        <w:rPr>
          <w:b/>
          <w:sz w:val="28"/>
          <w:szCs w:val="28"/>
        </w:rPr>
        <w:t>ий муниципальн</w:t>
      </w:r>
      <w:r w:rsidR="000C1749">
        <w:rPr>
          <w:b/>
          <w:sz w:val="28"/>
          <w:szCs w:val="28"/>
        </w:rPr>
        <w:t>ый</w:t>
      </w:r>
      <w:r w:rsidRPr="0078334E">
        <w:rPr>
          <w:b/>
          <w:sz w:val="28"/>
          <w:szCs w:val="28"/>
        </w:rPr>
        <w:t xml:space="preserve"> район</w:t>
      </w:r>
      <w:r w:rsidR="006913A0">
        <w:rPr>
          <w:b/>
          <w:sz w:val="28"/>
          <w:szCs w:val="28"/>
        </w:rPr>
        <w:t>»</w:t>
      </w:r>
      <w:r w:rsidRPr="0078334E">
        <w:rPr>
          <w:b/>
          <w:sz w:val="28"/>
          <w:szCs w:val="28"/>
        </w:rPr>
        <w:t>, входящих в состав</w:t>
      </w:r>
      <w:r w:rsidRPr="0078334E">
        <w:rPr>
          <w:sz w:val="28"/>
          <w:szCs w:val="28"/>
        </w:rPr>
        <w:t xml:space="preserve"> </w:t>
      </w:r>
      <w:r w:rsidRPr="0078334E">
        <w:rPr>
          <w:b/>
          <w:sz w:val="28"/>
          <w:szCs w:val="28"/>
        </w:rPr>
        <w:t xml:space="preserve">Шенкурского муниципального района Архангельской области путем их объединения в Шенкурский муниципальный округ Архангельской области» </w:t>
      </w:r>
    </w:p>
    <w:p w:rsidR="0078334E" w:rsidRPr="0078334E" w:rsidRDefault="0078334E" w:rsidP="0078334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78334E" w:rsidRPr="0078334E" w:rsidRDefault="0078334E" w:rsidP="0078334E">
      <w:pPr>
        <w:ind w:firstLine="709"/>
        <w:jc w:val="both"/>
        <w:rPr>
          <w:sz w:val="28"/>
          <w:szCs w:val="28"/>
        </w:rPr>
      </w:pPr>
      <w:r w:rsidRPr="0078334E">
        <w:rPr>
          <w:sz w:val="28"/>
          <w:szCs w:val="28"/>
        </w:rPr>
        <w:t>В соответствии с частью 3.1-1. статьи 13, пунктом 4 части 3 статьи 28 Федерального закона от 06 октября 2003 г. № 131-ФЗ «Об общих принципах организации местного самоуправления в Российской Федерации», руководствуясь Уставом городского поселения «Шенкурское» Шенкурского муниципального района Архангельской области</w:t>
      </w:r>
    </w:p>
    <w:p w:rsidR="0078334E" w:rsidRPr="0078334E" w:rsidRDefault="0078334E" w:rsidP="0078334E">
      <w:pPr>
        <w:ind w:firstLine="709"/>
        <w:jc w:val="both"/>
        <w:rPr>
          <w:b/>
          <w:sz w:val="28"/>
          <w:szCs w:val="28"/>
        </w:rPr>
      </w:pPr>
      <w:r w:rsidRPr="0078334E">
        <w:rPr>
          <w:b/>
          <w:sz w:val="28"/>
          <w:szCs w:val="28"/>
        </w:rPr>
        <w:t>муниципальный Совет</w:t>
      </w:r>
      <w:r w:rsidRPr="0078334E">
        <w:rPr>
          <w:sz w:val="28"/>
          <w:szCs w:val="28"/>
        </w:rPr>
        <w:t xml:space="preserve"> </w:t>
      </w:r>
      <w:r w:rsidRPr="0078334E">
        <w:rPr>
          <w:b/>
          <w:sz w:val="28"/>
          <w:szCs w:val="28"/>
        </w:rPr>
        <w:t>решил:</w:t>
      </w:r>
    </w:p>
    <w:p w:rsidR="0078334E" w:rsidRPr="0078334E" w:rsidRDefault="0078334E" w:rsidP="00783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34E">
        <w:rPr>
          <w:sz w:val="28"/>
          <w:szCs w:val="28"/>
        </w:rPr>
        <w:t xml:space="preserve">1. Выразить согласие населения муниципального образования «Шенкурское» на преобразование муниципальных образований «Верхоледское», «Верхопаденьгское», «Никольское», «Ровдинское», «Сюмское», «Усть-Паденьгское», «Федорогорское», «Шеговарское», «Шенкурское», Шенкурского муниципального района, входящих в состав Шенкурского муниципального района Архангельской области путем их объединения в Шенкурский муниципальный округ Архангельской области». </w:t>
      </w:r>
    </w:p>
    <w:p w:rsidR="0078334E" w:rsidRPr="0078334E" w:rsidRDefault="0078334E" w:rsidP="00783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34E">
        <w:rPr>
          <w:sz w:val="28"/>
          <w:szCs w:val="28"/>
        </w:rPr>
        <w:t>2. Настоящее решение вступает в силу со дня его официального опубликования (обнародования).</w:t>
      </w:r>
    </w:p>
    <w:p w:rsidR="0078334E" w:rsidRPr="0078334E" w:rsidRDefault="0078334E" w:rsidP="00783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334E" w:rsidRPr="0078334E" w:rsidRDefault="0078334E" w:rsidP="0078334E">
      <w:pPr>
        <w:ind w:left="567" w:hanging="567"/>
        <w:outlineLvl w:val="0"/>
        <w:rPr>
          <w:sz w:val="28"/>
          <w:szCs w:val="28"/>
        </w:rPr>
      </w:pPr>
      <w:r w:rsidRPr="0078334E">
        <w:rPr>
          <w:sz w:val="28"/>
          <w:szCs w:val="28"/>
        </w:rPr>
        <w:t xml:space="preserve">Председатель муниципального Совета </w:t>
      </w:r>
    </w:p>
    <w:p w:rsidR="0078334E" w:rsidRPr="0078334E" w:rsidRDefault="0078334E" w:rsidP="0078334E">
      <w:pPr>
        <w:ind w:left="567" w:hanging="567"/>
        <w:outlineLvl w:val="0"/>
        <w:rPr>
          <w:sz w:val="28"/>
          <w:szCs w:val="28"/>
        </w:rPr>
      </w:pPr>
      <w:r w:rsidRPr="0078334E">
        <w:rPr>
          <w:sz w:val="28"/>
          <w:szCs w:val="28"/>
        </w:rPr>
        <w:t xml:space="preserve">Шенкурского городского поселения – </w:t>
      </w:r>
    </w:p>
    <w:p w:rsidR="0078334E" w:rsidRPr="0078334E" w:rsidRDefault="0078334E" w:rsidP="0078334E">
      <w:pPr>
        <w:ind w:left="567" w:hanging="567"/>
        <w:outlineLvl w:val="0"/>
        <w:rPr>
          <w:sz w:val="28"/>
          <w:szCs w:val="28"/>
        </w:rPr>
      </w:pPr>
      <w:r w:rsidRPr="0078334E">
        <w:rPr>
          <w:sz w:val="28"/>
          <w:szCs w:val="28"/>
        </w:rPr>
        <w:t xml:space="preserve">руководитель Шенкурского городского поселения                    </w:t>
      </w:r>
      <w:r w:rsidR="000B0789">
        <w:rPr>
          <w:sz w:val="28"/>
          <w:szCs w:val="28"/>
        </w:rPr>
        <w:t xml:space="preserve"> </w:t>
      </w:r>
      <w:r w:rsidRPr="0078334E">
        <w:rPr>
          <w:sz w:val="28"/>
          <w:szCs w:val="28"/>
        </w:rPr>
        <w:t xml:space="preserve">             И.В. Питолина</w:t>
      </w:r>
    </w:p>
    <w:p w:rsidR="00003001" w:rsidRDefault="00003001"/>
    <w:sectPr w:rsidR="00003001" w:rsidSect="00747213">
      <w:headerReference w:type="default" r:id="rId7"/>
      <w:footnotePr>
        <w:pos w:val="beneathText"/>
      </w:footnotePr>
      <w:pgSz w:w="11905" w:h="16837"/>
      <w:pgMar w:top="28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0B" w:rsidRDefault="0044200B">
      <w:r>
        <w:separator/>
      </w:r>
    </w:p>
  </w:endnote>
  <w:endnote w:type="continuationSeparator" w:id="0">
    <w:p w:rsidR="0044200B" w:rsidRDefault="004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0B" w:rsidRDefault="0044200B">
      <w:r>
        <w:separator/>
      </w:r>
    </w:p>
  </w:footnote>
  <w:footnote w:type="continuationSeparator" w:id="0">
    <w:p w:rsidR="0044200B" w:rsidRDefault="0044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F3" w:rsidRDefault="0078334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6954520</wp:posOffset>
              </wp:positionH>
              <wp:positionV relativeFrom="paragraph">
                <wp:posOffset>635</wp:posOffset>
              </wp:positionV>
              <wp:extent cx="62230" cy="147320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F3" w:rsidRDefault="0078334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7.6pt;margin-top:.05pt;width:4.9pt;height:11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" stroked="f">
              <v:fill opacity="0"/>
              <v:textbox inset="0,0,0,0">
                <w:txbxContent>
                  <w:p w:rsidR="00D346F3" w:rsidRDefault="0078334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EA"/>
    <w:rsid w:val="00003001"/>
    <w:rsid w:val="000B0789"/>
    <w:rsid w:val="000C1749"/>
    <w:rsid w:val="0044200B"/>
    <w:rsid w:val="006913A0"/>
    <w:rsid w:val="0078334E"/>
    <w:rsid w:val="00D362EA"/>
    <w:rsid w:val="00E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8334E"/>
  </w:style>
  <w:style w:type="paragraph" w:styleId="a4">
    <w:name w:val="header"/>
    <w:basedOn w:val="a"/>
    <w:link w:val="a5"/>
    <w:rsid w:val="00783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33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8334E"/>
  </w:style>
  <w:style w:type="paragraph" w:styleId="a4">
    <w:name w:val="header"/>
    <w:basedOn w:val="a"/>
    <w:link w:val="a5"/>
    <w:rsid w:val="007833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33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2022-03-15T09:34:00Z</cp:lastPrinted>
  <dcterms:created xsi:type="dcterms:W3CDTF">2022-03-15T08:38:00Z</dcterms:created>
  <dcterms:modified xsi:type="dcterms:W3CDTF">2022-03-15T10:01:00Z</dcterms:modified>
</cp:coreProperties>
</file>