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1"/>
        <w:gridCol w:w="3777"/>
      </w:tblGrid>
      <w:tr w:rsidR="002C2A96" w:rsidTr="002C2A9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C2A96" w:rsidTr="002C2A9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 xml:space="preserve">субъект Российской Федерации </w:t>
            </w:r>
            <w:r>
              <w:rPr>
                <w:u w:val="single"/>
              </w:rPr>
              <w:t xml:space="preserve">Архангельская </w:t>
            </w:r>
            <w:proofErr w:type="spellStart"/>
            <w:r>
              <w:rPr>
                <w:u w:val="single"/>
              </w:rPr>
              <w:t>область</w:t>
            </w:r>
            <w:r>
              <w:t>_______________________________</w:t>
            </w:r>
            <w:proofErr w:type="spellEnd"/>
            <w:r>
              <w:t>,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 xml:space="preserve">муниципальное образование </w:t>
            </w:r>
            <w:proofErr w:type="spellStart"/>
            <w:r>
              <w:t>_</w:t>
            </w:r>
            <w:r>
              <w:rPr>
                <w:u w:val="single"/>
              </w:rPr>
              <w:t>Шенкурское</w:t>
            </w:r>
            <w:r>
              <w:t>_________________________________________</w:t>
            </w:r>
            <w:proofErr w:type="spellEnd"/>
            <w:r>
              <w:t>,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 xml:space="preserve">населенный пункт </w:t>
            </w:r>
            <w:proofErr w:type="spellStart"/>
            <w:r>
              <w:t>__</w:t>
            </w:r>
            <w:proofErr w:type="gramStart"/>
            <w:r>
              <w:rPr>
                <w:u w:val="single"/>
              </w:rPr>
              <w:t>г</w:t>
            </w:r>
            <w:proofErr w:type="spellEnd"/>
            <w:proofErr w:type="gramEnd"/>
            <w:r>
              <w:rPr>
                <w:u w:val="single"/>
              </w:rPr>
              <w:t xml:space="preserve">. </w:t>
            </w:r>
            <w:proofErr w:type="spellStart"/>
            <w:r>
              <w:rPr>
                <w:u w:val="single"/>
              </w:rPr>
              <w:t>Шенкурск</w:t>
            </w:r>
            <w:r>
              <w:t>_________________________________________________</w:t>
            </w:r>
            <w:proofErr w:type="spellEnd"/>
            <w:r>
              <w:t>,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>N кадастрового квартала (нескольких смежных кадастровых кварталов): ________________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>_____________</w:t>
            </w:r>
            <w:r>
              <w:rPr>
                <w:u w:val="single"/>
              </w:rPr>
              <w:t>29:20:130106; 29:20:130110; 29:20:130126; 29:20:130162</w:t>
            </w:r>
            <w:r>
              <w:t>_________________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proofErr w:type="gramStart"/>
            <w:r>
              <w:t>(Иные сведения, позволяющие определить местоположение территории, на которой</w:t>
            </w:r>
            <w:proofErr w:type="gramEnd"/>
          </w:p>
          <w:p w:rsidR="002C2A96" w:rsidRDefault="002C2A96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______________________________________________________________________________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выполняются комплексные кадастровые работы)</w:t>
            </w:r>
          </w:p>
          <w:p w:rsidR="002C2A96" w:rsidRDefault="002C2A96">
            <w:pPr>
              <w:pStyle w:val="ConsPlusNormal"/>
              <w:spacing w:line="256" w:lineRule="auto"/>
            </w:pPr>
            <w:r>
              <w:t xml:space="preserve">в соответствии с государственным (муниципальным) контрактом </w:t>
            </w:r>
          </w:p>
          <w:p w:rsidR="002C2A96" w:rsidRDefault="002C2A96">
            <w:pPr>
              <w:pStyle w:val="ConsPlusNormal"/>
              <w:spacing w:line="256" w:lineRule="auto"/>
            </w:pPr>
            <w:r>
              <w:t>от "</w:t>
            </w:r>
            <w:r>
              <w:rPr>
                <w:u w:val="single"/>
              </w:rPr>
              <w:t>30</w:t>
            </w:r>
            <w:r>
              <w:t xml:space="preserve">" </w:t>
            </w:r>
            <w:r>
              <w:rPr>
                <w:u w:val="single"/>
              </w:rPr>
              <w:t>марта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N </w:t>
            </w:r>
            <w:r>
              <w:rPr>
                <w:u w:val="single"/>
              </w:rPr>
              <w:t xml:space="preserve">0124300023921000018_144198 </w:t>
            </w:r>
            <w:r>
              <w:t xml:space="preserve"> выполняются комплексные кадастровые работы.</w:t>
            </w:r>
          </w:p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C2A96" w:rsidRDefault="002C2A96">
            <w:pPr>
              <w:pStyle w:val="ConsPlusNormal"/>
              <w:spacing w:line="256" w:lineRule="auto"/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(Адрес работы согласительной комиссии)</w:t>
            </w:r>
          </w:p>
          <w:p w:rsidR="002C2A96" w:rsidRDefault="002C2A96">
            <w:pPr>
              <w:pStyle w:val="ConsPlusNormal"/>
              <w:spacing w:line="256" w:lineRule="auto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2C2A96" w:rsidTr="002C2A96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Шенкурского муниципального района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www.shenradm.ru</w:t>
            </w:r>
            <w:r>
              <w:t>_____</w:t>
            </w:r>
            <w:proofErr w:type="spellEnd"/>
            <w:r>
              <w:t>;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2C2A96" w:rsidTr="002C2A96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_________Министерство</w:t>
            </w:r>
            <w:proofErr w:type="spellEnd"/>
            <w:r>
              <w:rPr>
                <w:u w:val="single"/>
              </w:rPr>
              <w:t xml:space="preserve"> имущественных отношений </w:t>
            </w:r>
            <w:proofErr w:type="spellStart"/>
            <w:r>
              <w:rPr>
                <w:u w:val="single"/>
              </w:rPr>
              <w:t>____________Архангельской</w:t>
            </w:r>
            <w:proofErr w:type="spellEnd"/>
            <w:r>
              <w:rPr>
                <w:u w:val="single"/>
              </w:rPr>
              <w:t xml:space="preserve"> области______________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dvinaland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_______;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2C2A96" w:rsidTr="002C2A96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Управление </w:t>
            </w:r>
            <w:proofErr w:type="spellStart"/>
            <w:r>
              <w:rPr>
                <w:u w:val="single"/>
              </w:rPr>
              <w:t>Росреестра</w:t>
            </w:r>
            <w:proofErr w:type="spellEnd"/>
            <w:r>
              <w:rPr>
                <w:u w:val="single"/>
              </w:rPr>
              <w:t xml:space="preserve"> по Архангельской области и </w:t>
            </w:r>
            <w:proofErr w:type="spellStart"/>
            <w:r>
              <w:rPr>
                <w:u w:val="single"/>
              </w:rPr>
              <w:t>__________Ненецкому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атономному</w:t>
            </w:r>
            <w:proofErr w:type="spellEnd"/>
            <w:r>
              <w:rPr>
                <w:u w:val="single"/>
              </w:rPr>
              <w:t xml:space="preserve"> округу_________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_________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rosreestr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_______.</w:t>
            </w:r>
          </w:p>
          <w:p w:rsidR="002C2A96" w:rsidRDefault="002C2A96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2C2A96" w:rsidTr="002C2A96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u w:val="single"/>
              </w:rPr>
              <w:t>29:20:130106; 29:20:130110; 29:20:130126; 29:20:130162_______________________________</w:t>
            </w:r>
          </w:p>
          <w:p w:rsidR="002C2A96" w:rsidRDefault="002C2A96">
            <w:pPr>
              <w:pStyle w:val="ConsPlusNormal"/>
              <w:spacing w:line="256" w:lineRule="auto"/>
              <w:jc w:val="both"/>
            </w:pPr>
            <w:proofErr w:type="gramStart"/>
            <w:r>
              <w:t xml:space="preserve">состоится по адресу: </w:t>
            </w:r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2C2A96" w:rsidRDefault="002C2A96">
            <w:pPr>
              <w:pStyle w:val="ConsPlusNormal"/>
              <w:spacing w:line="256" w:lineRule="auto"/>
            </w:pPr>
            <w:r>
              <w:t>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2021 г. в </w:t>
            </w:r>
            <w:r>
              <w:rPr>
                <w:u w:val="single"/>
              </w:rPr>
              <w:t>11</w:t>
            </w:r>
            <w:r>
              <w:t xml:space="preserve"> часов </w:t>
            </w:r>
            <w:r>
              <w:rPr>
                <w:u w:val="single"/>
              </w:rPr>
              <w:t>00</w:t>
            </w:r>
            <w:r>
              <w:t xml:space="preserve"> минут.</w:t>
            </w:r>
          </w:p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>
              <w:lastRenderedPageBreak/>
              <w:t>комиссию в письменной форме в период</w:t>
            </w:r>
          </w:p>
          <w:p w:rsidR="002C2A96" w:rsidRDefault="002C2A96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27</w:t>
            </w:r>
            <w:r>
              <w:t xml:space="preserve">" </w:t>
            </w:r>
            <w:r>
              <w:rPr>
                <w:u w:val="single"/>
              </w:rPr>
              <w:t>июля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и</w:t>
            </w:r>
          </w:p>
          <w:p w:rsidR="002C2A96" w:rsidRDefault="002C2A96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19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23</w:t>
            </w:r>
            <w:r>
              <w:t xml:space="preserve">" </w:t>
            </w:r>
            <w:r>
              <w:rPr>
                <w:u w:val="single"/>
              </w:rPr>
              <w:t>сентября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</w:t>
            </w:r>
          </w:p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4" w:history="1">
              <w:r>
                <w:rPr>
                  <w:rStyle w:val="a3"/>
                  <w:u w:val="none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</w:t>
            </w:r>
            <w:hyperlink r:id="rId5" w:anchor="Par227" w:tooltip="&lt;6&gt; Федеральный закон от 24 июля 2007 г. N 221-ФЗ &quot;О государственном кадастре недвижимости&quot; (Собрание законодательства Российской Федерации, 2007, N 31, ст. 4017; 2008, N 30, ст. 3597, 3616; 2009, N 1, ст. 19; N 19, ст. 2283; N 29, ст. 3582; N 52, ст. 641" w:history="1">
              <w:r>
                <w:rPr>
                  <w:rStyle w:val="a3"/>
                  <w:u w:val="none"/>
                </w:rPr>
                <w:t>&lt;6&gt;</w:t>
              </w:r>
            </w:hyperlink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C2A96" w:rsidRDefault="002C2A96">
            <w:pPr>
              <w:pStyle w:val="ConsPlusNormal"/>
              <w:spacing w:line="256" w:lineRule="auto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C2A96" w:rsidRDefault="002C2A96" w:rsidP="002C2A96">
      <w:pPr>
        <w:pStyle w:val="ConsPlusNormal"/>
        <w:jc w:val="both"/>
      </w:pPr>
    </w:p>
    <w:p w:rsidR="00E56EB7" w:rsidRDefault="00E56EB7"/>
    <w:sectPr w:rsidR="00E56EB7" w:rsidSect="00E5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A96"/>
    <w:rsid w:val="002C2A96"/>
    <w:rsid w:val="00E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9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esktop\&#1050;&#1050;&#1056;%20&#1089;&#1086;&#1075;&#1083;.%20&#1082;&#1086;&#1084;&#1080;&#1089;&#1089;&#1080;&#1103;\&#1086;&#1090;%2030%20&#1084;&#1072;&#1088;&#1090;&#1072;\&#1080;&#1079;&#1074;&#1077;&#1097;&#1077;&#1085;&#1080;&#1103;%20&#1086;%20&#1089;&#1086;&#1075;&#1083;.%20&#1082;&#1086;&#1084;&#1080;&#1089;&#1089;&#1080;&#1080;%20&#1074;%20&#1051;&#1077;&#1089;&#1093;&#1086;&#1079;.rtf" TargetMode="External"/><Relationship Id="rId4" Type="http://schemas.openxmlformats.org/officeDocument/2006/relationships/hyperlink" Target="https://login.consultant.ru/link/?req=doc&amp;base=LAW&amp;n=387223&amp;date=21.07.2021&amp;demo=1&amp;dst=47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Цыкарева Зинаида Гурьевна</dc:creator>
  <cp:keywords/>
  <dc:description/>
  <cp:lastModifiedBy>РайАдм - Цыкарева Зинаида Гурьевна</cp:lastModifiedBy>
  <cp:revision>3</cp:revision>
  <dcterms:created xsi:type="dcterms:W3CDTF">2021-09-24T13:10:00Z</dcterms:created>
  <dcterms:modified xsi:type="dcterms:W3CDTF">2021-09-24T13:11:00Z</dcterms:modified>
</cp:coreProperties>
</file>