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7B" w:rsidRDefault="009F077B" w:rsidP="009F077B">
      <w:pPr>
        <w:pStyle w:val="a3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 xml:space="preserve">о формировании </w:t>
      </w:r>
      <w:proofErr w:type="gramStart"/>
      <w:r>
        <w:rPr>
          <w:b/>
          <w:bCs/>
        </w:rPr>
        <w:t>проекта плана проведения экспертизы</w:t>
      </w:r>
      <w:r>
        <w:rPr>
          <w:b/>
          <w:bCs/>
        </w:rPr>
        <w:br/>
        <w:t>муниципальных нормативных правовых актов</w:t>
      </w:r>
      <w:proofErr w:type="gramEnd"/>
      <w:r>
        <w:rPr>
          <w:b/>
          <w:bCs/>
        </w:rPr>
        <w:t xml:space="preserve"> МО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9F077B" w:rsidRDefault="009F077B" w:rsidP="009F077B">
      <w:pPr>
        <w:pStyle w:val="a3"/>
      </w:pPr>
      <w:r>
        <w:t> </w:t>
      </w:r>
    </w:p>
    <w:p w:rsidR="009F077B" w:rsidRDefault="009F077B" w:rsidP="009F077B">
      <w:pPr>
        <w:pStyle w:val="a3"/>
      </w:pPr>
      <w:r>
        <w:t>Комитет по финансам и экономике администрации МО «Шенкурский муниципальный район»  извещает о формировании плана проведения экспертизы муниципальных нормативных правовых актов муниципального образования «Шенкурский муниципальный район», затрагивающих вопросы осуществления предпринимательской и инвестиционной деятельности, на 2018 год (далее - План).</w:t>
      </w:r>
    </w:p>
    <w:p w:rsidR="009F077B" w:rsidRDefault="009F077B" w:rsidP="009F077B">
      <w:pPr>
        <w:pStyle w:val="a3"/>
      </w:pPr>
      <w:r>
        <w:t>Экспертиза муниципальных нормативных правовых актов муниципального образования «Шенкурский муниципальный район»,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F077B" w:rsidRDefault="009F077B" w:rsidP="009F077B">
      <w:pPr>
        <w:pStyle w:val="a3"/>
      </w:pPr>
      <w:hyperlink r:id="rId4" w:anchor="Par40" w:history="1">
        <w:proofErr w:type="gramStart"/>
        <w:r>
          <w:rPr>
            <w:rStyle w:val="a4"/>
          </w:rPr>
          <w:t>Порядок</w:t>
        </w:r>
      </w:hyperlink>
      <w:r>
        <w:t xml:space="preserve"> проведения экспертизы муниципальных нормативных правовых актов муниципального образования «Шенкурский муниципальный район», затрагивающих вопросы осуществления предпринимательской и инвестиционной деятельности, утвержденный решением Собрания депутатов МО «Шенкурский муниципальный район»,  от 18.12.2015 № 156 размещен на официальном Интернет-сайте администрации МО «Шенкурский муниципальный район»,  по адресу: </w:t>
      </w:r>
      <w:hyperlink r:id="rId5" w:history="1">
        <w:proofErr w:type="gramEnd"/>
        <w:r>
          <w:rPr>
            <w:rStyle w:val="a4"/>
          </w:rPr>
          <w:t>www.shenkursk-region.ru/</w:t>
        </w:r>
        <w:proofErr w:type="gramStart"/>
      </w:hyperlink>
      <w:r>
        <w:t xml:space="preserve"> Раздел «</w:t>
      </w:r>
      <w:hyperlink r:id="rId6" w:tooltip="Экономика" w:history="1">
        <w:r>
          <w:rPr>
            <w:rStyle w:val="a4"/>
          </w:rPr>
          <w:t>Экономика</w:t>
        </w:r>
      </w:hyperlink>
      <w:r>
        <w:t>»/ подраздел «Оценка регулирующего воздействия».</w:t>
      </w:r>
      <w:proofErr w:type="gramEnd"/>
    </w:p>
    <w:p w:rsidR="009F077B" w:rsidRDefault="009F077B" w:rsidP="009F077B">
      <w:pPr>
        <w:pStyle w:val="a3"/>
      </w:pPr>
      <w:r>
        <w:t> </w:t>
      </w:r>
    </w:p>
    <w:p w:rsidR="009F077B" w:rsidRDefault="009F077B" w:rsidP="009F077B">
      <w:pPr>
        <w:pStyle w:val="a3"/>
      </w:pPr>
      <w:r>
        <w:t xml:space="preserve">Предложения о проведении экспертизы муниципальных нормативных правовых актов в 2018 году принимаются комитетом по финансам и экономике МО «Шенкурский муниципальный район» в срок </w:t>
      </w:r>
      <w:r>
        <w:rPr>
          <w:rStyle w:val="a5"/>
        </w:rPr>
        <w:t>до 15 декабря 2017 года</w:t>
      </w:r>
      <w:r>
        <w:t>.</w:t>
      </w:r>
    </w:p>
    <w:p w:rsidR="009F077B" w:rsidRDefault="009F077B" w:rsidP="009F077B">
      <w:pPr>
        <w:pStyle w:val="a3"/>
      </w:pPr>
      <w:r>
        <w:t> </w:t>
      </w:r>
    </w:p>
    <w:p w:rsidR="009F077B" w:rsidRDefault="009F077B" w:rsidP="009F077B">
      <w:pPr>
        <w:pStyle w:val="a3"/>
      </w:pPr>
      <w:proofErr w:type="gramStart"/>
      <w:r>
        <w:t xml:space="preserve">Заявителями проведения экспертизы муниципальных нормативных правовых актов являются субъекты предпринимательской и инвестиционной деятельности муниципального образования «Шенкурский муниципальный район», общественные объединения в сфере предпринимательской и инвестиционной деятельности, Уполномоченный при Губернаторе Архангельской области по защите прав предпринимателей, объединения потребителей, </w:t>
      </w:r>
      <w:proofErr w:type="spellStart"/>
      <w:r>
        <w:t>саморегулируемые</w:t>
      </w:r>
      <w:proofErr w:type="spellEnd"/>
      <w:r>
        <w:t xml:space="preserve"> организации, осуществляющие деятельность на территории муниципального образования «Шенкурский муниципальный район», органы прокуратуры Российской Федерации, органы государственной власти Архангельской области, депутаты Архангельского областного</w:t>
      </w:r>
      <w:proofErr w:type="gramEnd"/>
      <w:r>
        <w:t xml:space="preserve"> Собрания депутатов, депутаты Собрания депутатов МО «Шенкурский муниципальн6ый район», органы местного самоуправления МО «Шенкурский муниципальн6ый район», иные лица.</w:t>
      </w:r>
    </w:p>
    <w:p w:rsidR="009F077B" w:rsidRDefault="009F077B" w:rsidP="009F077B">
      <w:pPr>
        <w:pStyle w:val="a3"/>
      </w:pPr>
      <w:r>
        <w:t> </w:t>
      </w:r>
    </w:p>
    <w:p w:rsidR="009F077B" w:rsidRDefault="009F077B" w:rsidP="009F077B">
      <w:pPr>
        <w:pStyle w:val="a3"/>
      </w:pPr>
      <w:r>
        <w:lastRenderedPageBreak/>
        <w:t>Предложения о проведении экспертизы муниципальных нормативных правовых актов должны содержать следующие сведения:</w:t>
      </w:r>
    </w:p>
    <w:p w:rsidR="009F077B" w:rsidRDefault="009F077B" w:rsidP="009F077B">
      <w:pPr>
        <w:pStyle w:val="a3"/>
      </w:pPr>
      <w:r>
        <w:t> - реквизиты муниципального правового акта (вид и наименование муниципального правового акта, дата принятия и вступления его в силу, номер, редакция);</w:t>
      </w:r>
    </w:p>
    <w:p w:rsidR="009F077B" w:rsidRDefault="009F077B" w:rsidP="009F077B">
      <w:pPr>
        <w:pStyle w:val="a3"/>
      </w:pPr>
      <w:r>
        <w:t>- 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9F077B" w:rsidRDefault="009F077B" w:rsidP="009F077B">
      <w:pPr>
        <w:pStyle w:val="a3"/>
      </w:pPr>
      <w:r>
        <w:t>- информацию о потенциальных участниках публичных консультаций;</w:t>
      </w:r>
    </w:p>
    <w:p w:rsidR="009F077B" w:rsidRDefault="009F077B" w:rsidP="009F077B">
      <w:pPr>
        <w:pStyle w:val="a3"/>
      </w:pPr>
      <w:r>
        <w:t>- наименование заявителя;</w:t>
      </w:r>
    </w:p>
    <w:p w:rsidR="009F077B" w:rsidRDefault="009F077B" w:rsidP="009F077B">
      <w:pPr>
        <w:pStyle w:val="a3"/>
      </w:pPr>
      <w:r>
        <w:t>- данные о заявителе (почтовый адрес, адрес электронной почты, контактный телефон).</w:t>
      </w:r>
    </w:p>
    <w:p w:rsidR="009F077B" w:rsidRDefault="009F077B" w:rsidP="009F077B">
      <w:pPr>
        <w:pStyle w:val="a3"/>
      </w:pPr>
      <w:proofErr w:type="gramStart"/>
      <w:r>
        <w:t>Отсутствие в предложении заявителя мотивированного обоснования, указывающего, что положения муниципального нормативного правового акта МО «Шенкурский муниципальн6ый район» могут создавать условия, необоснованно затрудняющие ведение предпринимательской и инвестиционной деятельности, является основанием для решения комитетом по финансам и экономике администрации МО «Шенкурский муниципальн6ый район» об отказе во включении муниципального нормативного правового акта в План.</w:t>
      </w:r>
      <w:proofErr w:type="gramEnd"/>
    </w:p>
    <w:p w:rsidR="009F077B" w:rsidRDefault="009F077B" w:rsidP="009F077B">
      <w:pPr>
        <w:pStyle w:val="a3"/>
      </w:pPr>
      <w:r>
        <w:t> </w:t>
      </w:r>
    </w:p>
    <w:p w:rsidR="009F077B" w:rsidRDefault="009F077B" w:rsidP="009F077B">
      <w:pPr>
        <w:pStyle w:val="a3"/>
      </w:pPr>
      <w:r>
        <w:t>Предложения о проведении экспертизы муниципальных нормативных правовых актов в 2018 году можно направлять на бумажном носителе почтой, по электронной почте.</w:t>
      </w:r>
    </w:p>
    <w:p w:rsidR="009F077B" w:rsidRDefault="009F077B" w:rsidP="009F077B">
      <w:pPr>
        <w:pStyle w:val="a3"/>
      </w:pPr>
      <w:r>
        <w:t> </w:t>
      </w:r>
    </w:p>
    <w:p w:rsidR="009F077B" w:rsidRDefault="009F077B" w:rsidP="009F077B">
      <w:pPr>
        <w:pStyle w:val="a3"/>
      </w:pPr>
      <w:r>
        <w:t>Почтовый адрес:</w:t>
      </w:r>
    </w:p>
    <w:p w:rsidR="009F077B" w:rsidRDefault="009F077B" w:rsidP="009F077B">
      <w:pPr>
        <w:pStyle w:val="a3"/>
      </w:pPr>
      <w:r>
        <w:t xml:space="preserve">ул. </w:t>
      </w:r>
      <w:proofErr w:type="spellStart"/>
      <w:r>
        <w:t>проф.В.А.Кудрявцева</w:t>
      </w:r>
      <w:proofErr w:type="spellEnd"/>
      <w:r>
        <w:t>, д.26  г. Шенкурск, </w:t>
      </w:r>
    </w:p>
    <w:p w:rsidR="009F077B" w:rsidRDefault="009F077B" w:rsidP="009F077B">
      <w:pPr>
        <w:pStyle w:val="a3"/>
      </w:pPr>
      <w:r>
        <w:t>Архангельская область, 165160</w:t>
      </w:r>
    </w:p>
    <w:p w:rsidR="009F077B" w:rsidRDefault="009F077B" w:rsidP="009F077B">
      <w:pPr>
        <w:pStyle w:val="a3"/>
      </w:pPr>
      <w:r>
        <w:t>Комитет по финансам и экономике администрации МО «Шенкурский муниципальный район».</w:t>
      </w:r>
    </w:p>
    <w:p w:rsidR="009F077B" w:rsidRDefault="009F077B" w:rsidP="009F077B">
      <w:pPr>
        <w:pStyle w:val="a3"/>
      </w:pPr>
      <w:r>
        <w:t> </w:t>
      </w:r>
    </w:p>
    <w:p w:rsidR="009F077B" w:rsidRDefault="009F077B" w:rsidP="009F077B">
      <w:pPr>
        <w:pStyle w:val="a3"/>
      </w:pPr>
      <w:r>
        <w:t>Адрес электронной почты:</w:t>
      </w:r>
    </w:p>
    <w:p w:rsidR="009F077B" w:rsidRDefault="009F077B" w:rsidP="009F077B">
      <w:pPr>
        <w:pStyle w:val="a3"/>
      </w:pPr>
      <w:r>
        <w:t>schenfin@atnet.ru</w:t>
      </w:r>
    </w:p>
    <w:p w:rsidR="009F077B" w:rsidRDefault="009F077B" w:rsidP="009F077B">
      <w:pPr>
        <w:pStyle w:val="a3"/>
      </w:pPr>
      <w:r>
        <w:t> </w:t>
      </w:r>
    </w:p>
    <w:p w:rsidR="009F077B" w:rsidRDefault="009F077B" w:rsidP="009F077B">
      <w:pPr>
        <w:pStyle w:val="a3"/>
      </w:pPr>
      <w:r>
        <w:t>Контактный телефон в комитете по финансам и экономике администрации МО «Шенкурский муниципальный район» для заявителей: (81851) 4-11-37.</w:t>
      </w:r>
    </w:p>
    <w:p w:rsidR="000E7B10" w:rsidRDefault="000E7B10"/>
    <w:sectPr w:rsidR="000E7B10" w:rsidSect="000E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077B"/>
    <w:rsid w:val="000E7B10"/>
    <w:rsid w:val="009F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77B"/>
    <w:rPr>
      <w:color w:val="0000FF"/>
      <w:u w:val="single"/>
    </w:rPr>
  </w:style>
  <w:style w:type="character" w:styleId="a5">
    <w:name w:val="Strong"/>
    <w:basedOn w:val="a0"/>
    <w:uiPriority w:val="22"/>
    <w:qFormat/>
    <w:rsid w:val="009F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kursk-region.ru/index.php?id=46" TargetMode="External"/><Relationship Id="rId5" Type="http://schemas.openxmlformats.org/officeDocument/2006/relationships/hyperlink" Target="http://www.shenkursk-region.ru/" TargetMode="External"/><Relationship Id="rId4" Type="http://schemas.openxmlformats.org/officeDocument/2006/relationships/hyperlink" Target="http://www.severodvinsk.info/?idmenu=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2018-04-19T13:29:00Z</dcterms:created>
  <dcterms:modified xsi:type="dcterms:W3CDTF">2018-04-19T13:29:00Z</dcterms:modified>
</cp:coreProperties>
</file>