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 xml:space="preserve">АДМИНИСТРАЦИЯ  </w:t>
      </w:r>
    </w:p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>ШЕНКУРСКОГО МУНИЦИПАЛЬНОГО ОКРУГА</w:t>
      </w:r>
    </w:p>
    <w:p w:rsidR="00E177BB" w:rsidRPr="00F96D54" w:rsidRDefault="00E177BB" w:rsidP="00F96D54">
      <w:pPr>
        <w:jc w:val="center"/>
        <w:outlineLvl w:val="0"/>
        <w:rPr>
          <w:rFonts w:eastAsia="Times New Roman"/>
          <w:b/>
          <w:bCs/>
          <w:kern w:val="28"/>
          <w:sz w:val="32"/>
          <w:szCs w:val="32"/>
        </w:rPr>
      </w:pPr>
      <w:r w:rsidRPr="00F96D54">
        <w:rPr>
          <w:rFonts w:eastAsia="Times New Roman"/>
          <w:b/>
          <w:bCs/>
          <w:kern w:val="28"/>
        </w:rPr>
        <w:t>АРХАНГЕЛЬСКОЙ ОБЛАСТИ</w:t>
      </w:r>
    </w:p>
    <w:p w:rsidR="00E177BB" w:rsidRPr="00F96D54" w:rsidRDefault="00E177BB" w:rsidP="00F96D54">
      <w:pPr>
        <w:rPr>
          <w:sz w:val="48"/>
          <w:szCs w:val="48"/>
        </w:rPr>
      </w:pPr>
    </w:p>
    <w:p w:rsidR="00E177BB" w:rsidRPr="00F96D54" w:rsidRDefault="00E177BB" w:rsidP="00F96D54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color w:val="000000"/>
        </w:rPr>
      </w:pPr>
      <w:r w:rsidRPr="00F96D54">
        <w:rPr>
          <w:color w:val="000000"/>
        </w:rPr>
        <w:t xml:space="preserve">от </w:t>
      </w:r>
      <w:r>
        <w:rPr>
          <w:color w:val="000000"/>
        </w:rPr>
        <w:t>«</w:t>
      </w:r>
      <w:r w:rsidR="000A0965">
        <w:rPr>
          <w:color w:val="000000"/>
        </w:rPr>
        <w:t>22</w:t>
      </w:r>
      <w:r>
        <w:rPr>
          <w:color w:val="000000"/>
        </w:rPr>
        <w:t>» января</w:t>
      </w:r>
      <w:r w:rsidRPr="00F96D54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F96D54">
          <w:rPr>
            <w:color w:val="000000"/>
          </w:rPr>
          <w:t>202</w:t>
        </w:r>
        <w:r>
          <w:rPr>
            <w:color w:val="000000"/>
          </w:rPr>
          <w:t>4 г</w:t>
        </w:r>
      </w:smartTag>
      <w:r>
        <w:rPr>
          <w:color w:val="000000"/>
        </w:rPr>
        <w:t>. №</w:t>
      </w:r>
      <w:r w:rsidR="000A0965">
        <w:rPr>
          <w:color w:val="000000"/>
        </w:rPr>
        <w:t xml:space="preserve"> 23</w:t>
      </w:r>
      <w:r>
        <w:rPr>
          <w:color w:val="000000"/>
        </w:rPr>
        <w:t>-р</w:t>
      </w: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Default="00E177BB" w:rsidP="00F96D54">
      <w:pPr>
        <w:jc w:val="center"/>
        <w:rPr>
          <w:color w:val="000000"/>
          <w:sz w:val="20"/>
          <w:szCs w:val="20"/>
        </w:rPr>
      </w:pPr>
      <w:r w:rsidRPr="00F96D54">
        <w:rPr>
          <w:color w:val="000000"/>
          <w:sz w:val="20"/>
          <w:szCs w:val="20"/>
        </w:rPr>
        <w:t>г. Шенкурск</w:t>
      </w:r>
    </w:p>
    <w:p w:rsidR="00E177BB" w:rsidRPr="0005174B" w:rsidRDefault="00E177BB" w:rsidP="00F96D54">
      <w:pPr>
        <w:jc w:val="center"/>
      </w:pPr>
    </w:p>
    <w:p w:rsidR="00E177BB" w:rsidRDefault="00E177BB" w:rsidP="003A63C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Об утверждении плана реализации муниципальной </w:t>
      </w:r>
    </w:p>
    <w:p w:rsidR="008E2366" w:rsidRPr="008E2366" w:rsidRDefault="00E177BB" w:rsidP="008E2366">
      <w:pPr>
        <w:tabs>
          <w:tab w:val="left" w:pos="11766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6135AD">
        <w:rPr>
          <w:b/>
          <w:bCs/>
        </w:rPr>
        <w:t xml:space="preserve">программы </w:t>
      </w:r>
      <w:r w:rsidRPr="006135AD">
        <w:rPr>
          <w:b/>
        </w:rPr>
        <w:t>Шенкурск</w:t>
      </w:r>
      <w:r>
        <w:rPr>
          <w:b/>
        </w:rPr>
        <w:t xml:space="preserve">ого </w:t>
      </w:r>
      <w:r w:rsidRPr="006135AD">
        <w:rPr>
          <w:b/>
        </w:rPr>
        <w:t xml:space="preserve">муниципального </w:t>
      </w:r>
      <w:r>
        <w:rPr>
          <w:b/>
        </w:rPr>
        <w:t>округа</w:t>
      </w:r>
      <w:r w:rsidRPr="006135AD">
        <w:rPr>
          <w:b/>
        </w:rPr>
        <w:t xml:space="preserve"> Архангельской</w:t>
      </w:r>
      <w:r>
        <w:rPr>
          <w:b/>
        </w:rPr>
        <w:t xml:space="preserve"> области </w:t>
      </w:r>
      <w:r w:rsidR="008E2366" w:rsidRPr="008E2366">
        <w:rPr>
          <w:rFonts w:eastAsia="Times New Roman"/>
          <w:b/>
        </w:rPr>
        <w:t xml:space="preserve">«Развитие дорожного хозяйства и транспортной системы </w:t>
      </w:r>
    </w:p>
    <w:p w:rsidR="008E2366" w:rsidRPr="008E2366" w:rsidRDefault="008E2366" w:rsidP="008E2366">
      <w:pPr>
        <w:tabs>
          <w:tab w:val="left" w:pos="11766"/>
        </w:tabs>
        <w:autoSpaceDE w:val="0"/>
        <w:autoSpaceDN w:val="0"/>
        <w:adjustRightInd w:val="0"/>
        <w:spacing w:after="200"/>
        <w:contextualSpacing/>
        <w:jc w:val="center"/>
        <w:rPr>
          <w:rFonts w:eastAsia="Times New Roman"/>
          <w:b/>
        </w:rPr>
      </w:pPr>
      <w:r w:rsidRPr="008E2366">
        <w:rPr>
          <w:rFonts w:eastAsia="Times New Roman"/>
          <w:b/>
        </w:rPr>
        <w:t>в Шенкурском муниципальном округе»</w:t>
      </w:r>
    </w:p>
    <w:p w:rsidR="00E177BB" w:rsidRPr="006135AD" w:rsidRDefault="00E177BB" w:rsidP="00D517E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>
        <w:rPr>
          <w:b/>
          <w:bCs/>
        </w:rPr>
        <w:t>на 2024</w:t>
      </w:r>
      <w:r w:rsidRPr="006135AD">
        <w:rPr>
          <w:b/>
          <w:bCs/>
        </w:rPr>
        <w:t xml:space="preserve"> год</w:t>
      </w: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  <w:r w:rsidRPr="003A63CC">
        <w:rPr>
          <w:b/>
          <w:bCs/>
          <w:sz w:val="24"/>
          <w:szCs w:val="24"/>
        </w:rPr>
        <w:t xml:space="preserve"> </w:t>
      </w:r>
    </w:p>
    <w:p w:rsidR="00E177BB" w:rsidRPr="00F12F79" w:rsidRDefault="00E177BB" w:rsidP="00F320B3">
      <w:pPr>
        <w:spacing w:line="240" w:lineRule="atLeast"/>
        <w:ind w:firstLine="708"/>
        <w:jc w:val="both"/>
        <w:rPr>
          <w:bCs/>
        </w:rPr>
      </w:pPr>
      <w:proofErr w:type="gramStart"/>
      <w:r w:rsidRPr="006135AD">
        <w:t>В соответствии с Порядком  разработки и реализации муниципальных программ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>, утвержденным постановлением администрации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от 2</w:t>
      </w:r>
      <w:r>
        <w:t>2</w:t>
      </w:r>
      <w:r w:rsidRPr="006135AD">
        <w:t xml:space="preserve"> декабря 20</w:t>
      </w:r>
      <w:r>
        <w:t>22</w:t>
      </w:r>
      <w:r w:rsidRPr="006135AD">
        <w:t xml:space="preserve"> года </w:t>
      </w:r>
      <w:r>
        <w:t xml:space="preserve">     </w:t>
      </w:r>
      <w:r w:rsidRPr="006135AD">
        <w:t xml:space="preserve">№ </w:t>
      </w:r>
      <w:r>
        <w:t>6</w:t>
      </w:r>
      <w:r w:rsidRPr="006135AD">
        <w:t>-па, в целях реализации муниципальной программы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</w:t>
      </w:r>
      <w:r w:rsidRPr="006135AD">
        <w:t xml:space="preserve"> </w:t>
      </w:r>
      <w:r>
        <w:t xml:space="preserve">Архангельской области </w:t>
      </w:r>
      <w:r w:rsidR="008E2366" w:rsidRPr="00265CF3">
        <w:t>«Развитие дорожного хозяйства и транспортной системы в Шенкурском муниципальном округе»</w:t>
      </w:r>
      <w:r w:rsidR="008E2366">
        <w:t>, утвержденной</w:t>
      </w:r>
      <w:r w:rsidR="008E2366">
        <w:rPr>
          <w:color w:val="000000"/>
        </w:rPr>
        <w:t xml:space="preserve"> постановлением администрации Шенкурского муниципального округа Архангельской области от </w:t>
      </w:r>
      <w:r w:rsidR="008E2366">
        <w:t>26</w:t>
      </w:r>
      <w:r w:rsidR="008E2366" w:rsidRPr="00D675FA">
        <w:t xml:space="preserve"> </w:t>
      </w:r>
      <w:r w:rsidR="008E2366">
        <w:t>декабря 2022</w:t>
      </w:r>
      <w:proofErr w:type="gramEnd"/>
      <w:r w:rsidR="008E2366">
        <w:t xml:space="preserve"> года        № 20</w:t>
      </w:r>
      <w:r w:rsidR="008E2366" w:rsidRPr="005802A0">
        <w:t>-па</w:t>
      </w:r>
      <w:r w:rsidRPr="00F12F79">
        <w:t>:</w:t>
      </w:r>
    </w:p>
    <w:p w:rsidR="00E177BB" w:rsidRPr="006135AD" w:rsidRDefault="00E177BB" w:rsidP="0042555F">
      <w:pPr>
        <w:tabs>
          <w:tab w:val="left" w:pos="1418"/>
        </w:tabs>
        <w:snapToGrid w:val="0"/>
        <w:spacing w:line="240" w:lineRule="atLeast"/>
        <w:jc w:val="both"/>
        <w:rPr>
          <w:bCs/>
        </w:rPr>
      </w:pPr>
      <w:r w:rsidRPr="006135AD">
        <w:t xml:space="preserve">            1.  </w:t>
      </w:r>
      <w:r>
        <w:tab/>
      </w:r>
      <w:r w:rsidRPr="006135AD">
        <w:t xml:space="preserve">Утвердить прилагаемый </w:t>
      </w:r>
      <w:r w:rsidRPr="006135AD">
        <w:rPr>
          <w:bCs/>
        </w:rPr>
        <w:t xml:space="preserve">план реализации муниципальной программы </w:t>
      </w:r>
      <w:r w:rsidRPr="006135AD">
        <w:t>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</w:t>
      </w:r>
      <w:r w:rsidR="008E2366" w:rsidRPr="008E2366">
        <w:rPr>
          <w:rFonts w:eastAsia="Times New Roman"/>
        </w:rPr>
        <w:t>«Развитие дорожного хозяйства и транспортной системы в Шенкурском муниципальном округе»</w:t>
      </w:r>
      <w:r w:rsidR="008E2366">
        <w:rPr>
          <w:rFonts w:eastAsia="Times New Roman"/>
        </w:rPr>
        <w:t xml:space="preserve"> </w:t>
      </w:r>
      <w:bookmarkStart w:id="0" w:name="_GoBack"/>
      <w:bookmarkEnd w:id="0"/>
      <w:r>
        <w:rPr>
          <w:bCs/>
        </w:rPr>
        <w:t>на 2024</w:t>
      </w:r>
      <w:r w:rsidRPr="006135AD">
        <w:rPr>
          <w:bCs/>
        </w:rPr>
        <w:t xml:space="preserve"> год.</w:t>
      </w:r>
    </w:p>
    <w:p w:rsidR="00E177BB" w:rsidRPr="006135AD" w:rsidRDefault="00E177BB" w:rsidP="00F26302">
      <w:pPr>
        <w:tabs>
          <w:tab w:val="left" w:pos="851"/>
        </w:tabs>
        <w:spacing w:line="240" w:lineRule="atLeast"/>
        <w:jc w:val="both"/>
      </w:pPr>
      <w:r w:rsidRPr="006135AD">
        <w:rPr>
          <w:bCs/>
        </w:rPr>
        <w:t xml:space="preserve">            2</w:t>
      </w:r>
      <w:r>
        <w:t>.</w:t>
      </w:r>
      <w:r>
        <w:tab/>
      </w:r>
      <w:r w:rsidRPr="00F320B3">
        <w:t xml:space="preserve">Опубликовать настоящее распоряжение </w:t>
      </w:r>
      <w:r w:rsidRPr="006135AD">
        <w:t xml:space="preserve">в информационном бюллетене «Шенкурский муниципальный вестник» и разместить </w:t>
      </w:r>
      <w:r>
        <w:t xml:space="preserve">                           </w:t>
      </w:r>
      <w:r w:rsidRPr="006135AD">
        <w:t>на официальном сайте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</w:t>
      </w:r>
      <w:r w:rsidRPr="006135AD">
        <w:t xml:space="preserve"> </w:t>
      </w:r>
      <w:r>
        <w:t>Архангельской области</w:t>
      </w:r>
      <w:r w:rsidRPr="006135AD">
        <w:t xml:space="preserve"> в информаци</w:t>
      </w:r>
      <w:r>
        <w:t>онно-телекоммуникационной сети «</w:t>
      </w:r>
      <w:r w:rsidRPr="006135AD">
        <w:t>Интернет</w:t>
      </w:r>
      <w:r>
        <w:t>»</w:t>
      </w:r>
      <w:r w:rsidRPr="006135AD">
        <w:t>.</w:t>
      </w:r>
    </w:p>
    <w:p w:rsidR="00E177BB" w:rsidRDefault="00E177BB" w:rsidP="006135AD">
      <w:pPr>
        <w:tabs>
          <w:tab w:val="left" w:pos="851"/>
        </w:tabs>
        <w:spacing w:line="240" w:lineRule="atLeast"/>
        <w:jc w:val="both"/>
        <w:rPr>
          <w:color w:val="000000"/>
          <w:spacing w:val="-6"/>
        </w:rPr>
      </w:pPr>
      <w:r w:rsidRPr="006135AD">
        <w:t xml:space="preserve">            </w:t>
      </w:r>
    </w:p>
    <w:p w:rsidR="00E177BB" w:rsidRPr="006135AD" w:rsidRDefault="00E177BB" w:rsidP="006135AD">
      <w:pPr>
        <w:tabs>
          <w:tab w:val="left" w:pos="851"/>
        </w:tabs>
        <w:spacing w:line="240" w:lineRule="atLeast"/>
        <w:jc w:val="both"/>
        <w:rPr>
          <w:color w:val="000000"/>
          <w:spacing w:val="-6"/>
        </w:rPr>
      </w:pPr>
    </w:p>
    <w:p w:rsidR="00E177BB" w:rsidRPr="00F96D54" w:rsidRDefault="00E177BB" w:rsidP="000035AA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И</w:t>
      </w:r>
      <w:r w:rsidRPr="00F96D54">
        <w:rPr>
          <w:b/>
          <w:color w:val="000000"/>
          <w:spacing w:val="-6"/>
        </w:rPr>
        <w:t xml:space="preserve">сполняющий полномочия главы </w:t>
      </w:r>
    </w:p>
    <w:p w:rsidR="00E177BB" w:rsidRDefault="00E177BB" w:rsidP="000035AA">
      <w:pPr>
        <w:pStyle w:val="ConsPlusNormal"/>
        <w:jc w:val="both"/>
        <w:rPr>
          <w:b/>
          <w:color w:val="000000"/>
          <w:spacing w:val="-6"/>
        </w:rPr>
      </w:pPr>
      <w:r w:rsidRPr="00F96D54">
        <w:rPr>
          <w:b/>
          <w:color w:val="000000"/>
          <w:spacing w:val="-6"/>
        </w:rPr>
        <w:t xml:space="preserve">Шенкурского муниципального округа </w:t>
      </w:r>
      <w:r>
        <w:rPr>
          <w:b/>
          <w:color w:val="000000"/>
          <w:spacing w:val="-6"/>
        </w:rPr>
        <w:t xml:space="preserve">                                            </w:t>
      </w:r>
      <w:r w:rsidRPr="00F96D54">
        <w:rPr>
          <w:b/>
          <w:color w:val="000000"/>
          <w:spacing w:val="-6"/>
        </w:rPr>
        <w:t>С.В. Колобова</w:t>
      </w:r>
    </w:p>
    <w:p w:rsidR="000A0965" w:rsidRDefault="000A0965" w:rsidP="000035AA">
      <w:pPr>
        <w:pStyle w:val="ConsPlusNormal"/>
        <w:jc w:val="both"/>
        <w:rPr>
          <w:b/>
          <w:color w:val="000000"/>
          <w:spacing w:val="-6"/>
        </w:rPr>
      </w:pPr>
    </w:p>
    <w:p w:rsidR="000A0965" w:rsidRDefault="000A0965" w:rsidP="000035AA">
      <w:pPr>
        <w:pStyle w:val="ConsPlusNormal"/>
        <w:jc w:val="both"/>
        <w:rPr>
          <w:b/>
          <w:color w:val="000000"/>
          <w:spacing w:val="-6"/>
        </w:rPr>
      </w:pPr>
    </w:p>
    <w:p w:rsidR="000A0965" w:rsidRDefault="000A0965" w:rsidP="000035AA">
      <w:pPr>
        <w:pStyle w:val="ConsPlusNormal"/>
        <w:jc w:val="both"/>
        <w:rPr>
          <w:b/>
          <w:color w:val="000000"/>
          <w:spacing w:val="-6"/>
        </w:rPr>
      </w:pPr>
    </w:p>
    <w:p w:rsidR="000A0965" w:rsidRDefault="000A0965" w:rsidP="000035AA">
      <w:pPr>
        <w:pStyle w:val="ConsPlusNormal"/>
        <w:jc w:val="both"/>
        <w:rPr>
          <w:b/>
          <w:color w:val="000000"/>
          <w:spacing w:val="-6"/>
        </w:rPr>
        <w:sectPr w:rsidR="000A0965" w:rsidSect="00922351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Look w:val="00A0"/>
      </w:tblPr>
      <w:tblGrid>
        <w:gridCol w:w="7393"/>
        <w:gridCol w:w="7393"/>
      </w:tblGrid>
      <w:tr w:rsidR="000A0965" w:rsidRPr="006B2010" w:rsidTr="000C0BED">
        <w:tc>
          <w:tcPr>
            <w:tcW w:w="7393" w:type="dxa"/>
          </w:tcPr>
          <w:p w:rsidR="000A0965" w:rsidRPr="00781020" w:rsidRDefault="000A0965" w:rsidP="000C0BED"/>
        </w:tc>
        <w:tc>
          <w:tcPr>
            <w:tcW w:w="7393" w:type="dxa"/>
          </w:tcPr>
          <w:p w:rsidR="000A0965" w:rsidRPr="006B2010" w:rsidRDefault="000A0965" w:rsidP="000C0BED">
            <w:pPr>
              <w:jc w:val="right"/>
            </w:pPr>
            <w:r w:rsidRPr="006B2010">
              <w:t>УТВЕРЖДЕН</w:t>
            </w:r>
          </w:p>
          <w:p w:rsidR="000A0965" w:rsidRPr="006B2010" w:rsidRDefault="000A0965" w:rsidP="000C0BED">
            <w:pPr>
              <w:jc w:val="right"/>
            </w:pPr>
            <w:r w:rsidRPr="006B2010">
              <w:t xml:space="preserve">распоряжением администрации </w:t>
            </w:r>
          </w:p>
          <w:p w:rsidR="000A0965" w:rsidRPr="006B2010" w:rsidRDefault="000A0965" w:rsidP="000C0BED">
            <w:pPr>
              <w:jc w:val="right"/>
            </w:pPr>
            <w:r w:rsidRPr="006B2010">
              <w:t xml:space="preserve">Шенкурского муниципального округа </w:t>
            </w:r>
          </w:p>
          <w:p w:rsidR="000A0965" w:rsidRPr="006B2010" w:rsidRDefault="000A0965" w:rsidP="000C0BED">
            <w:pPr>
              <w:jc w:val="right"/>
            </w:pPr>
            <w:r w:rsidRPr="006B2010">
              <w:t>Архангельской области</w:t>
            </w:r>
          </w:p>
          <w:p w:rsidR="000A0965" w:rsidRPr="006B2010" w:rsidRDefault="000A0965" w:rsidP="000C0BED">
            <w:pPr>
              <w:jc w:val="right"/>
            </w:pPr>
            <w:r w:rsidRPr="006B2010">
              <w:t>от «</w:t>
            </w:r>
            <w:r>
              <w:t>22</w:t>
            </w:r>
            <w:r w:rsidRPr="006B2010">
              <w:t xml:space="preserve">» января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B2010">
                <w:t>2024 г</w:t>
              </w:r>
            </w:smartTag>
            <w:r>
              <w:t xml:space="preserve">. </w:t>
            </w:r>
            <w:r w:rsidRPr="006B2010">
              <w:t>№</w:t>
            </w:r>
            <w:r>
              <w:t xml:space="preserve"> 23</w:t>
            </w:r>
            <w:r w:rsidRPr="006B2010">
              <w:t>-р</w:t>
            </w:r>
          </w:p>
          <w:p w:rsidR="000A0965" w:rsidRPr="006B2010" w:rsidRDefault="000A0965" w:rsidP="000C0BED">
            <w:pPr>
              <w:jc w:val="right"/>
            </w:pPr>
          </w:p>
          <w:p w:rsidR="000A0965" w:rsidRPr="006B2010" w:rsidRDefault="000A0965" w:rsidP="000C0BED">
            <w:pPr>
              <w:jc w:val="right"/>
            </w:pPr>
          </w:p>
        </w:tc>
      </w:tr>
    </w:tbl>
    <w:p w:rsidR="000A0965" w:rsidRPr="006B2010" w:rsidRDefault="000A0965" w:rsidP="000A0965">
      <w:pPr>
        <w:jc w:val="center"/>
        <w:rPr>
          <w:b/>
        </w:rPr>
      </w:pPr>
      <w:proofErr w:type="gramStart"/>
      <w:r w:rsidRPr="006B2010">
        <w:rPr>
          <w:b/>
        </w:rPr>
        <w:t>П</w:t>
      </w:r>
      <w:proofErr w:type="gramEnd"/>
      <w:r w:rsidRPr="006B2010">
        <w:rPr>
          <w:b/>
        </w:rPr>
        <w:t xml:space="preserve"> Л А Н</w:t>
      </w:r>
    </w:p>
    <w:p w:rsidR="000A0965" w:rsidRPr="006B2010" w:rsidRDefault="000A0965" w:rsidP="000A0965">
      <w:pPr>
        <w:jc w:val="center"/>
        <w:rPr>
          <w:b/>
        </w:rPr>
      </w:pPr>
      <w:r w:rsidRPr="006B2010">
        <w:rPr>
          <w:b/>
        </w:rPr>
        <w:t xml:space="preserve">реализации муниципальной программы </w:t>
      </w:r>
    </w:p>
    <w:p w:rsidR="000A0965" w:rsidRPr="006B2010" w:rsidRDefault="000A0965" w:rsidP="000A0965">
      <w:pPr>
        <w:jc w:val="center"/>
        <w:rPr>
          <w:b/>
        </w:rPr>
      </w:pPr>
      <w:r w:rsidRPr="006B2010">
        <w:rPr>
          <w:b/>
        </w:rPr>
        <w:t>Шенкурского муниципального округа Архангельской области</w:t>
      </w:r>
    </w:p>
    <w:p w:rsidR="000A0965" w:rsidRPr="006B2010" w:rsidRDefault="000A0965" w:rsidP="000A0965">
      <w:pPr>
        <w:autoSpaceDE w:val="0"/>
        <w:autoSpaceDN w:val="0"/>
        <w:adjustRightInd w:val="0"/>
        <w:jc w:val="center"/>
        <w:rPr>
          <w:b/>
          <w:u w:val="single"/>
        </w:rPr>
      </w:pPr>
      <w:r w:rsidRPr="006B2010">
        <w:rPr>
          <w:b/>
        </w:rPr>
        <w:t xml:space="preserve">«Развитие </w:t>
      </w:r>
      <w:r>
        <w:rPr>
          <w:b/>
        </w:rPr>
        <w:t>дорожного хозяйства и транспортной системы</w:t>
      </w:r>
      <w:r w:rsidRPr="006B2010">
        <w:rPr>
          <w:b/>
        </w:rPr>
        <w:t xml:space="preserve"> в Шенкурском муниципальном округе»</w:t>
      </w:r>
    </w:p>
    <w:p w:rsidR="000A0965" w:rsidRPr="006B2010" w:rsidRDefault="000A0965" w:rsidP="000A0965">
      <w:pPr>
        <w:autoSpaceDE w:val="0"/>
        <w:autoSpaceDN w:val="0"/>
        <w:adjustRightInd w:val="0"/>
        <w:jc w:val="center"/>
      </w:pPr>
      <w:r w:rsidRPr="006B2010">
        <w:rPr>
          <w:b/>
        </w:rPr>
        <w:t xml:space="preserve">на 2024 </w:t>
      </w:r>
      <w:r>
        <w:rPr>
          <w:b/>
        </w:rPr>
        <w:t>год</w:t>
      </w:r>
    </w:p>
    <w:p w:rsidR="000A0965" w:rsidRPr="006651C0" w:rsidRDefault="000A0965" w:rsidP="000A0965">
      <w:pPr>
        <w:autoSpaceDE w:val="0"/>
        <w:autoSpaceDN w:val="0"/>
        <w:adjustRightInd w:val="0"/>
        <w:rPr>
          <w:sz w:val="20"/>
          <w:szCs w:val="20"/>
        </w:rPr>
      </w:pPr>
    </w:p>
    <w:p w:rsidR="000A0965" w:rsidRPr="00F22DE4" w:rsidRDefault="000A0965" w:rsidP="000A0965">
      <w:pPr>
        <w:jc w:val="both"/>
        <w:rPr>
          <w:u w:val="single"/>
        </w:rPr>
      </w:pPr>
      <w:r w:rsidRPr="006651C0">
        <w:t xml:space="preserve">Ответственный исполнитель муниципальной программы </w:t>
      </w:r>
      <w:r>
        <w:t xml:space="preserve">– </w:t>
      </w:r>
      <w:r>
        <w:rPr>
          <w:u w:val="single"/>
        </w:rPr>
        <w:t xml:space="preserve">отдел жилищно-коммунального хозяйства администрация </w:t>
      </w:r>
      <w:r w:rsidRPr="00F22DE4">
        <w:rPr>
          <w:u w:val="single"/>
        </w:rPr>
        <w:t>Шенкурск</w:t>
      </w:r>
      <w:r>
        <w:rPr>
          <w:u w:val="single"/>
        </w:rPr>
        <w:t>ого</w:t>
      </w:r>
      <w:r w:rsidRPr="00F22DE4">
        <w:rPr>
          <w:u w:val="single"/>
        </w:rPr>
        <w:t xml:space="preserve"> муниципальн</w:t>
      </w:r>
      <w:r>
        <w:rPr>
          <w:u w:val="single"/>
        </w:rPr>
        <w:t>ого округа</w:t>
      </w:r>
      <w:r w:rsidRPr="00F22DE4">
        <w:rPr>
          <w:u w:val="single"/>
        </w:rPr>
        <w:t xml:space="preserve"> </w:t>
      </w:r>
      <w:r>
        <w:rPr>
          <w:u w:val="single"/>
        </w:rPr>
        <w:t>Архангельской области</w:t>
      </w:r>
    </w:p>
    <w:p w:rsidR="000A0965" w:rsidRPr="00F22DE4" w:rsidRDefault="000A0965" w:rsidP="000A096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F22DE4">
        <w:rPr>
          <w:u w:val="single"/>
        </w:rPr>
        <w:t xml:space="preserve"> </w:t>
      </w:r>
    </w:p>
    <w:p w:rsidR="000A0965" w:rsidRPr="00F22DE4" w:rsidRDefault="000A0965" w:rsidP="000A0965">
      <w:pPr>
        <w:rPr>
          <w:sz w:val="20"/>
          <w:szCs w:val="20"/>
          <w:u w:val="single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984"/>
        <w:gridCol w:w="2835"/>
        <w:gridCol w:w="2126"/>
        <w:gridCol w:w="1418"/>
        <w:gridCol w:w="1417"/>
        <w:gridCol w:w="1418"/>
        <w:gridCol w:w="1417"/>
      </w:tblGrid>
      <w:tr w:rsidR="000A0965" w:rsidRPr="006651C0" w:rsidTr="000C0BED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A0965" w:rsidRPr="006651C0" w:rsidTr="000C0BED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 xml:space="preserve">1 </w:t>
            </w:r>
            <w:proofErr w:type="spellStart"/>
            <w:proofErr w:type="gramStart"/>
            <w:r w:rsidRPr="006651C0">
              <w:t>п</w:t>
            </w:r>
            <w:proofErr w:type="spellEnd"/>
            <w:proofErr w:type="gramEnd"/>
            <w:r w:rsidRPr="006651C0">
              <w:t>/г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год</w:t>
            </w:r>
          </w:p>
        </w:tc>
      </w:tr>
      <w:tr w:rsidR="000A0965" w:rsidRPr="006651C0" w:rsidTr="000C0BED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 w:rsidRPr="006651C0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A0965" w:rsidRPr="006651C0" w:rsidTr="000C0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  <w:r>
              <w:rPr>
                <w:lang w:eastAsia="ar-SA"/>
              </w:rPr>
              <w:t xml:space="preserve">1. </w:t>
            </w:r>
            <w:r w:rsidRPr="00FD5F20">
              <w:rPr>
                <w:lang w:eastAsia="ar-SA"/>
              </w:rPr>
              <w:t xml:space="preserve">Содержание автомобильных дорог общего </w:t>
            </w:r>
            <w:r w:rsidRPr="00FD5F20">
              <w:rPr>
                <w:lang w:eastAsia="ar-SA"/>
              </w:rPr>
              <w:lastRenderedPageBreak/>
              <w:t>пользования местного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jc w:val="both"/>
            </w:pPr>
            <w:r w:rsidRPr="005E17D0">
              <w:lastRenderedPageBreak/>
              <w:t xml:space="preserve">отдел жилищно-коммунального </w:t>
            </w:r>
            <w:r w:rsidRPr="005E17D0">
              <w:lastRenderedPageBreak/>
              <w:t>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r>
              <w:lastRenderedPageBreak/>
              <w:t xml:space="preserve">доля эксплуатируемых автомобильных дорог, </w:t>
            </w:r>
            <w:r>
              <w:lastRenderedPageBreak/>
              <w:t>в отношении которых осуществлены мероприятия по содержанию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100</w:t>
            </w:r>
          </w:p>
        </w:tc>
      </w:tr>
      <w:tr w:rsidR="000A0965" w:rsidRPr="006651C0" w:rsidTr="000C0BED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  <w:r w:rsidRPr="00FD5F20">
              <w:rPr>
                <w:lang w:eastAsia="ar-SA"/>
              </w:rPr>
              <w:t xml:space="preserve"> Ремонт автомобильных дорог общего пользования местного значения и </w:t>
            </w:r>
            <w:r>
              <w:rPr>
                <w:lang w:eastAsia="ar-SA"/>
              </w:rPr>
              <w:t>искусственных сооружений на них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jc w:val="both"/>
            </w:pPr>
            <w:r w:rsidRPr="005E17D0"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r>
              <w:t>протяженность</w:t>
            </w:r>
            <w:r w:rsidRPr="001531EB">
              <w:t xml:space="preserve"> участков</w:t>
            </w:r>
            <w:r>
              <w:t xml:space="preserve"> автомобильных дорог, на которых проведены ремонтные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pPr>
              <w:jc w:val="center"/>
            </w:pP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pPr>
              <w:jc w:val="center"/>
            </w:pPr>
            <w: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pPr>
              <w:jc w:val="center"/>
            </w:pPr>
            <w: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520A44" w:rsidRDefault="000A0965" w:rsidP="000C0BED">
            <w:pPr>
              <w:jc w:val="center"/>
            </w:pPr>
            <w:r>
              <w:t>1</w:t>
            </w:r>
            <w:r w:rsidRPr="00D755F5">
              <w:t>,</w:t>
            </w:r>
            <w:r>
              <w:t>50</w:t>
            </w:r>
            <w:r w:rsidRPr="00D755F5">
              <w:t>0</w:t>
            </w:r>
          </w:p>
        </w:tc>
      </w:tr>
      <w:tr w:rsidR="000A0965" w:rsidRPr="006651C0" w:rsidTr="000C0BED">
        <w:trPr>
          <w:trHeight w:val="1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E17D0" w:rsidRDefault="000A0965" w:rsidP="000C0BED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531EB" w:rsidRDefault="000A0965" w:rsidP="000C0BED">
            <w:r>
              <w:t>к</w:t>
            </w:r>
            <w:r w:rsidRPr="00B47DAD">
              <w:t>оличество отремонтированных искусственных сооружений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20A4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jc w:val="center"/>
            </w:pPr>
            <w:r>
              <w:t>-</w:t>
            </w:r>
          </w:p>
        </w:tc>
      </w:tr>
      <w:tr w:rsidR="000A0965" w:rsidRPr="006651C0" w:rsidTr="000C0BED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651C0" w:rsidRDefault="000A0965" w:rsidP="000C0BED">
            <w:pPr>
              <w:autoSpaceDE w:val="0"/>
              <w:autoSpaceDN w:val="0"/>
              <w:adjustRightInd w:val="0"/>
            </w:pPr>
            <w:r>
              <w:lastRenderedPageBreak/>
              <w:t>4. Организация транспортного обслуживания населения на пассажирских муниципальных маршрутах автомобильного транспорта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5E17D0" w:rsidRDefault="000A0965" w:rsidP="000C0BED">
            <w:pPr>
              <w:jc w:val="both"/>
            </w:pPr>
            <w:r w:rsidRPr="005E17D0">
              <w:t>отдел жилищно-коммунального хозяйства администрация Шенкурского муниципального округа Архангельской области</w:t>
            </w:r>
          </w:p>
          <w:p w:rsidR="000A0965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AD4683" w:rsidRDefault="000A0965" w:rsidP="000C0BED">
            <w:pPr>
              <w:rPr>
                <w:highlight w:val="yellow"/>
              </w:rPr>
            </w:pPr>
            <w:r>
              <w:t>з</w:t>
            </w:r>
            <w:r w:rsidRPr="00ED7B16">
              <w:t>аключение договоров на возмещение недополученных доходов, связанных с осуществлением перевозок пассажиров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 w:rsidRPr="00ED7B16"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31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-</w:t>
            </w:r>
          </w:p>
        </w:tc>
      </w:tr>
      <w:tr w:rsidR="000A0965" w:rsidRPr="006651C0" w:rsidTr="000C0BED">
        <w:trPr>
          <w:trHeight w:val="21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5E17D0" w:rsidRDefault="000A0965" w:rsidP="000C0BED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AD4683" w:rsidRDefault="000A0965" w:rsidP="000C0BED">
            <w:pPr>
              <w:rPr>
                <w:highlight w:val="yellow"/>
              </w:rPr>
            </w:pPr>
            <w:r>
              <w:t>к</w:t>
            </w:r>
            <w:r w:rsidRPr="00ED7B16">
              <w:t>оличество заключенных договоров на возмещение недополученных доходов, связанных с осуществлением перевозок пассажиров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Default="000A0965" w:rsidP="000C0BED">
            <w:pPr>
              <w:jc w:val="center"/>
            </w:pPr>
            <w: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110594" w:rsidRDefault="000A0965" w:rsidP="000C0BED">
            <w:pPr>
              <w:jc w:val="center"/>
            </w:pPr>
            <w:r>
              <w:t>1</w:t>
            </w:r>
          </w:p>
        </w:tc>
      </w:tr>
    </w:tbl>
    <w:p w:rsidR="000A0965" w:rsidRPr="007006F5" w:rsidRDefault="000A0965" w:rsidP="000A0965"/>
    <w:p w:rsidR="000A0965" w:rsidRPr="00F96D54" w:rsidRDefault="000A0965" w:rsidP="000035AA">
      <w:pPr>
        <w:pStyle w:val="ConsPlusNormal"/>
        <w:jc w:val="both"/>
        <w:rPr>
          <w:b/>
          <w:color w:val="000000"/>
          <w:spacing w:val="-6"/>
        </w:rPr>
      </w:pPr>
    </w:p>
    <w:p w:rsidR="00E177BB" w:rsidRPr="00781020" w:rsidRDefault="00E177BB" w:rsidP="00294BBF">
      <w:pPr>
        <w:jc w:val="both"/>
        <w:rPr>
          <w:b/>
          <w:sz w:val="24"/>
          <w:szCs w:val="24"/>
        </w:rPr>
      </w:pPr>
    </w:p>
    <w:sectPr w:rsidR="00E177BB" w:rsidRPr="00781020" w:rsidSect="000A0965"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460" w:rsidRDefault="00647460" w:rsidP="00742D08">
      <w:r>
        <w:separator/>
      </w:r>
    </w:p>
  </w:endnote>
  <w:endnote w:type="continuationSeparator" w:id="0">
    <w:p w:rsidR="00647460" w:rsidRDefault="00647460" w:rsidP="00742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460" w:rsidRDefault="00647460" w:rsidP="00742D08">
      <w:r>
        <w:separator/>
      </w:r>
    </w:p>
  </w:footnote>
  <w:footnote w:type="continuationSeparator" w:id="0">
    <w:p w:rsidR="00647460" w:rsidRDefault="00647460" w:rsidP="00742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0A"/>
    <w:multiLevelType w:val="multilevel"/>
    <w:tmpl w:val="BAFA9E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A83273E"/>
    <w:multiLevelType w:val="hybridMultilevel"/>
    <w:tmpl w:val="ABE4F9EE"/>
    <w:lvl w:ilvl="0" w:tplc="2C4E0F64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71CC7B59"/>
    <w:multiLevelType w:val="hybridMultilevel"/>
    <w:tmpl w:val="AE74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5AA"/>
    <w:rsid w:val="000035AA"/>
    <w:rsid w:val="0005174B"/>
    <w:rsid w:val="000A0965"/>
    <w:rsid w:val="000B64B6"/>
    <w:rsid w:val="000D4CE6"/>
    <w:rsid w:val="000F31A8"/>
    <w:rsid w:val="0012584B"/>
    <w:rsid w:val="00127EF6"/>
    <w:rsid w:val="00152F16"/>
    <w:rsid w:val="001618C2"/>
    <w:rsid w:val="00166EA1"/>
    <w:rsid w:val="001A2607"/>
    <w:rsid w:val="00231E71"/>
    <w:rsid w:val="0023602B"/>
    <w:rsid w:val="00257D65"/>
    <w:rsid w:val="00294BBF"/>
    <w:rsid w:val="002A4FEA"/>
    <w:rsid w:val="002F750E"/>
    <w:rsid w:val="00301C8F"/>
    <w:rsid w:val="0031170D"/>
    <w:rsid w:val="003158BC"/>
    <w:rsid w:val="00316292"/>
    <w:rsid w:val="003249AC"/>
    <w:rsid w:val="0034452B"/>
    <w:rsid w:val="003969E0"/>
    <w:rsid w:val="003A5FDA"/>
    <w:rsid w:val="003A63CC"/>
    <w:rsid w:val="003B0924"/>
    <w:rsid w:val="003B1749"/>
    <w:rsid w:val="003C00E1"/>
    <w:rsid w:val="00400347"/>
    <w:rsid w:val="00417D06"/>
    <w:rsid w:val="00420504"/>
    <w:rsid w:val="0042555F"/>
    <w:rsid w:val="00426864"/>
    <w:rsid w:val="00437443"/>
    <w:rsid w:val="004375B9"/>
    <w:rsid w:val="0044044D"/>
    <w:rsid w:val="004619E7"/>
    <w:rsid w:val="004A3D08"/>
    <w:rsid w:val="004D5ADC"/>
    <w:rsid w:val="00520E8F"/>
    <w:rsid w:val="005240A9"/>
    <w:rsid w:val="00524DDE"/>
    <w:rsid w:val="005360B7"/>
    <w:rsid w:val="005700F0"/>
    <w:rsid w:val="0059658A"/>
    <w:rsid w:val="00596FA2"/>
    <w:rsid w:val="005C77CD"/>
    <w:rsid w:val="00612EAD"/>
    <w:rsid w:val="006135AD"/>
    <w:rsid w:val="00623633"/>
    <w:rsid w:val="006263AB"/>
    <w:rsid w:val="00647460"/>
    <w:rsid w:val="00653B9B"/>
    <w:rsid w:val="00653F9B"/>
    <w:rsid w:val="006A4593"/>
    <w:rsid w:val="006B128D"/>
    <w:rsid w:val="006B6DFE"/>
    <w:rsid w:val="006C4BEE"/>
    <w:rsid w:val="006E5EE6"/>
    <w:rsid w:val="00703C43"/>
    <w:rsid w:val="0071346C"/>
    <w:rsid w:val="00724931"/>
    <w:rsid w:val="00742D08"/>
    <w:rsid w:val="00781020"/>
    <w:rsid w:val="007D51EA"/>
    <w:rsid w:val="007F46F8"/>
    <w:rsid w:val="0080428A"/>
    <w:rsid w:val="008066CC"/>
    <w:rsid w:val="008437FE"/>
    <w:rsid w:val="00891780"/>
    <w:rsid w:val="008C25CA"/>
    <w:rsid w:val="008E2366"/>
    <w:rsid w:val="00922351"/>
    <w:rsid w:val="00933177"/>
    <w:rsid w:val="00937BC6"/>
    <w:rsid w:val="00973481"/>
    <w:rsid w:val="009752BA"/>
    <w:rsid w:val="009919CD"/>
    <w:rsid w:val="009A3CE8"/>
    <w:rsid w:val="009A472E"/>
    <w:rsid w:val="009B7285"/>
    <w:rsid w:val="009D3EE6"/>
    <w:rsid w:val="009D7E7B"/>
    <w:rsid w:val="009E3F3B"/>
    <w:rsid w:val="00A11ABE"/>
    <w:rsid w:val="00A35812"/>
    <w:rsid w:val="00A57F8D"/>
    <w:rsid w:val="00AC7F48"/>
    <w:rsid w:val="00AF0FB8"/>
    <w:rsid w:val="00B241BF"/>
    <w:rsid w:val="00B41F76"/>
    <w:rsid w:val="00BC4C88"/>
    <w:rsid w:val="00C004CC"/>
    <w:rsid w:val="00C33CF3"/>
    <w:rsid w:val="00C56FD9"/>
    <w:rsid w:val="00C75060"/>
    <w:rsid w:val="00C8599C"/>
    <w:rsid w:val="00CA7EEB"/>
    <w:rsid w:val="00D17BFB"/>
    <w:rsid w:val="00D34958"/>
    <w:rsid w:val="00D517EC"/>
    <w:rsid w:val="00D931E7"/>
    <w:rsid w:val="00DC2BB6"/>
    <w:rsid w:val="00DC7C63"/>
    <w:rsid w:val="00DF477B"/>
    <w:rsid w:val="00E177BB"/>
    <w:rsid w:val="00E26BB9"/>
    <w:rsid w:val="00E65A8A"/>
    <w:rsid w:val="00EB4B34"/>
    <w:rsid w:val="00EC63E4"/>
    <w:rsid w:val="00EC777E"/>
    <w:rsid w:val="00ED3827"/>
    <w:rsid w:val="00EF132C"/>
    <w:rsid w:val="00F0416A"/>
    <w:rsid w:val="00F12F79"/>
    <w:rsid w:val="00F21173"/>
    <w:rsid w:val="00F26302"/>
    <w:rsid w:val="00F320B3"/>
    <w:rsid w:val="00F829A2"/>
    <w:rsid w:val="00F96D54"/>
    <w:rsid w:val="00FA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A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035A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35AA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0035A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703C4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703C4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D17BF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Title">
    <w:name w:val="Title!Название НПА"/>
    <w:basedOn w:val="a"/>
    <w:uiPriority w:val="99"/>
    <w:rsid w:val="00D17B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rsid w:val="00236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236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810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781020"/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99"/>
    <w:rsid w:val="00781020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9223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22351"/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ВМР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AKorovinskaya</cp:lastModifiedBy>
  <cp:revision>17</cp:revision>
  <cp:lastPrinted>2024-01-18T12:47:00Z</cp:lastPrinted>
  <dcterms:created xsi:type="dcterms:W3CDTF">2020-02-12T11:34:00Z</dcterms:created>
  <dcterms:modified xsi:type="dcterms:W3CDTF">2024-01-24T06:23:00Z</dcterms:modified>
</cp:coreProperties>
</file>