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0B" w:rsidRPr="007D0A43" w:rsidRDefault="00391B15" w:rsidP="004A080B">
      <w:pPr>
        <w:autoSpaceDE w:val="0"/>
        <w:autoSpaceDN w:val="0"/>
        <w:adjustRightInd w:val="0"/>
        <w:spacing w:after="16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65600" cy="1079500"/>
            <wp:effectExtent l="0" t="0" r="0" b="0"/>
            <wp:docPr id="1" name="Рисунок 1" descr="НЕНЦКИЙ А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НЦКИЙ А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E93" w:rsidRPr="007D0A43" w:rsidRDefault="00995B3B" w:rsidP="004A080B">
      <w:pPr>
        <w:autoSpaceDE w:val="0"/>
        <w:autoSpaceDN w:val="0"/>
        <w:adjustRightInd w:val="0"/>
        <w:spacing w:after="16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D0A43">
        <w:rPr>
          <w:rFonts w:ascii="Times New Roman" w:hAnsi="Times New Roman"/>
          <w:b/>
          <w:sz w:val="28"/>
          <w:szCs w:val="28"/>
        </w:rPr>
        <w:t>Продолжается работа по улучшению ин</w:t>
      </w:r>
      <w:r w:rsidR="0041216E" w:rsidRPr="007D0A43">
        <w:rPr>
          <w:rFonts w:ascii="Times New Roman" w:hAnsi="Times New Roman"/>
          <w:b/>
          <w:sz w:val="28"/>
          <w:szCs w:val="28"/>
        </w:rPr>
        <w:t>вестиционного климата в регионе</w:t>
      </w:r>
    </w:p>
    <w:p w:rsidR="00E63A72" w:rsidRPr="007D0A43" w:rsidRDefault="00E63A72" w:rsidP="00E63A72">
      <w:pPr>
        <w:pStyle w:val="Default"/>
        <w:spacing w:after="16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0A43">
        <w:rPr>
          <w:rFonts w:ascii="Times New Roman" w:hAnsi="Times New Roman"/>
          <w:b/>
          <w:sz w:val="28"/>
          <w:szCs w:val="28"/>
        </w:rPr>
        <w:t>В августе 2020 года Управлением Росреестра, Кадастровой палатой и органами государственной власти Архангельской области и Ненецкого автономного округа были согласованы Дорожные карты по проведению мероприятий по наполнению реестра границ Единого государственного реестра недвижимости</w:t>
      </w:r>
      <w:r w:rsidR="0041216E" w:rsidRPr="007D0A43">
        <w:rPr>
          <w:rFonts w:ascii="Times New Roman" w:hAnsi="Times New Roman"/>
          <w:b/>
          <w:sz w:val="28"/>
          <w:szCs w:val="28"/>
        </w:rPr>
        <w:t xml:space="preserve"> (ЕГРН)</w:t>
      </w:r>
      <w:r w:rsidRPr="007D0A43">
        <w:rPr>
          <w:rFonts w:ascii="Times New Roman" w:hAnsi="Times New Roman"/>
          <w:b/>
          <w:sz w:val="28"/>
          <w:szCs w:val="28"/>
        </w:rPr>
        <w:t xml:space="preserve"> сведениями о границах муниципальных </w:t>
      </w:r>
      <w:r w:rsidR="0041216E" w:rsidRPr="007D0A43">
        <w:rPr>
          <w:rFonts w:ascii="Times New Roman" w:hAnsi="Times New Roman"/>
          <w:b/>
          <w:sz w:val="28"/>
          <w:szCs w:val="28"/>
        </w:rPr>
        <w:t>образований, населенных</w:t>
      </w:r>
      <w:r w:rsidRPr="007D0A43">
        <w:rPr>
          <w:rFonts w:ascii="Times New Roman" w:hAnsi="Times New Roman"/>
          <w:b/>
          <w:sz w:val="28"/>
          <w:szCs w:val="28"/>
        </w:rPr>
        <w:t xml:space="preserve"> пунктов, территориальных зон</w:t>
      </w:r>
      <w:r w:rsidR="00382F4C" w:rsidRPr="007D0A43">
        <w:rPr>
          <w:rFonts w:ascii="Times New Roman" w:hAnsi="Times New Roman"/>
          <w:b/>
          <w:sz w:val="28"/>
          <w:szCs w:val="28"/>
        </w:rPr>
        <w:t>, особо охраняемых территорий.</w:t>
      </w:r>
    </w:p>
    <w:p w:rsidR="00B57B8B" w:rsidRPr="007D0A43" w:rsidRDefault="004E1186" w:rsidP="00F76599">
      <w:pPr>
        <w:pStyle w:val="Default"/>
        <w:spacing w:after="16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A43">
        <w:rPr>
          <w:rFonts w:ascii="Times New Roman" w:hAnsi="Times New Roman"/>
          <w:sz w:val="28"/>
          <w:szCs w:val="28"/>
        </w:rPr>
        <w:t xml:space="preserve">Внесенные в реестр границ сведения позволяют собственнику или потенциальному покупателю объекта недвижимости наглядно оценить привлекательность местоположения такого объекта, а </w:t>
      </w:r>
      <w:r w:rsidR="001A338F" w:rsidRPr="007D0A43">
        <w:rPr>
          <w:rFonts w:ascii="Times New Roman" w:hAnsi="Times New Roman"/>
          <w:sz w:val="28"/>
          <w:szCs w:val="28"/>
        </w:rPr>
        <w:t>также</w:t>
      </w:r>
      <w:r w:rsidRPr="007D0A43">
        <w:rPr>
          <w:rFonts w:ascii="Times New Roman" w:hAnsi="Times New Roman"/>
          <w:sz w:val="28"/>
          <w:szCs w:val="28"/>
        </w:rPr>
        <w:t xml:space="preserve"> узнать о наложенных ограничениях в его использовании, что позволяет </w:t>
      </w:r>
      <w:r w:rsidR="00B57B8B" w:rsidRPr="007D0A43">
        <w:rPr>
          <w:rFonts w:ascii="Times New Roman" w:hAnsi="Times New Roman"/>
          <w:sz w:val="28"/>
          <w:szCs w:val="28"/>
        </w:rPr>
        <w:t>предотвратить земельные споры, нарушения в сфере земельных отношений, а также возникновение ошибок при предоставлении земельных участков и налогообложени</w:t>
      </w:r>
      <w:r w:rsidR="000E25A8" w:rsidRPr="007D0A43">
        <w:rPr>
          <w:rFonts w:ascii="Times New Roman" w:hAnsi="Times New Roman"/>
          <w:sz w:val="28"/>
          <w:szCs w:val="28"/>
        </w:rPr>
        <w:t>и</w:t>
      </w:r>
      <w:r w:rsidR="00B57B8B" w:rsidRPr="007D0A43">
        <w:rPr>
          <w:rFonts w:ascii="Times New Roman" w:hAnsi="Times New Roman"/>
          <w:sz w:val="28"/>
          <w:szCs w:val="28"/>
        </w:rPr>
        <w:t xml:space="preserve">. </w:t>
      </w:r>
      <w:r w:rsidR="000E25A8" w:rsidRPr="007D0A43">
        <w:rPr>
          <w:rFonts w:ascii="Times New Roman" w:hAnsi="Times New Roman"/>
          <w:sz w:val="28"/>
          <w:szCs w:val="28"/>
        </w:rPr>
        <w:t>Кроме того, наличие в реестре гра</w:t>
      </w:r>
      <w:r w:rsidR="00A11475" w:rsidRPr="007D0A43">
        <w:rPr>
          <w:rFonts w:ascii="Times New Roman" w:hAnsi="Times New Roman"/>
          <w:sz w:val="28"/>
          <w:szCs w:val="28"/>
        </w:rPr>
        <w:t>ниц достоверных сведений позволяе</w:t>
      </w:r>
      <w:r w:rsidR="000E25A8" w:rsidRPr="007D0A43">
        <w:rPr>
          <w:rFonts w:ascii="Times New Roman" w:hAnsi="Times New Roman"/>
          <w:sz w:val="28"/>
          <w:szCs w:val="28"/>
        </w:rPr>
        <w:t>т включить в оборот неиспользуемые объекты недвижимости, что обеспечи</w:t>
      </w:r>
      <w:r w:rsidR="00A11475" w:rsidRPr="007D0A43">
        <w:rPr>
          <w:rFonts w:ascii="Times New Roman" w:hAnsi="Times New Roman"/>
          <w:sz w:val="28"/>
          <w:szCs w:val="28"/>
        </w:rPr>
        <w:t>вае</w:t>
      </w:r>
      <w:r w:rsidR="000E25A8" w:rsidRPr="007D0A43">
        <w:rPr>
          <w:rFonts w:ascii="Times New Roman" w:hAnsi="Times New Roman"/>
          <w:sz w:val="28"/>
          <w:szCs w:val="28"/>
        </w:rPr>
        <w:t>т рост бюджетных доходов</w:t>
      </w:r>
      <w:r w:rsidR="00F76599" w:rsidRPr="007D0A43">
        <w:rPr>
          <w:rFonts w:ascii="Times New Roman" w:hAnsi="Times New Roman"/>
          <w:sz w:val="28"/>
          <w:szCs w:val="28"/>
        </w:rPr>
        <w:t xml:space="preserve">. </w:t>
      </w:r>
      <w:r w:rsidR="00B57B8B" w:rsidRPr="007D0A43">
        <w:rPr>
          <w:rFonts w:ascii="Times New Roman" w:hAnsi="Times New Roman"/>
          <w:sz w:val="28"/>
          <w:szCs w:val="28"/>
        </w:rPr>
        <w:t>Таким образом, качество и полнота данных ЕГРН существенным образом оказывают влияние на инвестиционную, экономическую и социальную повестку регионов.</w:t>
      </w:r>
    </w:p>
    <w:p w:rsidR="00E63A72" w:rsidRPr="007D0A43" w:rsidRDefault="00B57B8B" w:rsidP="00E63A72">
      <w:pPr>
        <w:pStyle w:val="Default"/>
        <w:spacing w:after="16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D0A43">
        <w:rPr>
          <w:rFonts w:ascii="Times New Roman" w:hAnsi="Times New Roman"/>
          <w:i/>
          <w:sz w:val="28"/>
          <w:szCs w:val="28"/>
        </w:rPr>
        <w:t xml:space="preserve"> </w:t>
      </w:r>
      <w:r w:rsidR="00542C5F" w:rsidRPr="007D0A43">
        <w:rPr>
          <w:rFonts w:ascii="Times New Roman" w:hAnsi="Times New Roman"/>
          <w:i/>
          <w:sz w:val="28"/>
          <w:szCs w:val="28"/>
        </w:rPr>
        <w:t xml:space="preserve">«Реестр границ по состоянию на </w:t>
      </w:r>
      <w:r w:rsidR="00382F4C" w:rsidRPr="007D0A43">
        <w:rPr>
          <w:rFonts w:ascii="Times New Roman" w:hAnsi="Times New Roman"/>
          <w:i/>
          <w:sz w:val="28"/>
          <w:szCs w:val="28"/>
        </w:rPr>
        <w:t>1 декабря</w:t>
      </w:r>
      <w:r w:rsidR="00A11475" w:rsidRPr="007D0A43">
        <w:rPr>
          <w:rFonts w:ascii="Times New Roman" w:hAnsi="Times New Roman"/>
          <w:i/>
          <w:sz w:val="28"/>
          <w:szCs w:val="28"/>
        </w:rPr>
        <w:t xml:space="preserve"> </w:t>
      </w:r>
      <w:r w:rsidR="00542C5F" w:rsidRPr="007D0A43">
        <w:rPr>
          <w:rFonts w:ascii="Times New Roman" w:hAnsi="Times New Roman"/>
          <w:i/>
          <w:sz w:val="28"/>
          <w:szCs w:val="28"/>
        </w:rPr>
        <w:t>2020 года пополнился сведениями о гра</w:t>
      </w:r>
      <w:r w:rsidR="00A11475" w:rsidRPr="007D0A43">
        <w:rPr>
          <w:rFonts w:ascii="Times New Roman" w:hAnsi="Times New Roman"/>
          <w:i/>
          <w:sz w:val="28"/>
          <w:szCs w:val="28"/>
        </w:rPr>
        <w:t>ницах</w:t>
      </w:r>
      <w:r w:rsidR="00542C5F" w:rsidRPr="007D0A43">
        <w:rPr>
          <w:rFonts w:ascii="Times New Roman" w:hAnsi="Times New Roman"/>
          <w:i/>
          <w:sz w:val="28"/>
          <w:szCs w:val="28"/>
        </w:rPr>
        <w:t xml:space="preserve"> 88 муниципальных образований</w:t>
      </w:r>
      <w:r w:rsidR="003E14DE" w:rsidRPr="007D0A43">
        <w:rPr>
          <w:rFonts w:ascii="Times New Roman" w:hAnsi="Times New Roman"/>
          <w:i/>
          <w:sz w:val="28"/>
          <w:szCs w:val="28"/>
        </w:rPr>
        <w:t xml:space="preserve">, </w:t>
      </w:r>
      <w:r w:rsidR="003E3D10" w:rsidRPr="007D0A43">
        <w:rPr>
          <w:rFonts w:ascii="Times New Roman" w:hAnsi="Times New Roman"/>
          <w:i/>
          <w:sz w:val="28"/>
          <w:szCs w:val="28"/>
        </w:rPr>
        <w:t xml:space="preserve">317 населенных пунктов </w:t>
      </w:r>
      <w:r w:rsidR="00542C5F" w:rsidRPr="007D0A43">
        <w:rPr>
          <w:rFonts w:ascii="Times New Roman" w:hAnsi="Times New Roman"/>
          <w:i/>
          <w:sz w:val="28"/>
          <w:szCs w:val="28"/>
        </w:rPr>
        <w:t xml:space="preserve">Архангельской области, </w:t>
      </w:r>
      <w:r w:rsidR="003E3D10" w:rsidRPr="007D0A43">
        <w:rPr>
          <w:rFonts w:ascii="Times New Roman" w:hAnsi="Times New Roman"/>
          <w:i/>
          <w:sz w:val="28"/>
          <w:szCs w:val="28"/>
        </w:rPr>
        <w:t>213</w:t>
      </w:r>
      <w:r w:rsidR="003E14DE" w:rsidRPr="007D0A43">
        <w:rPr>
          <w:rFonts w:ascii="Times New Roman" w:hAnsi="Times New Roman"/>
          <w:i/>
          <w:sz w:val="28"/>
          <w:szCs w:val="28"/>
        </w:rPr>
        <w:t xml:space="preserve"> территорий</w:t>
      </w:r>
      <w:r w:rsidR="00542C5F" w:rsidRPr="007D0A43">
        <w:rPr>
          <w:rFonts w:ascii="Times New Roman" w:hAnsi="Times New Roman"/>
          <w:i/>
          <w:sz w:val="28"/>
          <w:szCs w:val="28"/>
        </w:rPr>
        <w:t xml:space="preserve"> объектов культурного наследия, </w:t>
      </w:r>
      <w:r w:rsidR="003E3D10" w:rsidRPr="007D0A43">
        <w:rPr>
          <w:rFonts w:ascii="Times New Roman" w:hAnsi="Times New Roman"/>
          <w:i/>
          <w:sz w:val="28"/>
          <w:szCs w:val="28"/>
        </w:rPr>
        <w:t>84</w:t>
      </w:r>
      <w:r w:rsidR="003E14DE" w:rsidRPr="007D0A43">
        <w:rPr>
          <w:rFonts w:ascii="Times New Roman" w:hAnsi="Times New Roman"/>
          <w:i/>
          <w:sz w:val="28"/>
          <w:szCs w:val="28"/>
        </w:rPr>
        <w:t xml:space="preserve"> территориальных зон и </w:t>
      </w:r>
      <w:r w:rsidR="003E3D10" w:rsidRPr="007D0A43">
        <w:rPr>
          <w:rFonts w:ascii="Times New Roman" w:hAnsi="Times New Roman"/>
          <w:i/>
          <w:sz w:val="28"/>
          <w:szCs w:val="28"/>
        </w:rPr>
        <w:t>13</w:t>
      </w:r>
      <w:r w:rsidR="00542C5F" w:rsidRPr="007D0A43">
        <w:rPr>
          <w:rFonts w:ascii="Times New Roman" w:hAnsi="Times New Roman"/>
          <w:i/>
          <w:sz w:val="28"/>
          <w:szCs w:val="28"/>
        </w:rPr>
        <w:t xml:space="preserve"> особо</w:t>
      </w:r>
      <w:r w:rsidR="003E14DE" w:rsidRPr="007D0A43">
        <w:rPr>
          <w:rFonts w:ascii="Times New Roman" w:hAnsi="Times New Roman"/>
          <w:i/>
          <w:sz w:val="28"/>
          <w:szCs w:val="28"/>
        </w:rPr>
        <w:t xml:space="preserve"> охраняемых природных территорий</w:t>
      </w:r>
      <w:r w:rsidR="003E3D10" w:rsidRPr="007D0A43">
        <w:rPr>
          <w:rFonts w:ascii="Times New Roman" w:hAnsi="Times New Roman"/>
          <w:i/>
          <w:sz w:val="28"/>
          <w:szCs w:val="28"/>
        </w:rPr>
        <w:t>.</w:t>
      </w:r>
      <w:r w:rsidR="00A11475" w:rsidRPr="007D0A43">
        <w:rPr>
          <w:rFonts w:ascii="Times New Roman" w:hAnsi="Times New Roman"/>
          <w:i/>
          <w:sz w:val="28"/>
          <w:szCs w:val="28"/>
        </w:rPr>
        <w:t xml:space="preserve"> В</w:t>
      </w:r>
      <w:r w:rsidR="003E3D10" w:rsidRPr="007D0A43">
        <w:rPr>
          <w:rFonts w:ascii="Times New Roman" w:hAnsi="Times New Roman"/>
          <w:i/>
          <w:sz w:val="28"/>
          <w:szCs w:val="28"/>
        </w:rPr>
        <w:t xml:space="preserve"> реестре границ появились сведения о границе между Ненецким и Ямало-Ненецким автономными округами»</w:t>
      </w:r>
      <w:r w:rsidR="0041216E" w:rsidRPr="007D0A43">
        <w:rPr>
          <w:rFonts w:ascii="Times New Roman" w:hAnsi="Times New Roman"/>
          <w:i/>
          <w:sz w:val="28"/>
          <w:szCs w:val="28"/>
        </w:rPr>
        <w:t>, -</w:t>
      </w:r>
      <w:r w:rsidR="00E63A72" w:rsidRPr="007D0A43">
        <w:rPr>
          <w:rFonts w:ascii="Times New Roman" w:hAnsi="Times New Roman"/>
          <w:i/>
          <w:sz w:val="28"/>
          <w:szCs w:val="28"/>
        </w:rPr>
        <w:t xml:space="preserve"> </w:t>
      </w:r>
      <w:r w:rsidR="003E14DE" w:rsidRPr="007D0A43">
        <w:rPr>
          <w:rFonts w:ascii="Times New Roman" w:hAnsi="Times New Roman"/>
          <w:sz w:val="28"/>
          <w:szCs w:val="28"/>
        </w:rPr>
        <w:t>подвела итог</w:t>
      </w:r>
      <w:r w:rsidR="00382F4C" w:rsidRPr="007D0A43">
        <w:rPr>
          <w:rFonts w:ascii="Times New Roman" w:hAnsi="Times New Roman"/>
          <w:sz w:val="28"/>
          <w:szCs w:val="28"/>
        </w:rPr>
        <w:t xml:space="preserve"> </w:t>
      </w:r>
      <w:r w:rsidR="00382F4C" w:rsidRPr="007D0A43">
        <w:rPr>
          <w:rFonts w:ascii="Times New Roman" w:hAnsi="Times New Roman"/>
          <w:b/>
          <w:sz w:val="28"/>
          <w:szCs w:val="28"/>
        </w:rPr>
        <w:t>начальник отдела инфраструктуры пространственных данных Кадастровой палаты по Архангельской области и Ненецкому автономному округу Ирина Махонина</w:t>
      </w:r>
      <w:r w:rsidR="00A11475" w:rsidRPr="007D0A43">
        <w:rPr>
          <w:rFonts w:ascii="Times New Roman" w:hAnsi="Times New Roman"/>
          <w:sz w:val="28"/>
          <w:szCs w:val="28"/>
        </w:rPr>
        <w:t>.</w:t>
      </w:r>
    </w:p>
    <w:p w:rsidR="00DA7751" w:rsidRPr="00DA7751" w:rsidRDefault="006647A7" w:rsidP="009D4E95">
      <w:pPr>
        <w:pStyle w:val="Default"/>
        <w:spacing w:after="16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D0A43">
        <w:rPr>
          <w:rFonts w:ascii="Times New Roman" w:hAnsi="Times New Roman"/>
          <w:sz w:val="28"/>
          <w:szCs w:val="28"/>
        </w:rPr>
        <w:lastRenderedPageBreak/>
        <w:t>На сегодняшний день</w:t>
      </w:r>
      <w:r w:rsidR="0048120F" w:rsidRPr="007D0A43">
        <w:rPr>
          <w:rFonts w:ascii="Times New Roman" w:hAnsi="Times New Roman"/>
          <w:sz w:val="28"/>
          <w:szCs w:val="28"/>
        </w:rPr>
        <w:t xml:space="preserve"> не только в области, но и по всей стране</w:t>
      </w:r>
      <w:r w:rsidRPr="007D0A43">
        <w:rPr>
          <w:rFonts w:ascii="Times New Roman" w:hAnsi="Times New Roman"/>
          <w:sz w:val="28"/>
          <w:szCs w:val="28"/>
        </w:rPr>
        <w:t xml:space="preserve"> продолжается совместная работа между органами государственной власти, органами местного самоуправления и Кадастровой палатой по уточнению и внесению сведений в реестр границ.</w:t>
      </w:r>
    </w:p>
    <w:sectPr w:rsidR="00DA7751" w:rsidRPr="00DA7751" w:rsidSect="0041216E">
      <w:head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723" w:rsidRDefault="00303723" w:rsidP="00221DD1">
      <w:pPr>
        <w:spacing w:after="0" w:line="240" w:lineRule="auto"/>
      </w:pPr>
      <w:r>
        <w:separator/>
      </w:r>
    </w:p>
  </w:endnote>
  <w:endnote w:type="continuationSeparator" w:id="0">
    <w:p w:rsidR="00303723" w:rsidRDefault="00303723" w:rsidP="0022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723" w:rsidRDefault="00303723" w:rsidP="00221DD1">
      <w:pPr>
        <w:spacing w:after="0" w:line="240" w:lineRule="auto"/>
      </w:pPr>
      <w:r>
        <w:separator/>
      </w:r>
    </w:p>
  </w:footnote>
  <w:footnote w:type="continuationSeparator" w:id="0">
    <w:p w:rsidR="00303723" w:rsidRDefault="00303723" w:rsidP="00221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8B" w:rsidRDefault="007160AC" w:rsidP="00F012A0">
    <w:pPr>
      <w:pStyle w:val="a3"/>
      <w:jc w:val="center"/>
    </w:pPr>
    <w:fldSimple w:instr=" PAGE   \* MERGEFORMAT ">
      <w:r w:rsidR="00391B15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A130D"/>
    <w:multiLevelType w:val="multilevel"/>
    <w:tmpl w:val="19A0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E93"/>
    <w:rsid w:val="00005371"/>
    <w:rsid w:val="00025531"/>
    <w:rsid w:val="000417F1"/>
    <w:rsid w:val="00045729"/>
    <w:rsid w:val="000728C9"/>
    <w:rsid w:val="0008704E"/>
    <w:rsid w:val="00091557"/>
    <w:rsid w:val="000A2110"/>
    <w:rsid w:val="000E25A8"/>
    <w:rsid w:val="001162A9"/>
    <w:rsid w:val="00132488"/>
    <w:rsid w:val="0013534D"/>
    <w:rsid w:val="00137649"/>
    <w:rsid w:val="00182E3C"/>
    <w:rsid w:val="001A0D39"/>
    <w:rsid w:val="001A338F"/>
    <w:rsid w:val="001C1E67"/>
    <w:rsid w:val="001D4649"/>
    <w:rsid w:val="001F22D5"/>
    <w:rsid w:val="00221DD1"/>
    <w:rsid w:val="00263A5E"/>
    <w:rsid w:val="0027558B"/>
    <w:rsid w:val="002D1283"/>
    <w:rsid w:val="002E1CFE"/>
    <w:rsid w:val="002F06AA"/>
    <w:rsid w:val="002F70F6"/>
    <w:rsid w:val="00303723"/>
    <w:rsid w:val="00305124"/>
    <w:rsid w:val="0031049E"/>
    <w:rsid w:val="003202E9"/>
    <w:rsid w:val="003556F6"/>
    <w:rsid w:val="003563A5"/>
    <w:rsid w:val="00370435"/>
    <w:rsid w:val="0037569F"/>
    <w:rsid w:val="0037617F"/>
    <w:rsid w:val="00382F4C"/>
    <w:rsid w:val="00391B15"/>
    <w:rsid w:val="003D764A"/>
    <w:rsid w:val="003E14DE"/>
    <w:rsid w:val="003E3D10"/>
    <w:rsid w:val="003E41A0"/>
    <w:rsid w:val="003E75E5"/>
    <w:rsid w:val="003E7996"/>
    <w:rsid w:val="0041216E"/>
    <w:rsid w:val="004229B4"/>
    <w:rsid w:val="004309BC"/>
    <w:rsid w:val="00432716"/>
    <w:rsid w:val="004377B5"/>
    <w:rsid w:val="0048120F"/>
    <w:rsid w:val="004A080B"/>
    <w:rsid w:val="004B1255"/>
    <w:rsid w:val="004E1186"/>
    <w:rsid w:val="0050653E"/>
    <w:rsid w:val="00511445"/>
    <w:rsid w:val="00542C5F"/>
    <w:rsid w:val="00564E57"/>
    <w:rsid w:val="00567D85"/>
    <w:rsid w:val="00571DFE"/>
    <w:rsid w:val="00592CF2"/>
    <w:rsid w:val="005C0348"/>
    <w:rsid w:val="005D1343"/>
    <w:rsid w:val="005D25E7"/>
    <w:rsid w:val="005E2759"/>
    <w:rsid w:val="005F2FA5"/>
    <w:rsid w:val="00601D90"/>
    <w:rsid w:val="006160A7"/>
    <w:rsid w:val="00625D54"/>
    <w:rsid w:val="00650D09"/>
    <w:rsid w:val="00651986"/>
    <w:rsid w:val="006647A7"/>
    <w:rsid w:val="00667AB7"/>
    <w:rsid w:val="006A143B"/>
    <w:rsid w:val="006B313C"/>
    <w:rsid w:val="006F1866"/>
    <w:rsid w:val="0070178B"/>
    <w:rsid w:val="007160AC"/>
    <w:rsid w:val="007166F5"/>
    <w:rsid w:val="007210E7"/>
    <w:rsid w:val="0075181D"/>
    <w:rsid w:val="007543F0"/>
    <w:rsid w:val="00787042"/>
    <w:rsid w:val="007930A3"/>
    <w:rsid w:val="007A583A"/>
    <w:rsid w:val="007A745E"/>
    <w:rsid w:val="007C6BCF"/>
    <w:rsid w:val="007D0A43"/>
    <w:rsid w:val="00814B75"/>
    <w:rsid w:val="00823C4B"/>
    <w:rsid w:val="0084042D"/>
    <w:rsid w:val="00843482"/>
    <w:rsid w:val="00847048"/>
    <w:rsid w:val="00880010"/>
    <w:rsid w:val="008A1B0C"/>
    <w:rsid w:val="008A366F"/>
    <w:rsid w:val="008B32DD"/>
    <w:rsid w:val="008B645D"/>
    <w:rsid w:val="008C1F7E"/>
    <w:rsid w:val="008C32D4"/>
    <w:rsid w:val="008E0412"/>
    <w:rsid w:val="008E30AD"/>
    <w:rsid w:val="008E4F55"/>
    <w:rsid w:val="008F1928"/>
    <w:rsid w:val="008F3F74"/>
    <w:rsid w:val="00907457"/>
    <w:rsid w:val="0092047D"/>
    <w:rsid w:val="009236F3"/>
    <w:rsid w:val="00934E93"/>
    <w:rsid w:val="00947B17"/>
    <w:rsid w:val="00950A99"/>
    <w:rsid w:val="00992485"/>
    <w:rsid w:val="00995B3B"/>
    <w:rsid w:val="009A7ECD"/>
    <w:rsid w:val="009D15B1"/>
    <w:rsid w:val="009D47F7"/>
    <w:rsid w:val="009D4E95"/>
    <w:rsid w:val="009D718E"/>
    <w:rsid w:val="009E3838"/>
    <w:rsid w:val="009F68B8"/>
    <w:rsid w:val="00A11475"/>
    <w:rsid w:val="00A301C7"/>
    <w:rsid w:val="00A31EE7"/>
    <w:rsid w:val="00A57CB2"/>
    <w:rsid w:val="00A65168"/>
    <w:rsid w:val="00AA2A32"/>
    <w:rsid w:val="00B23C71"/>
    <w:rsid w:val="00B40F83"/>
    <w:rsid w:val="00B436C3"/>
    <w:rsid w:val="00B57B8B"/>
    <w:rsid w:val="00B62DE7"/>
    <w:rsid w:val="00BA53E6"/>
    <w:rsid w:val="00BC3D75"/>
    <w:rsid w:val="00BD0437"/>
    <w:rsid w:val="00BF4C4F"/>
    <w:rsid w:val="00C07173"/>
    <w:rsid w:val="00C171E8"/>
    <w:rsid w:val="00C20671"/>
    <w:rsid w:val="00C2720F"/>
    <w:rsid w:val="00C56174"/>
    <w:rsid w:val="00C81828"/>
    <w:rsid w:val="00C826A9"/>
    <w:rsid w:val="00C9632E"/>
    <w:rsid w:val="00CE0738"/>
    <w:rsid w:val="00CE3113"/>
    <w:rsid w:val="00D4478E"/>
    <w:rsid w:val="00D539B4"/>
    <w:rsid w:val="00D642CF"/>
    <w:rsid w:val="00D7344B"/>
    <w:rsid w:val="00DA34CB"/>
    <w:rsid w:val="00DA7751"/>
    <w:rsid w:val="00DE23C3"/>
    <w:rsid w:val="00DF7880"/>
    <w:rsid w:val="00E01DD7"/>
    <w:rsid w:val="00E0487F"/>
    <w:rsid w:val="00E167C6"/>
    <w:rsid w:val="00E32D85"/>
    <w:rsid w:val="00E37BD0"/>
    <w:rsid w:val="00E63A72"/>
    <w:rsid w:val="00E71BD8"/>
    <w:rsid w:val="00E82155"/>
    <w:rsid w:val="00E85FB7"/>
    <w:rsid w:val="00E96ED9"/>
    <w:rsid w:val="00EA1035"/>
    <w:rsid w:val="00EB6456"/>
    <w:rsid w:val="00EC02BF"/>
    <w:rsid w:val="00EE42E2"/>
    <w:rsid w:val="00F012A0"/>
    <w:rsid w:val="00F22180"/>
    <w:rsid w:val="00F73432"/>
    <w:rsid w:val="00F76599"/>
    <w:rsid w:val="00FA26B5"/>
    <w:rsid w:val="00FB2D85"/>
    <w:rsid w:val="00FC1DC8"/>
    <w:rsid w:val="00FC3F01"/>
    <w:rsid w:val="00FD641E"/>
    <w:rsid w:val="00FE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E93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4">
    <w:name w:val="Верхний колонтитул Знак"/>
    <w:link w:val="a3"/>
    <w:uiPriority w:val="99"/>
    <w:rsid w:val="00934E93"/>
    <w:rPr>
      <w:rFonts w:ascii="Calibri" w:eastAsia="Calibri" w:hAnsi="Calibri" w:cs="Times New Roman"/>
    </w:rPr>
  </w:style>
  <w:style w:type="character" w:styleId="a5">
    <w:name w:val="annotation reference"/>
    <w:uiPriority w:val="99"/>
    <w:semiHidden/>
    <w:unhideWhenUsed/>
    <w:rsid w:val="00BF4C4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4C4F"/>
    <w:pPr>
      <w:spacing w:line="240" w:lineRule="auto"/>
    </w:pPr>
    <w:rPr>
      <w:sz w:val="20"/>
      <w:szCs w:val="20"/>
      <w:lang/>
    </w:rPr>
  </w:style>
  <w:style w:type="character" w:customStyle="1" w:styleId="a7">
    <w:name w:val="Текст примечания Знак"/>
    <w:link w:val="a6"/>
    <w:uiPriority w:val="99"/>
    <w:semiHidden/>
    <w:rsid w:val="00BF4C4F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4C4F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BF4C4F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4C4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BF4C4F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DA775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styleId="ac">
    <w:name w:val="Hyperlink"/>
    <w:uiPriority w:val="99"/>
    <w:unhideWhenUsed/>
    <w:rsid w:val="004229B4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E0487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3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4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9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6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81F8A-EA1B-4C78-8251-8567C4E26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FGU29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kapustina</dc:creator>
  <cp:lastModifiedBy>sumarokova</cp:lastModifiedBy>
  <cp:revision>2</cp:revision>
  <cp:lastPrinted>2020-12-28T06:07:00Z</cp:lastPrinted>
  <dcterms:created xsi:type="dcterms:W3CDTF">2021-01-13T06:54:00Z</dcterms:created>
  <dcterms:modified xsi:type="dcterms:W3CDTF">2021-01-13T06:54:00Z</dcterms:modified>
</cp:coreProperties>
</file>