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C5" w:rsidRDefault="005B15C5" w:rsidP="008521DE">
      <w:pPr>
        <w:ind w:firstLine="5400"/>
        <w:jc w:val="right"/>
        <w:rPr>
          <w:color w:val="000000"/>
          <w:sz w:val="22"/>
          <w:szCs w:val="22"/>
        </w:rPr>
      </w:pP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  <w:r w:rsidRPr="00E042DE">
        <w:rPr>
          <w:b/>
          <w:sz w:val="28"/>
          <w:szCs w:val="28"/>
        </w:rPr>
        <w:t>Архангельская область</w:t>
      </w: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  <w:r w:rsidRPr="00E042DE">
        <w:rPr>
          <w:b/>
          <w:sz w:val="28"/>
          <w:szCs w:val="28"/>
        </w:rPr>
        <w:t>Муниципальное образование</w:t>
      </w: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  <w:r w:rsidRPr="00E042DE">
        <w:rPr>
          <w:b/>
          <w:sz w:val="28"/>
          <w:szCs w:val="28"/>
        </w:rPr>
        <w:t xml:space="preserve"> «Шенкурский муниципальный район»</w:t>
      </w: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  <w:r w:rsidRPr="00E042DE">
        <w:rPr>
          <w:b/>
          <w:sz w:val="28"/>
          <w:szCs w:val="28"/>
        </w:rPr>
        <w:t>Администрация муниципального образования</w:t>
      </w: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  <w:r w:rsidRPr="00E042DE">
        <w:rPr>
          <w:b/>
          <w:sz w:val="28"/>
          <w:szCs w:val="28"/>
        </w:rPr>
        <w:t>«Шенкурский муниципальный район»</w:t>
      </w: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</w:p>
    <w:p w:rsidR="00D805D1" w:rsidRPr="00E042DE" w:rsidRDefault="00D805D1" w:rsidP="00D805D1">
      <w:pPr>
        <w:jc w:val="center"/>
        <w:rPr>
          <w:b/>
          <w:sz w:val="28"/>
          <w:szCs w:val="28"/>
        </w:rPr>
      </w:pPr>
      <w:proofErr w:type="gramStart"/>
      <w:r w:rsidRPr="00E042DE">
        <w:rPr>
          <w:b/>
          <w:sz w:val="28"/>
          <w:szCs w:val="28"/>
        </w:rPr>
        <w:t>П</w:t>
      </w:r>
      <w:proofErr w:type="gramEnd"/>
      <w:r w:rsidRPr="00E042DE">
        <w:rPr>
          <w:b/>
          <w:sz w:val="28"/>
          <w:szCs w:val="28"/>
        </w:rPr>
        <w:t xml:space="preserve"> О С Т А Н О В Л Е Н И Е</w:t>
      </w:r>
    </w:p>
    <w:p w:rsidR="00D805D1" w:rsidRPr="00E042DE" w:rsidRDefault="00D805D1" w:rsidP="00D805D1">
      <w:pPr>
        <w:rPr>
          <w:b/>
          <w:sz w:val="28"/>
          <w:szCs w:val="28"/>
        </w:rPr>
      </w:pPr>
      <w:r w:rsidRPr="00E042DE">
        <w:rPr>
          <w:b/>
          <w:sz w:val="28"/>
          <w:szCs w:val="28"/>
        </w:rPr>
        <w:t xml:space="preserve">         </w:t>
      </w:r>
    </w:p>
    <w:p w:rsidR="00D805D1" w:rsidRDefault="00D805D1" w:rsidP="00D805D1">
      <w:pPr>
        <w:jc w:val="center"/>
        <w:rPr>
          <w:sz w:val="28"/>
          <w:szCs w:val="28"/>
        </w:rPr>
      </w:pPr>
      <w:r>
        <w:rPr>
          <w:sz w:val="28"/>
          <w:szCs w:val="28"/>
        </w:rPr>
        <w:t>«17</w:t>
      </w:r>
      <w:r w:rsidRPr="00A2634C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A2634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2634C">
        <w:rPr>
          <w:sz w:val="28"/>
          <w:szCs w:val="28"/>
        </w:rPr>
        <w:t xml:space="preserve"> года №</w:t>
      </w:r>
      <w:r w:rsidRPr="00D805D1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A2634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634C">
        <w:rPr>
          <w:sz w:val="28"/>
          <w:szCs w:val="28"/>
        </w:rPr>
        <w:t>па</w:t>
      </w:r>
    </w:p>
    <w:p w:rsidR="00D805D1" w:rsidRDefault="00D805D1" w:rsidP="00D805D1">
      <w:pPr>
        <w:jc w:val="center"/>
        <w:rPr>
          <w:sz w:val="28"/>
          <w:szCs w:val="28"/>
        </w:rPr>
      </w:pPr>
    </w:p>
    <w:p w:rsidR="00D805D1" w:rsidRDefault="00D805D1" w:rsidP="00D805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изменениями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D805D1" w:rsidRDefault="00D805D1" w:rsidP="00D805D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31 января 2020 года № 57-па </w:t>
      </w:r>
    </w:p>
    <w:p w:rsidR="00814AFC" w:rsidRDefault="00814AFC" w:rsidP="00D805D1">
      <w:pPr>
        <w:jc w:val="right"/>
        <w:rPr>
          <w:sz w:val="28"/>
          <w:szCs w:val="28"/>
        </w:rPr>
      </w:pPr>
      <w:r>
        <w:rPr>
          <w:sz w:val="28"/>
          <w:szCs w:val="28"/>
        </w:rPr>
        <w:t>17 июня 2021 года № 313 – па</w:t>
      </w:r>
    </w:p>
    <w:p w:rsidR="000C7380" w:rsidRDefault="001E34C5" w:rsidP="00D805D1">
      <w:pPr>
        <w:jc w:val="right"/>
        <w:rPr>
          <w:sz w:val="28"/>
          <w:szCs w:val="28"/>
        </w:rPr>
      </w:pPr>
      <w:r>
        <w:rPr>
          <w:sz w:val="28"/>
          <w:szCs w:val="28"/>
        </w:rPr>
        <w:t>10 н</w:t>
      </w:r>
      <w:r w:rsidR="000C7380">
        <w:rPr>
          <w:sz w:val="28"/>
          <w:szCs w:val="28"/>
        </w:rPr>
        <w:t xml:space="preserve">оября 2021 г. № </w:t>
      </w:r>
      <w:r w:rsidR="000C7380">
        <w:rPr>
          <w:sz w:val="28"/>
          <w:szCs w:val="28"/>
        </w:rPr>
        <w:softHyphen/>
      </w:r>
      <w:r>
        <w:rPr>
          <w:sz w:val="28"/>
          <w:szCs w:val="28"/>
        </w:rPr>
        <w:t>548</w:t>
      </w:r>
      <w:r w:rsidR="000C7380">
        <w:rPr>
          <w:sz w:val="28"/>
          <w:szCs w:val="28"/>
        </w:rPr>
        <w:t>–па</w:t>
      </w:r>
    </w:p>
    <w:p w:rsidR="00CF60AF" w:rsidRDefault="00CF60AF" w:rsidP="00D805D1">
      <w:pPr>
        <w:jc w:val="right"/>
        <w:rPr>
          <w:sz w:val="28"/>
          <w:szCs w:val="28"/>
        </w:rPr>
      </w:pPr>
      <w:r>
        <w:rPr>
          <w:sz w:val="28"/>
          <w:szCs w:val="28"/>
        </w:rPr>
        <w:t>23 декабря 2021 г. № 649–па</w:t>
      </w:r>
    </w:p>
    <w:p w:rsidR="00B37D5D" w:rsidRPr="00A2634C" w:rsidRDefault="00B37D5D" w:rsidP="00D805D1">
      <w:pPr>
        <w:jc w:val="right"/>
        <w:rPr>
          <w:sz w:val="28"/>
          <w:szCs w:val="28"/>
        </w:rPr>
      </w:pPr>
      <w:r>
        <w:rPr>
          <w:sz w:val="28"/>
          <w:szCs w:val="28"/>
        </w:rPr>
        <w:t>22 июля 2022 года № 318–па</w:t>
      </w:r>
    </w:p>
    <w:p w:rsidR="00D805D1" w:rsidRPr="00A2634C" w:rsidRDefault="00B37D5D" w:rsidP="00D805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05D1" w:rsidRPr="00A2634C" w:rsidRDefault="00D805D1" w:rsidP="00D805D1">
      <w:pPr>
        <w:tabs>
          <w:tab w:val="left" w:pos="4125"/>
        </w:tabs>
        <w:rPr>
          <w:sz w:val="28"/>
          <w:szCs w:val="28"/>
        </w:rPr>
      </w:pPr>
      <w:r w:rsidRPr="00A2634C">
        <w:rPr>
          <w:sz w:val="28"/>
          <w:szCs w:val="28"/>
        </w:rPr>
        <w:tab/>
        <w:t>г. Шенкурск</w:t>
      </w:r>
    </w:p>
    <w:p w:rsidR="00D805D1" w:rsidRPr="00A2634C" w:rsidRDefault="00D805D1" w:rsidP="00D805D1">
      <w:pPr>
        <w:tabs>
          <w:tab w:val="left" w:pos="4125"/>
        </w:tabs>
        <w:jc w:val="center"/>
        <w:rPr>
          <w:sz w:val="28"/>
          <w:szCs w:val="28"/>
        </w:rPr>
      </w:pPr>
    </w:p>
    <w:p w:rsidR="00D805D1" w:rsidRPr="00E042DE" w:rsidRDefault="00D805D1" w:rsidP="00D805D1">
      <w:pPr>
        <w:jc w:val="center"/>
        <w:rPr>
          <w:b/>
          <w:sz w:val="28"/>
        </w:rPr>
      </w:pPr>
      <w:r w:rsidRPr="00E042DE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>муниципального образования</w:t>
      </w:r>
      <w:r w:rsidRPr="00E042DE">
        <w:rPr>
          <w:b/>
          <w:sz w:val="28"/>
          <w:szCs w:val="28"/>
        </w:rPr>
        <w:t xml:space="preserve"> «Шенкурский муниципальный район» </w:t>
      </w:r>
      <w:r>
        <w:rPr>
          <w:b/>
          <w:sz w:val="28"/>
          <w:szCs w:val="28"/>
        </w:rPr>
        <w:t xml:space="preserve">Архангельской области </w:t>
      </w:r>
      <w:r w:rsidRPr="00E042DE">
        <w:rPr>
          <w:b/>
          <w:sz w:val="28"/>
          <w:szCs w:val="28"/>
        </w:rPr>
        <w:t>«</w:t>
      </w:r>
      <w:r w:rsidRPr="00E042DE">
        <w:rPr>
          <w:b/>
          <w:sz w:val="28"/>
        </w:rPr>
        <w:t>Комплексное развитие сельских территорий</w:t>
      </w:r>
    </w:p>
    <w:p w:rsidR="00D805D1" w:rsidRPr="00E042DE" w:rsidRDefault="00D805D1" w:rsidP="00D805D1">
      <w:pPr>
        <w:jc w:val="center"/>
        <w:rPr>
          <w:b/>
          <w:sz w:val="28"/>
        </w:rPr>
      </w:pPr>
      <w:r w:rsidRPr="00E042DE">
        <w:rPr>
          <w:b/>
          <w:sz w:val="28"/>
        </w:rPr>
        <w:t>Шенкурского района  на 2020-2025 годы»</w:t>
      </w:r>
    </w:p>
    <w:p w:rsidR="00D805D1" w:rsidRPr="00A2634C" w:rsidRDefault="00D805D1" w:rsidP="00D805D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805D1" w:rsidRDefault="00D805D1" w:rsidP="00D805D1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680F0A">
        <w:rPr>
          <w:sz w:val="28"/>
          <w:szCs w:val="28"/>
        </w:rPr>
        <w:t>В соответствии с порядком разработки и реализации муниципальных программ МО «Шенкурский муниципальный район» и МО «</w:t>
      </w:r>
      <w:proofErr w:type="spellStart"/>
      <w:r w:rsidRPr="00680F0A">
        <w:rPr>
          <w:sz w:val="28"/>
          <w:szCs w:val="28"/>
        </w:rPr>
        <w:t>Шенкурское</w:t>
      </w:r>
      <w:proofErr w:type="spellEnd"/>
      <w:r w:rsidRPr="00680F0A">
        <w:rPr>
          <w:sz w:val="28"/>
          <w:szCs w:val="28"/>
        </w:rPr>
        <w:t xml:space="preserve">»,  утверждённым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680F0A">
        <w:rPr>
          <w:sz w:val="28"/>
          <w:szCs w:val="28"/>
        </w:rPr>
        <w:t xml:space="preserve"> «Шенкурский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680F0A">
        <w:rPr>
          <w:sz w:val="28"/>
          <w:szCs w:val="28"/>
        </w:rPr>
        <w:t xml:space="preserve"> от 29.12.2016 г. № 1185-па</w:t>
      </w:r>
      <w:r>
        <w:rPr>
          <w:sz w:val="28"/>
          <w:szCs w:val="28"/>
        </w:rPr>
        <w:t>,</w:t>
      </w:r>
      <w:r w:rsidRPr="00680F0A">
        <w:rPr>
          <w:sz w:val="28"/>
          <w:szCs w:val="28"/>
        </w:rPr>
        <w:t xml:space="preserve">  администрация </w:t>
      </w:r>
      <w:r>
        <w:rPr>
          <w:sz w:val="28"/>
          <w:szCs w:val="28"/>
        </w:rPr>
        <w:t>муниципального образования</w:t>
      </w:r>
      <w:r w:rsidRPr="00680F0A">
        <w:rPr>
          <w:sz w:val="28"/>
          <w:szCs w:val="28"/>
        </w:rPr>
        <w:t xml:space="preserve"> «Шенкурский муниципальный район</w:t>
      </w:r>
      <w:r>
        <w:rPr>
          <w:sz w:val="28"/>
          <w:szCs w:val="28"/>
        </w:rPr>
        <w:t>»</w:t>
      </w:r>
      <w:r w:rsidRPr="00680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proofErr w:type="spellStart"/>
      <w:proofErr w:type="gramStart"/>
      <w:r w:rsidRPr="00680F0A">
        <w:rPr>
          <w:b/>
          <w:sz w:val="28"/>
          <w:szCs w:val="28"/>
        </w:rPr>
        <w:t>п</w:t>
      </w:r>
      <w:proofErr w:type="spellEnd"/>
      <w:proofErr w:type="gramEnd"/>
      <w:r w:rsidRPr="00680F0A">
        <w:rPr>
          <w:b/>
          <w:sz w:val="28"/>
          <w:szCs w:val="28"/>
        </w:rPr>
        <w:t xml:space="preserve"> о с т а </w:t>
      </w:r>
      <w:proofErr w:type="spellStart"/>
      <w:r w:rsidRPr="00680F0A">
        <w:rPr>
          <w:b/>
          <w:sz w:val="28"/>
          <w:szCs w:val="28"/>
        </w:rPr>
        <w:t>н</w:t>
      </w:r>
      <w:proofErr w:type="spellEnd"/>
      <w:r w:rsidRPr="00680F0A">
        <w:rPr>
          <w:b/>
          <w:sz w:val="28"/>
          <w:szCs w:val="28"/>
        </w:rPr>
        <w:t xml:space="preserve"> о в л я е т:</w:t>
      </w:r>
    </w:p>
    <w:p w:rsidR="00D805D1" w:rsidRPr="00680F0A" w:rsidRDefault="00D805D1" w:rsidP="00D805D1">
      <w:pPr>
        <w:tabs>
          <w:tab w:val="left" w:pos="4125"/>
        </w:tabs>
        <w:ind w:firstLine="709"/>
        <w:jc w:val="center"/>
        <w:rPr>
          <w:b/>
          <w:sz w:val="28"/>
          <w:szCs w:val="28"/>
        </w:rPr>
      </w:pPr>
    </w:p>
    <w:p w:rsidR="00D805D1" w:rsidRPr="00680F0A" w:rsidRDefault="00D805D1" w:rsidP="00D805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80F0A">
        <w:rPr>
          <w:sz w:val="28"/>
          <w:szCs w:val="28"/>
        </w:rPr>
        <w:t xml:space="preserve">Утвердить прилагаемую муниципальную программу </w:t>
      </w:r>
      <w:r>
        <w:rPr>
          <w:sz w:val="28"/>
          <w:szCs w:val="28"/>
        </w:rPr>
        <w:t xml:space="preserve">муниципального образования </w:t>
      </w:r>
      <w:r w:rsidRPr="00680F0A">
        <w:rPr>
          <w:sz w:val="28"/>
          <w:szCs w:val="28"/>
        </w:rPr>
        <w:t>«Шенкурский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680F0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Комплексное развитие сельских территорий Шенкурского района </w:t>
      </w:r>
      <w:r w:rsidRPr="00680F0A">
        <w:rPr>
          <w:sz w:val="28"/>
          <w:szCs w:val="28"/>
        </w:rPr>
        <w:t>на 2020-202</w:t>
      </w:r>
      <w:r>
        <w:rPr>
          <w:sz w:val="28"/>
          <w:szCs w:val="28"/>
        </w:rPr>
        <w:t>5</w:t>
      </w:r>
      <w:r w:rsidRPr="00680F0A">
        <w:rPr>
          <w:sz w:val="28"/>
          <w:szCs w:val="28"/>
        </w:rPr>
        <w:t xml:space="preserve"> годы».</w:t>
      </w:r>
    </w:p>
    <w:p w:rsidR="00D805D1" w:rsidRPr="00680F0A" w:rsidRDefault="00D805D1" w:rsidP="00D805D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80F0A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</w:t>
      </w:r>
      <w:r w:rsidRPr="00680F0A">
        <w:rPr>
          <w:sz w:val="28"/>
          <w:szCs w:val="28"/>
        </w:rPr>
        <w:t xml:space="preserve"> со дня официального опубликования.</w:t>
      </w:r>
    </w:p>
    <w:p w:rsidR="00D805D1" w:rsidRPr="00D805D1" w:rsidRDefault="00D805D1" w:rsidP="00D805D1">
      <w:pPr>
        <w:rPr>
          <w:sz w:val="28"/>
          <w:szCs w:val="28"/>
        </w:rPr>
      </w:pPr>
    </w:p>
    <w:p w:rsidR="00D805D1" w:rsidRPr="00680F0A" w:rsidRDefault="00D805D1" w:rsidP="00D805D1">
      <w:pPr>
        <w:rPr>
          <w:sz w:val="28"/>
          <w:szCs w:val="28"/>
        </w:rPr>
      </w:pPr>
    </w:p>
    <w:p w:rsidR="00D805D1" w:rsidRPr="00680F0A" w:rsidRDefault="00D805D1" w:rsidP="00D805D1">
      <w:pPr>
        <w:rPr>
          <w:sz w:val="28"/>
          <w:szCs w:val="28"/>
        </w:rPr>
      </w:pPr>
      <w:r w:rsidRPr="00680F0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муниципального образования</w:t>
      </w:r>
    </w:p>
    <w:p w:rsidR="00D805D1" w:rsidRPr="00680F0A" w:rsidRDefault="00D805D1" w:rsidP="00D805D1">
      <w:pPr>
        <w:rPr>
          <w:sz w:val="28"/>
          <w:szCs w:val="28"/>
        </w:rPr>
      </w:pPr>
      <w:r w:rsidRPr="00680F0A">
        <w:rPr>
          <w:sz w:val="28"/>
          <w:szCs w:val="28"/>
        </w:rPr>
        <w:t xml:space="preserve">«Шенкурский муниципальный район»           </w:t>
      </w:r>
      <w:r>
        <w:rPr>
          <w:sz w:val="28"/>
          <w:szCs w:val="28"/>
        </w:rPr>
        <w:t xml:space="preserve">        </w:t>
      </w:r>
      <w:r w:rsidRPr="00680F0A">
        <w:rPr>
          <w:sz w:val="28"/>
          <w:szCs w:val="28"/>
        </w:rPr>
        <w:t xml:space="preserve">                         С.В. Смирнов</w:t>
      </w:r>
    </w:p>
    <w:p w:rsidR="005B15C5" w:rsidRDefault="005B15C5" w:rsidP="008521DE">
      <w:pPr>
        <w:ind w:firstLine="5400"/>
        <w:jc w:val="right"/>
        <w:rPr>
          <w:color w:val="000000"/>
          <w:sz w:val="22"/>
          <w:szCs w:val="22"/>
        </w:rPr>
      </w:pPr>
    </w:p>
    <w:p w:rsidR="005B15C5" w:rsidRDefault="005B15C5" w:rsidP="008521DE">
      <w:pPr>
        <w:ind w:firstLine="5400"/>
        <w:jc w:val="right"/>
        <w:rPr>
          <w:color w:val="000000"/>
          <w:sz w:val="22"/>
          <w:szCs w:val="22"/>
        </w:rPr>
      </w:pPr>
    </w:p>
    <w:p w:rsidR="005B15C5" w:rsidRDefault="005B15C5" w:rsidP="008521DE">
      <w:pPr>
        <w:ind w:firstLine="5400"/>
        <w:jc w:val="right"/>
        <w:rPr>
          <w:color w:val="000000"/>
          <w:sz w:val="22"/>
          <w:szCs w:val="22"/>
        </w:rPr>
      </w:pPr>
    </w:p>
    <w:p w:rsidR="005B15C5" w:rsidRDefault="005B15C5" w:rsidP="008521DE">
      <w:pPr>
        <w:ind w:firstLine="5400"/>
        <w:jc w:val="right"/>
        <w:rPr>
          <w:color w:val="000000"/>
          <w:sz w:val="22"/>
          <w:szCs w:val="22"/>
        </w:rPr>
      </w:pPr>
    </w:p>
    <w:p w:rsidR="008521DE" w:rsidRPr="00E60FE1" w:rsidRDefault="008521DE" w:rsidP="008521DE">
      <w:pPr>
        <w:ind w:firstLine="5400"/>
        <w:jc w:val="right"/>
        <w:rPr>
          <w:color w:val="000000"/>
          <w:sz w:val="22"/>
          <w:szCs w:val="22"/>
        </w:rPr>
      </w:pPr>
      <w:r w:rsidRPr="00E60FE1">
        <w:rPr>
          <w:color w:val="000000"/>
          <w:sz w:val="22"/>
          <w:szCs w:val="22"/>
        </w:rPr>
        <w:t xml:space="preserve">Утверждена  </w:t>
      </w:r>
    </w:p>
    <w:p w:rsidR="008521DE" w:rsidRPr="00E60FE1" w:rsidRDefault="008521DE" w:rsidP="008521DE">
      <w:pPr>
        <w:ind w:firstLine="5400"/>
        <w:jc w:val="right"/>
        <w:rPr>
          <w:color w:val="000000"/>
          <w:sz w:val="22"/>
          <w:szCs w:val="22"/>
        </w:rPr>
      </w:pPr>
      <w:r w:rsidRPr="00E60FE1">
        <w:rPr>
          <w:color w:val="000000"/>
          <w:sz w:val="22"/>
          <w:szCs w:val="22"/>
        </w:rPr>
        <w:t xml:space="preserve"> постановлением администрации </w:t>
      </w:r>
    </w:p>
    <w:p w:rsidR="008521DE" w:rsidRPr="00E60FE1" w:rsidRDefault="008521DE" w:rsidP="008521DE">
      <w:pPr>
        <w:jc w:val="right"/>
        <w:rPr>
          <w:color w:val="000000"/>
          <w:sz w:val="22"/>
          <w:szCs w:val="22"/>
        </w:rPr>
      </w:pPr>
      <w:r w:rsidRPr="00E60FE1">
        <w:rPr>
          <w:color w:val="000000"/>
          <w:sz w:val="22"/>
          <w:szCs w:val="22"/>
        </w:rPr>
        <w:t xml:space="preserve">муниципального образования </w:t>
      </w:r>
    </w:p>
    <w:p w:rsidR="008521DE" w:rsidRPr="00E60FE1" w:rsidRDefault="008521DE" w:rsidP="008521DE">
      <w:pPr>
        <w:jc w:val="right"/>
        <w:rPr>
          <w:color w:val="000000"/>
          <w:sz w:val="22"/>
          <w:szCs w:val="22"/>
        </w:rPr>
      </w:pPr>
      <w:r w:rsidRPr="00E60FE1">
        <w:rPr>
          <w:color w:val="000000"/>
          <w:sz w:val="22"/>
          <w:szCs w:val="22"/>
        </w:rPr>
        <w:t xml:space="preserve"> «Шенкурский муниципальный район» </w:t>
      </w:r>
    </w:p>
    <w:p w:rsidR="008521DE" w:rsidRPr="00E60FE1" w:rsidRDefault="008521DE" w:rsidP="008521DE">
      <w:pPr>
        <w:jc w:val="right"/>
        <w:rPr>
          <w:color w:val="000000"/>
          <w:sz w:val="22"/>
          <w:szCs w:val="22"/>
        </w:rPr>
      </w:pPr>
      <w:r w:rsidRPr="00E60FE1">
        <w:rPr>
          <w:color w:val="000000"/>
          <w:sz w:val="22"/>
          <w:szCs w:val="22"/>
        </w:rPr>
        <w:t>Архангельской области</w:t>
      </w:r>
    </w:p>
    <w:p w:rsidR="008521DE" w:rsidRPr="00E60FE1" w:rsidRDefault="008521DE" w:rsidP="008521DE">
      <w:pPr>
        <w:jc w:val="right"/>
        <w:rPr>
          <w:color w:val="000000"/>
          <w:sz w:val="22"/>
          <w:szCs w:val="22"/>
        </w:rPr>
      </w:pPr>
      <w:r w:rsidRPr="00E60FE1">
        <w:rPr>
          <w:color w:val="000000"/>
          <w:sz w:val="22"/>
          <w:szCs w:val="22"/>
        </w:rPr>
        <w:t>от «17 » января 2020 г. №  18 -па</w:t>
      </w:r>
    </w:p>
    <w:p w:rsidR="008521DE" w:rsidRDefault="008521DE" w:rsidP="008521DE">
      <w:pPr>
        <w:jc w:val="center"/>
      </w:pPr>
    </w:p>
    <w:p w:rsidR="005275BD" w:rsidRDefault="005275BD" w:rsidP="005275BD">
      <w:pPr>
        <w:jc w:val="center"/>
      </w:pPr>
      <w:r>
        <w:t xml:space="preserve">МУНИЦИПАЛЬНАЯ ПРОГРАММА </w:t>
      </w:r>
    </w:p>
    <w:p w:rsidR="005275BD" w:rsidRDefault="005275BD" w:rsidP="005275BD">
      <w:pPr>
        <w:jc w:val="center"/>
      </w:pPr>
      <w:r>
        <w:t xml:space="preserve">МО «Шенкурский муниципальный район» </w:t>
      </w:r>
    </w:p>
    <w:p w:rsidR="005275BD" w:rsidRDefault="005275BD" w:rsidP="005275BD">
      <w:pPr>
        <w:jc w:val="center"/>
      </w:pPr>
      <w:r w:rsidRPr="000F0300">
        <w:t>«Комплексное развитие сельских территорий</w:t>
      </w:r>
      <w:r>
        <w:t xml:space="preserve"> Шенкурского района»</w:t>
      </w:r>
    </w:p>
    <w:p w:rsidR="005275BD" w:rsidRDefault="005275BD" w:rsidP="005275BD">
      <w:pPr>
        <w:jc w:val="center"/>
      </w:pPr>
    </w:p>
    <w:p w:rsidR="005275BD" w:rsidRPr="000F0300" w:rsidRDefault="005275BD" w:rsidP="005275BD">
      <w:pPr>
        <w:jc w:val="center"/>
      </w:pPr>
      <w:r w:rsidRPr="000F0300">
        <w:t>ПАСПОРТ</w:t>
      </w:r>
    </w:p>
    <w:p w:rsidR="005275BD" w:rsidRDefault="005275BD" w:rsidP="005275BD">
      <w:pPr>
        <w:jc w:val="center"/>
      </w:pPr>
      <w:r w:rsidRPr="000F0300">
        <w:t xml:space="preserve">муниципальной программы </w:t>
      </w:r>
      <w:r w:rsidRPr="009B5A8A">
        <w:t xml:space="preserve"> </w:t>
      </w:r>
      <w:r>
        <w:t xml:space="preserve">МО «Шенкурский муниципальный район» </w:t>
      </w:r>
    </w:p>
    <w:p w:rsidR="005275BD" w:rsidRDefault="005275BD" w:rsidP="005275BD">
      <w:pPr>
        <w:jc w:val="center"/>
      </w:pPr>
      <w:r w:rsidRPr="000F0300">
        <w:t>«Комплексное развитие сельских территорий</w:t>
      </w:r>
      <w:r>
        <w:t xml:space="preserve"> Шенкурского района»</w:t>
      </w:r>
    </w:p>
    <w:p w:rsidR="005275BD" w:rsidRPr="000F0300" w:rsidRDefault="005275BD" w:rsidP="005275BD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8"/>
        <w:gridCol w:w="6476"/>
      </w:tblGrid>
      <w:tr w:rsidR="005275BD" w:rsidRPr="000F0300" w:rsidTr="00E119EE">
        <w:tc>
          <w:tcPr>
            <w:tcW w:w="2988" w:type="dxa"/>
          </w:tcPr>
          <w:p w:rsidR="005275BD" w:rsidRPr="00B0414A" w:rsidRDefault="005275BD" w:rsidP="00E119EE">
            <w:pPr>
              <w:pStyle w:val="a3"/>
              <w:tabs>
                <w:tab w:val="clear" w:pos="4677"/>
                <w:tab w:val="clear" w:pos="9355"/>
              </w:tabs>
            </w:pPr>
            <w:r w:rsidRPr="00B0414A">
              <w:t>Наименование муниципальной программы</w:t>
            </w:r>
          </w:p>
        </w:tc>
        <w:tc>
          <w:tcPr>
            <w:tcW w:w="6476" w:type="dxa"/>
          </w:tcPr>
          <w:p w:rsidR="005275BD" w:rsidRPr="000F0300" w:rsidRDefault="005275BD" w:rsidP="00E119EE">
            <w:pPr>
              <w:ind w:right="301"/>
              <w:jc w:val="both"/>
            </w:pPr>
            <w:r>
              <w:t xml:space="preserve">– муниципальная программа МО «Шенкурский муниципальный район» </w:t>
            </w:r>
            <w:r w:rsidRPr="006166CE">
              <w:t>«Комплексное развитие сельских территорий Шенкурского района»</w:t>
            </w:r>
            <w:r w:rsidRPr="000F0300">
              <w:t xml:space="preserve"> (далее</w:t>
            </w:r>
            <w:r>
              <w:t xml:space="preserve"> –</w:t>
            </w:r>
            <w:r w:rsidRPr="000F0300">
              <w:t xml:space="preserve"> муниципальная программа)</w:t>
            </w:r>
          </w:p>
        </w:tc>
      </w:tr>
      <w:tr w:rsidR="005275BD" w:rsidRPr="000F0300" w:rsidTr="00E119EE">
        <w:tc>
          <w:tcPr>
            <w:tcW w:w="2988" w:type="dxa"/>
          </w:tcPr>
          <w:p w:rsidR="005275BD" w:rsidRPr="000F0300" w:rsidRDefault="005275BD" w:rsidP="00E119EE">
            <w:r w:rsidRPr="000F0300">
              <w:t>Ответственный исполнитель муниципальной программы</w:t>
            </w:r>
          </w:p>
        </w:tc>
        <w:tc>
          <w:tcPr>
            <w:tcW w:w="6476" w:type="dxa"/>
          </w:tcPr>
          <w:p w:rsidR="005275BD" w:rsidRPr="000F0300" w:rsidRDefault="005275BD" w:rsidP="00E119EE">
            <w:pPr>
              <w:ind w:right="301"/>
              <w:jc w:val="both"/>
            </w:pPr>
            <w:r>
              <w:t>–</w:t>
            </w:r>
            <w:r w:rsidRPr="00620AC0">
              <w:t xml:space="preserve">   отдел архитектуры, строительства и ремонта </w:t>
            </w:r>
            <w:proofErr w:type="gramStart"/>
            <w:r w:rsidRPr="00620AC0">
              <w:t>объектов социальной сферы администраци</w:t>
            </w:r>
            <w:r>
              <w:t>и</w:t>
            </w:r>
            <w:r w:rsidRPr="00620AC0">
              <w:t xml:space="preserve"> Шенкурск</w:t>
            </w:r>
            <w:r>
              <w:t>ого</w:t>
            </w:r>
            <w:r w:rsidRPr="00620AC0">
              <w:t xml:space="preserve"> муниципальн</w:t>
            </w:r>
            <w:r>
              <w:t>ого</w:t>
            </w:r>
            <w:r w:rsidRPr="00620AC0">
              <w:t xml:space="preserve"> район</w:t>
            </w:r>
            <w:r>
              <w:t>а Архангельской области</w:t>
            </w:r>
            <w:proofErr w:type="gramEnd"/>
          </w:p>
        </w:tc>
      </w:tr>
      <w:tr w:rsidR="005275BD" w:rsidRPr="000F0300" w:rsidTr="00E119EE">
        <w:tc>
          <w:tcPr>
            <w:tcW w:w="2988" w:type="dxa"/>
          </w:tcPr>
          <w:p w:rsidR="005275BD" w:rsidRPr="00C1443B" w:rsidRDefault="005275BD" w:rsidP="00E119EE">
            <w:r w:rsidRPr="00C1443B">
              <w:t>Подпрограммы муниципальной программы</w:t>
            </w:r>
          </w:p>
        </w:tc>
        <w:tc>
          <w:tcPr>
            <w:tcW w:w="6476" w:type="dxa"/>
          </w:tcPr>
          <w:p w:rsidR="005275BD" w:rsidRPr="00C1443B" w:rsidRDefault="005275BD" w:rsidP="00E119EE">
            <w:pPr>
              <w:ind w:right="301"/>
            </w:pPr>
            <w:r w:rsidRPr="00C1443B">
              <w:t>подпрограмма № 1 «Создание условий для обеспечения доступным и комфортным жильем сельского населения»;</w:t>
            </w:r>
          </w:p>
          <w:p w:rsidR="005275BD" w:rsidRPr="000F0300" w:rsidRDefault="005275BD" w:rsidP="00E119EE">
            <w:pPr>
              <w:ind w:right="301"/>
            </w:pPr>
          </w:p>
        </w:tc>
      </w:tr>
      <w:tr w:rsidR="005275BD" w:rsidRPr="000F0300" w:rsidTr="00E119EE">
        <w:tc>
          <w:tcPr>
            <w:tcW w:w="2988" w:type="dxa"/>
          </w:tcPr>
          <w:p w:rsidR="005275BD" w:rsidRPr="000F0300" w:rsidRDefault="005275BD" w:rsidP="00E119EE">
            <w:r w:rsidRPr="000F0300">
              <w:t>Цел</w:t>
            </w:r>
            <w:r>
              <w:t>и</w:t>
            </w:r>
            <w:r w:rsidRPr="000F0300">
              <w:t xml:space="preserve"> </w:t>
            </w:r>
            <w:r>
              <w:t xml:space="preserve">муниципальной </w:t>
            </w:r>
            <w:r w:rsidRPr="000F0300">
              <w:t>программы</w:t>
            </w:r>
          </w:p>
        </w:tc>
        <w:tc>
          <w:tcPr>
            <w:tcW w:w="6476" w:type="dxa"/>
          </w:tcPr>
          <w:p w:rsidR="005275BD" w:rsidRDefault="005275BD" w:rsidP="00E119E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обеспечение социально-экономического развития сельских территорий Шенкурского муниципального района.</w:t>
            </w:r>
          </w:p>
          <w:p w:rsidR="005275BD" w:rsidRPr="000F0300" w:rsidRDefault="005275BD" w:rsidP="00E119EE">
            <w:pPr>
              <w:ind w:right="301"/>
            </w:pPr>
            <w:r>
              <w:t>П</w:t>
            </w:r>
            <w:r>
              <w:rPr>
                <w:lang w:eastAsia="en-US"/>
              </w:rPr>
              <w:t>еречень целевых показателей муниципальной программы приведен в приложении № 1 к муниципальной программе</w:t>
            </w:r>
          </w:p>
        </w:tc>
      </w:tr>
      <w:tr w:rsidR="005275BD" w:rsidRPr="000F0300" w:rsidTr="00E119EE">
        <w:tc>
          <w:tcPr>
            <w:tcW w:w="2988" w:type="dxa"/>
          </w:tcPr>
          <w:p w:rsidR="005275BD" w:rsidRPr="000F0300" w:rsidRDefault="005275BD" w:rsidP="00E119EE">
            <w:r w:rsidRPr="000F0300">
              <w:t>Задачи</w:t>
            </w:r>
            <w:r>
              <w:t xml:space="preserve"> муниципальной</w:t>
            </w:r>
            <w:r w:rsidRPr="000F0300">
              <w:t xml:space="preserve"> </w:t>
            </w:r>
            <w:r>
              <w:t>п</w:t>
            </w:r>
            <w:r w:rsidRPr="000F0300">
              <w:t>рограммы</w:t>
            </w:r>
          </w:p>
        </w:tc>
        <w:tc>
          <w:tcPr>
            <w:tcW w:w="6476" w:type="dxa"/>
          </w:tcPr>
          <w:p w:rsidR="005275BD" w:rsidRPr="000F0300" w:rsidRDefault="005275BD" w:rsidP="00E119EE">
            <w:pPr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jc w:val="both"/>
            </w:pPr>
            <w:r w:rsidRPr="00966967">
              <w:rPr>
                <w:rFonts w:ascii="TimesNewRomanPSMT Cyr" w:hAnsi="TimesNewRomanPSMT Cyr" w:cs="TimesNewRomanPSMT Cyr"/>
              </w:rPr>
              <w:t>задача № 1 – обеспечение сельского населения доступным и комфортным жильем, отв</w:t>
            </w:r>
            <w:r>
              <w:rPr>
                <w:rFonts w:ascii="TimesNewRomanPSMT Cyr" w:hAnsi="TimesNewRomanPSMT Cyr" w:cs="TimesNewRomanPSMT Cyr"/>
              </w:rPr>
              <w:t>ечающим современным требованиям</w:t>
            </w:r>
          </w:p>
        </w:tc>
      </w:tr>
      <w:tr w:rsidR="005275BD" w:rsidRPr="000F0300" w:rsidTr="00E119EE">
        <w:tc>
          <w:tcPr>
            <w:tcW w:w="2988" w:type="dxa"/>
          </w:tcPr>
          <w:p w:rsidR="005275BD" w:rsidRPr="000F0300" w:rsidRDefault="005275BD" w:rsidP="00E119EE">
            <w:r w:rsidRPr="000F0300">
              <w:t>Сроки и этапы реализации муниципальной программы</w:t>
            </w:r>
          </w:p>
        </w:tc>
        <w:tc>
          <w:tcPr>
            <w:tcW w:w="6476" w:type="dxa"/>
          </w:tcPr>
          <w:p w:rsidR="005275BD" w:rsidRPr="000F0300" w:rsidRDefault="005275BD" w:rsidP="00E119EE">
            <w:pPr>
              <w:jc w:val="both"/>
            </w:pPr>
            <w:r>
              <w:t>– 2020–</w:t>
            </w:r>
            <w:r w:rsidRPr="000F0300">
              <w:t>2025 годы</w:t>
            </w:r>
            <w:r>
              <w:t>.</w:t>
            </w:r>
          </w:p>
          <w:p w:rsidR="005275BD" w:rsidRPr="000F0300" w:rsidRDefault="005275BD" w:rsidP="00E119EE">
            <w:pPr>
              <w:jc w:val="both"/>
            </w:pPr>
            <w:r w:rsidRPr="000F0300">
              <w:t>Муниципальная программа реализуется в один этап.</w:t>
            </w:r>
          </w:p>
          <w:p w:rsidR="005275BD" w:rsidRPr="000F0300" w:rsidRDefault="005275BD" w:rsidP="00E119EE"/>
        </w:tc>
      </w:tr>
      <w:tr w:rsidR="005275BD" w:rsidRPr="000F0300" w:rsidTr="00E119EE">
        <w:trPr>
          <w:trHeight w:val="2288"/>
        </w:trPr>
        <w:tc>
          <w:tcPr>
            <w:tcW w:w="2988" w:type="dxa"/>
          </w:tcPr>
          <w:p w:rsidR="005275BD" w:rsidRPr="000F0300" w:rsidRDefault="005275BD" w:rsidP="00E119EE">
            <w:r w:rsidRPr="000F0300">
              <w:t>Объемы и источники финансирования Программы</w:t>
            </w:r>
          </w:p>
          <w:p w:rsidR="005275BD" w:rsidRPr="000F0300" w:rsidRDefault="005275BD" w:rsidP="00E119EE"/>
          <w:p w:rsidR="005275BD" w:rsidRPr="000F0300" w:rsidRDefault="005275BD" w:rsidP="00E119EE"/>
        </w:tc>
        <w:tc>
          <w:tcPr>
            <w:tcW w:w="6476" w:type="dxa"/>
          </w:tcPr>
          <w:p w:rsidR="00955D1A" w:rsidRPr="008F69B6" w:rsidRDefault="00955D1A" w:rsidP="00955D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9B6">
              <w:rPr>
                <w:color w:val="000000"/>
              </w:rPr>
              <w:t>общий объем</w:t>
            </w:r>
            <w:r>
              <w:rPr>
                <w:color w:val="000000"/>
              </w:rPr>
              <w:t xml:space="preserve"> финансирования программы составляет – </w:t>
            </w:r>
            <w:r w:rsidR="00091823">
              <w:rPr>
                <w:color w:val="000000"/>
              </w:rPr>
              <w:t>2472,31108</w:t>
            </w:r>
            <w:r w:rsidRPr="008F69B6">
              <w:rPr>
                <w:color w:val="000000"/>
              </w:rPr>
              <w:t xml:space="preserve"> тыс. рублей: </w:t>
            </w:r>
          </w:p>
          <w:p w:rsidR="00955D1A" w:rsidRPr="008F69B6" w:rsidRDefault="00955D1A" w:rsidP="00955D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9B6">
              <w:rPr>
                <w:color w:val="000000"/>
              </w:rPr>
              <w:t>в том числе:</w:t>
            </w:r>
          </w:p>
          <w:p w:rsidR="00955D1A" w:rsidRPr="008F69B6" w:rsidRDefault="00955D1A" w:rsidP="00955D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9B6">
              <w:rPr>
                <w:color w:val="000000"/>
              </w:rPr>
              <w:t>средства федерального и о</w:t>
            </w:r>
            <w:r>
              <w:rPr>
                <w:color w:val="000000"/>
              </w:rPr>
              <w:t xml:space="preserve">бластного бюджета – </w:t>
            </w:r>
            <w:r w:rsidR="00091823">
              <w:rPr>
                <w:color w:val="000000"/>
              </w:rPr>
              <w:t>2086,10033</w:t>
            </w:r>
            <w:r w:rsidRPr="008F69B6">
              <w:rPr>
                <w:color w:val="000000"/>
              </w:rPr>
              <w:t xml:space="preserve"> тыс. рублей;</w:t>
            </w:r>
          </w:p>
          <w:p w:rsidR="00955D1A" w:rsidRDefault="00955D1A" w:rsidP="00955D1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иципального бюджета – 386,21075</w:t>
            </w:r>
            <w:r w:rsidRPr="008F6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  <w:p w:rsidR="005275BD" w:rsidRPr="001D2889" w:rsidRDefault="00955D1A" w:rsidP="00955D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 – 0,00 тыс. рублей</w:t>
            </w:r>
          </w:p>
        </w:tc>
      </w:tr>
    </w:tbl>
    <w:p w:rsidR="005275BD" w:rsidRDefault="005275BD" w:rsidP="005275BD">
      <w:pPr>
        <w:jc w:val="center"/>
        <w:rPr>
          <w:b/>
        </w:rPr>
      </w:pPr>
    </w:p>
    <w:p w:rsidR="005275BD" w:rsidRPr="00B814B8" w:rsidRDefault="005275BD" w:rsidP="005275BD">
      <w:pPr>
        <w:jc w:val="center"/>
        <w:rPr>
          <w:b/>
        </w:rPr>
      </w:pPr>
      <w:r w:rsidRPr="00B814B8">
        <w:rPr>
          <w:b/>
        </w:rPr>
        <w:t>Ι. Приоритеты государственной политики в сфере</w:t>
      </w:r>
    </w:p>
    <w:p w:rsidR="005275BD" w:rsidRPr="00B814B8" w:rsidRDefault="005275BD" w:rsidP="005275BD">
      <w:pPr>
        <w:jc w:val="center"/>
        <w:rPr>
          <w:b/>
        </w:rPr>
      </w:pPr>
      <w:r w:rsidRPr="00B814B8">
        <w:rPr>
          <w:b/>
        </w:rPr>
        <w:t xml:space="preserve"> реализации муниципальной программы </w:t>
      </w:r>
    </w:p>
    <w:p w:rsidR="005275BD" w:rsidRPr="00B814B8" w:rsidRDefault="005275BD" w:rsidP="005275BD">
      <w:pPr>
        <w:jc w:val="center"/>
        <w:rPr>
          <w:b/>
        </w:rPr>
      </w:pPr>
    </w:p>
    <w:p w:rsidR="005275BD" w:rsidRDefault="005275BD" w:rsidP="005275B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E3755">
        <w:lastRenderedPageBreak/>
        <w:t>Российской Федерации на современном этапе характеризуется увеличением внимания со стороны государства к развитию сельских территорий.</w:t>
      </w:r>
      <w:r w:rsidRPr="00852E14">
        <w:rPr>
          <w:rFonts w:ascii="Times New Roman CYR" w:hAnsi="Times New Roman CYR" w:cs="Times New Roman CYR"/>
        </w:rPr>
        <w:t xml:space="preserve"> </w:t>
      </w:r>
    </w:p>
    <w:p w:rsidR="005275BD" w:rsidRDefault="005275BD" w:rsidP="005275B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852E14">
        <w:rPr>
          <w:rFonts w:ascii="Times New Roman CYR" w:hAnsi="Times New Roman CYR" w:cs="Times New Roman CYR"/>
        </w:rPr>
        <w:t xml:space="preserve">Решение задачи по повышению уровня и качества жизни населения, устойчивому развитию сельских территорий, предусмотренной </w:t>
      </w:r>
      <w:hyperlink r:id="rId6" w:tooltip="Распоряжение Правительства РФ от 02.02.2015 N 151-р (ред. от 13.01.2017) &lt;Об утверждении Стратегии устойчивого развития сельских территорий Российской Федерации на период до 2030 года&gt;{КонсультантПлюс}" w:history="1">
        <w:r w:rsidRPr="00852E14">
          <w:rPr>
            <w:rFonts w:ascii="Times New Roman CYR" w:hAnsi="Times New Roman CYR" w:cs="Times New Roman CYR"/>
          </w:rPr>
          <w:t>Стратегией</w:t>
        </w:r>
      </w:hyperlink>
      <w:r w:rsidRPr="00852E14">
        <w:rPr>
          <w:rFonts w:ascii="Times New Roman CYR" w:hAnsi="Times New Roman CYR" w:cs="Times New Roman CYR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151-р, а также</w:t>
      </w:r>
      <w:r>
        <w:rPr>
          <w:rFonts w:ascii="Times New Roman CYR" w:hAnsi="Times New Roman CYR" w:cs="Times New Roman CYR"/>
        </w:rPr>
        <w:t xml:space="preserve"> задачи </w:t>
      </w:r>
      <w:r w:rsidRPr="00852E14">
        <w:rPr>
          <w:rFonts w:ascii="Times New Roman CYR" w:hAnsi="Times New Roman CYR" w:cs="Times New Roman CYR"/>
        </w:rPr>
        <w:t>по  продовольственному обеспечению населения страны, предусмотренной Доктриной продовольственной безопасности Рос</w:t>
      </w:r>
      <w:r>
        <w:rPr>
          <w:rFonts w:ascii="Times New Roman CYR" w:hAnsi="Times New Roman CYR" w:cs="Times New Roman CYR"/>
        </w:rPr>
        <w:t xml:space="preserve">сийской Федерации, утвержденной </w:t>
      </w:r>
      <w:r w:rsidRPr="00852E14">
        <w:rPr>
          <w:rFonts w:ascii="Times New Roman CYR" w:hAnsi="Times New Roman CYR" w:cs="Times New Roman CYR"/>
        </w:rPr>
        <w:t xml:space="preserve">Указом Президента Российской Федерации от 30 января </w:t>
      </w:r>
      <w:r>
        <w:rPr>
          <w:rFonts w:ascii="Times New Roman CYR" w:hAnsi="Times New Roman CYR" w:cs="Times New Roman CYR"/>
        </w:rPr>
        <w:t>2010</w:t>
      </w:r>
      <w:proofErr w:type="gramEnd"/>
      <w:r>
        <w:rPr>
          <w:rFonts w:ascii="Times New Roman CYR" w:hAnsi="Times New Roman CYR" w:cs="Times New Roman CYR"/>
        </w:rPr>
        <w:t xml:space="preserve"> года № 120, требует </w:t>
      </w:r>
      <w:r w:rsidRPr="00852E14">
        <w:rPr>
          <w:rFonts w:ascii="Times New Roman CYR" w:hAnsi="Times New Roman CYR" w:cs="Times New Roman CYR"/>
        </w:rPr>
        <w:t>усиление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развития сельских территорий.</w:t>
      </w:r>
    </w:p>
    <w:p w:rsidR="005275BD" w:rsidRPr="000713B0" w:rsidRDefault="005275BD" w:rsidP="005275B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713B0">
        <w:rPr>
          <w:rFonts w:ascii="Times New Roman CYR" w:hAnsi="Times New Roman CYR" w:cs="Times New Roman CYR"/>
        </w:rPr>
        <w:t xml:space="preserve">В ходе экономических преобразований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 </w:t>
      </w:r>
      <w:proofErr w:type="gramStart"/>
      <w:r w:rsidRPr="000713B0">
        <w:rPr>
          <w:rFonts w:ascii="Times New Roman CYR" w:hAnsi="Times New Roman CYR" w:cs="Times New Roman CYR"/>
        </w:rPr>
        <w:t xml:space="preserve">Наращивание социально-экономического потенциала сельских территорий, придание этому процессу устойчивости </w:t>
      </w:r>
      <w:r w:rsidRPr="000713B0">
        <w:rPr>
          <w:rFonts w:ascii="Times New Roman CYR" w:hAnsi="Times New Roman CYR" w:cs="Times New Roman CYR"/>
        </w:rPr>
        <w:br/>
        <w:t xml:space="preserve">и необратимости является стратегической задачей государственной аграрной политики, что закреплено в Федеральном законе от 29 декабря 2006 года № 264-ФЗ «О развитии сельского хозяйства» и в областном законе </w:t>
      </w:r>
      <w:r>
        <w:rPr>
          <w:rFonts w:ascii="Times New Roman CYR" w:hAnsi="Times New Roman CYR" w:cs="Times New Roman CYR"/>
        </w:rPr>
        <w:t>о</w:t>
      </w:r>
      <w:r w:rsidRPr="000713B0">
        <w:rPr>
          <w:rFonts w:ascii="Times New Roman CYR" w:hAnsi="Times New Roman CYR" w:cs="Times New Roman CYR"/>
        </w:rPr>
        <w:t>т 27 июня 2007 года № 367-19-ОЗ «О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</w:t>
      </w:r>
      <w:proofErr w:type="gramEnd"/>
      <w:r w:rsidRPr="000713B0">
        <w:rPr>
          <w:rFonts w:ascii="Times New Roman CYR" w:hAnsi="Times New Roman CYR" w:cs="Times New Roman CYR"/>
        </w:rPr>
        <w:t xml:space="preserve"> отношений в сфере рыболовства и </w:t>
      </w:r>
      <w:proofErr w:type="spellStart"/>
      <w:r w:rsidRPr="000713B0">
        <w:rPr>
          <w:rFonts w:ascii="Times New Roman CYR" w:hAnsi="Times New Roman CYR" w:cs="Times New Roman CYR"/>
        </w:rPr>
        <w:t>аквакультуры</w:t>
      </w:r>
      <w:proofErr w:type="spellEnd"/>
      <w:r w:rsidRPr="000713B0">
        <w:rPr>
          <w:rFonts w:ascii="Times New Roman CYR" w:hAnsi="Times New Roman CYR" w:cs="Times New Roman CYR"/>
        </w:rPr>
        <w:t xml:space="preserve"> (рыбоводства)», и реализуется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717.</w:t>
      </w:r>
    </w:p>
    <w:p w:rsidR="005275BD" w:rsidRPr="00FC110E" w:rsidRDefault="005275BD" w:rsidP="005275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0713B0">
        <w:rPr>
          <w:rFonts w:ascii="Times New Roman CYR" w:hAnsi="Times New Roman CYR" w:cs="Times New Roman CYR"/>
        </w:rPr>
        <w:t xml:space="preserve">Настоящая </w:t>
      </w:r>
      <w:r>
        <w:rPr>
          <w:rFonts w:ascii="Times New Roman CYR" w:hAnsi="Times New Roman CYR" w:cs="Times New Roman CYR"/>
        </w:rPr>
        <w:t>муниципальная</w:t>
      </w:r>
      <w:r w:rsidRPr="000713B0">
        <w:rPr>
          <w:rFonts w:ascii="Times New Roman CYR" w:hAnsi="Times New Roman CYR" w:cs="Times New Roman CYR"/>
        </w:rPr>
        <w:t xml:space="preserve"> программа является инструментом реализации государственной политики в сфере комплексного развития сельских территорий, направления, которой определены Государственной </w:t>
      </w:r>
      <w:hyperlink r:id="rId7" w:tooltip="Постановление Правительства РФ от 14.07.2012 N 717 (ред. от 06.09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0713B0">
          <w:rPr>
            <w:rFonts w:ascii="Times New Roman CYR" w:hAnsi="Times New Roman CYR" w:cs="Times New Roman CYR"/>
          </w:rPr>
          <w:t>программой</w:t>
        </w:r>
      </w:hyperlink>
      <w:r w:rsidRPr="000713B0">
        <w:rPr>
          <w:rFonts w:ascii="Times New Roman CYR" w:hAnsi="Times New Roman CYR" w:cs="Times New Roman CYR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</w:t>
      </w:r>
      <w:r w:rsidRPr="00FC110E">
        <w:rPr>
          <w:rFonts w:ascii="Times New Roman CYR" w:hAnsi="Times New Roman CYR" w:cs="Times New Roman CYR"/>
        </w:rPr>
        <w:t xml:space="preserve">. </w:t>
      </w:r>
      <w:proofErr w:type="gramEnd"/>
    </w:p>
    <w:p w:rsidR="005275BD" w:rsidRDefault="005275BD" w:rsidP="00527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Одной из причин неблагоприятной ситуации в комплексном развитии села является крайне низкий уровень комфортности проживания в сельской местности.</w:t>
      </w:r>
    </w:p>
    <w:p w:rsidR="005275BD" w:rsidRDefault="005275BD" w:rsidP="005275BD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DE3755">
        <w:t>Дальнейшее повышение роли и привлекательности сельских территорий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</w:t>
      </w:r>
      <w:r>
        <w:t xml:space="preserve">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</w:t>
      </w:r>
      <w:proofErr w:type="spellStart"/>
      <w:r>
        <w:t>трудоресурсного</w:t>
      </w:r>
      <w:proofErr w:type="spellEnd"/>
      <w:proofErr w:type="gramEnd"/>
      <w:r>
        <w:t xml:space="preserve"> потенциала села.</w:t>
      </w:r>
    </w:p>
    <w:p w:rsidR="005275BD" w:rsidRPr="00577773" w:rsidRDefault="005275BD" w:rsidP="005275BD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>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программного метода, в том числе постановки задач, определения путей их решения с привлечением средств государственной поддержки на федеральном и областном уровне.</w:t>
      </w:r>
      <w:proofErr w:type="gramEnd"/>
    </w:p>
    <w:p w:rsidR="005275BD" w:rsidRPr="000713B0" w:rsidRDefault="005275BD" w:rsidP="005275BD">
      <w:pPr>
        <w:tabs>
          <w:tab w:val="left" w:pos="1080"/>
        </w:tabs>
        <w:ind w:firstLine="709"/>
        <w:jc w:val="both"/>
      </w:pPr>
      <w:r w:rsidRPr="000713B0">
        <w:t xml:space="preserve">Необходимость разработки настоящей </w:t>
      </w:r>
      <w:r>
        <w:t>муниципальной</w:t>
      </w:r>
      <w:r w:rsidRPr="000713B0">
        <w:t xml:space="preserve"> программы определяется потребностью в актуализации и конкретизации основных направлений государственной политики</w:t>
      </w:r>
      <w:r>
        <w:t xml:space="preserve"> </w:t>
      </w:r>
      <w:r w:rsidRPr="000713B0">
        <w:t xml:space="preserve">Российской Федерации и Архангельской области в сфере комплексного развития сельских территорий, а также в реализации системного подхода к решению обозначенных проблем. </w:t>
      </w:r>
    </w:p>
    <w:p w:rsidR="005275BD" w:rsidRPr="000713B0" w:rsidRDefault="005275BD" w:rsidP="005275B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5275BD" w:rsidRDefault="005275BD" w:rsidP="005275BD">
      <w:pPr>
        <w:pStyle w:val="3"/>
        <w:tabs>
          <w:tab w:val="clear" w:pos="0"/>
        </w:tabs>
        <w:rPr>
          <w:b w:val="0"/>
          <w:sz w:val="28"/>
          <w:szCs w:val="28"/>
        </w:rPr>
      </w:pPr>
    </w:p>
    <w:p w:rsidR="005275BD" w:rsidRPr="00FA3387" w:rsidRDefault="005275BD" w:rsidP="005275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3387">
        <w:rPr>
          <w:rFonts w:ascii="Times New Roman" w:hAnsi="Times New Roman" w:cs="Times New Roman"/>
          <w:b/>
          <w:sz w:val="24"/>
          <w:szCs w:val="24"/>
        </w:rPr>
        <w:t xml:space="preserve">II.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Pr="00FA338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275BD" w:rsidRPr="00FA3387" w:rsidRDefault="005275BD" w:rsidP="005275BD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275BD" w:rsidRPr="00BC3B02" w:rsidRDefault="005275BD" w:rsidP="005275B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BC3B0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275BD" w:rsidRDefault="005275BD" w:rsidP="00527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02">
        <w:rPr>
          <w:rFonts w:ascii="Times New Roman" w:hAnsi="Times New Roman" w:cs="Times New Roman"/>
          <w:b/>
          <w:sz w:val="24"/>
          <w:szCs w:val="24"/>
        </w:rPr>
        <w:t xml:space="preserve">подпрограммы № 1 </w:t>
      </w:r>
      <w:r w:rsidRPr="00D80AE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обеспечения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5275BD" w:rsidRDefault="005275BD" w:rsidP="00527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комфортным жильем сельского населения</w:t>
      </w:r>
      <w:r w:rsidRPr="00D80AE4">
        <w:rPr>
          <w:rFonts w:ascii="Times New Roman" w:hAnsi="Times New Roman" w:cs="Times New Roman"/>
          <w:b/>
          <w:sz w:val="24"/>
          <w:szCs w:val="24"/>
        </w:rPr>
        <w:t>»</w:t>
      </w:r>
    </w:p>
    <w:p w:rsidR="005275BD" w:rsidRPr="00BC3B02" w:rsidRDefault="005275BD" w:rsidP="00527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808"/>
        <w:gridCol w:w="6552"/>
      </w:tblGrid>
      <w:tr w:rsidR="005275BD" w:rsidRPr="007A67A9" w:rsidTr="00E119EE">
        <w:trPr>
          <w:trHeight w:val="400"/>
        </w:trPr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 xml:space="preserve">Наименование  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подпрограммы          </w:t>
            </w:r>
          </w:p>
        </w:tc>
        <w:tc>
          <w:tcPr>
            <w:tcW w:w="6552" w:type="dxa"/>
          </w:tcPr>
          <w:p w:rsidR="005275BD" w:rsidRPr="00181B01" w:rsidRDefault="005275BD" w:rsidP="00E11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B01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обеспечения доступным и комфортным жильем сельского населения» (далее – подпрограмма № 1)</w:t>
            </w:r>
          </w:p>
        </w:tc>
      </w:tr>
      <w:tr w:rsidR="005275BD" w:rsidRPr="007A67A9" w:rsidTr="00E119EE">
        <w:trPr>
          <w:trHeight w:val="600"/>
        </w:trPr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 xml:space="preserve">Ответственный 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исполнитель   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подпрограммы          </w:t>
            </w:r>
          </w:p>
        </w:tc>
        <w:tc>
          <w:tcPr>
            <w:tcW w:w="6552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>
              <w:t>–</w:t>
            </w:r>
            <w:r w:rsidRPr="00620AC0">
              <w:t xml:space="preserve">   отдел архитектуры, строительства и ремонта </w:t>
            </w:r>
            <w:proofErr w:type="gramStart"/>
            <w:r w:rsidRPr="00620AC0">
              <w:t>объектов социальной сферы администраци</w:t>
            </w:r>
            <w:r>
              <w:t>и</w:t>
            </w:r>
            <w:r w:rsidRPr="00620AC0">
              <w:t xml:space="preserve"> Шенкурск</w:t>
            </w:r>
            <w:r>
              <w:t>ого</w:t>
            </w:r>
            <w:r w:rsidRPr="00620AC0">
              <w:t xml:space="preserve"> муниципальн</w:t>
            </w:r>
            <w:r>
              <w:t>ого</w:t>
            </w:r>
            <w:r w:rsidRPr="00620AC0">
              <w:t xml:space="preserve"> район</w:t>
            </w:r>
            <w:r>
              <w:t>а Архангельской области</w:t>
            </w:r>
            <w:proofErr w:type="gramEnd"/>
          </w:p>
        </w:tc>
      </w:tr>
      <w:tr w:rsidR="005275BD" w:rsidRPr="007A67A9" w:rsidTr="00E119EE">
        <w:trPr>
          <w:trHeight w:val="400"/>
        </w:trPr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 xml:space="preserve">Соисполнители 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подпрограммы          </w:t>
            </w:r>
          </w:p>
        </w:tc>
        <w:tc>
          <w:tcPr>
            <w:tcW w:w="6552" w:type="dxa"/>
          </w:tcPr>
          <w:p w:rsidR="005275BD" w:rsidRPr="00BF5426" w:rsidRDefault="005275BD" w:rsidP="00E119EE">
            <w:pPr>
              <w:snapToGrid w:val="0"/>
              <w:jc w:val="both"/>
              <w:rPr>
                <w:color w:val="000000"/>
              </w:rPr>
            </w:pPr>
            <w:r w:rsidRPr="00BF5426">
              <w:rPr>
                <w:color w:val="000000"/>
              </w:rPr>
              <w:t>соисполнители отсутствуют</w:t>
            </w:r>
          </w:p>
          <w:p w:rsidR="005275BD" w:rsidRPr="00BF5426" w:rsidRDefault="005275BD" w:rsidP="00E119EE">
            <w:pPr>
              <w:widowControl w:val="0"/>
              <w:autoSpaceDE w:val="0"/>
              <w:snapToGrid w:val="0"/>
            </w:pPr>
          </w:p>
        </w:tc>
      </w:tr>
      <w:tr w:rsidR="005275BD" w:rsidRPr="007A67A9" w:rsidTr="00E119EE"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>Участники подпрограммы</w:t>
            </w:r>
          </w:p>
        </w:tc>
        <w:tc>
          <w:tcPr>
            <w:tcW w:w="6552" w:type="dxa"/>
          </w:tcPr>
          <w:p w:rsidR="005275BD" w:rsidRPr="00B30DA3" w:rsidRDefault="005275BD" w:rsidP="00E119EE">
            <w:pPr>
              <w:jc w:val="both"/>
            </w:pPr>
            <w:r w:rsidRPr="00B30DA3">
              <w:t xml:space="preserve">граждане, проживающие и работающие на сельских территориях </w:t>
            </w:r>
            <w:r>
              <w:t>Шенкурского</w:t>
            </w:r>
            <w:r w:rsidR="003C11BD">
              <w:t xml:space="preserve"> муниципального</w:t>
            </w:r>
            <w:r>
              <w:t xml:space="preserve"> района</w:t>
            </w:r>
          </w:p>
          <w:p w:rsidR="005275BD" w:rsidRPr="00BF5426" w:rsidRDefault="005275BD" w:rsidP="00E119EE">
            <w:pPr>
              <w:snapToGrid w:val="0"/>
              <w:jc w:val="both"/>
            </w:pPr>
          </w:p>
        </w:tc>
      </w:tr>
      <w:tr w:rsidR="005275BD" w:rsidRPr="007A67A9" w:rsidTr="00E119EE"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>
              <w:t>Цель</w:t>
            </w:r>
            <w:r w:rsidRPr="00BF5426">
              <w:t xml:space="preserve"> подпрограммы </w:t>
            </w:r>
          </w:p>
        </w:tc>
        <w:tc>
          <w:tcPr>
            <w:tcW w:w="6552" w:type="dxa"/>
          </w:tcPr>
          <w:p w:rsidR="005275BD" w:rsidRPr="00577773" w:rsidRDefault="005275BD" w:rsidP="00E119EE">
            <w:pPr>
              <w:autoSpaceDE w:val="0"/>
              <w:autoSpaceDN w:val="0"/>
              <w:adjustRightInd w:val="0"/>
              <w:ind w:firstLine="6"/>
              <w:jc w:val="both"/>
              <w:rPr>
                <w:rFonts w:ascii="TimesNewRomanPSMT Cyr" w:hAnsi="TimesNewRomanPSMT Cyr" w:cs="TimesNewRomanPSMT Cyr"/>
              </w:rPr>
            </w:pPr>
            <w:r w:rsidRPr="00577773">
              <w:rPr>
                <w:rFonts w:ascii="TimesNewRomanPSMT Cyr" w:hAnsi="TimesNewRomanPSMT Cyr" w:cs="TimesNewRomanPSMT Cyr"/>
              </w:rPr>
              <w:t>обеспечение сельского населения доступным и комфортным жильем, отвечающим современным требованиям.</w:t>
            </w:r>
          </w:p>
          <w:p w:rsidR="005275BD" w:rsidRPr="00BF5426" w:rsidRDefault="005275BD" w:rsidP="00E119EE">
            <w:pPr>
              <w:widowControl w:val="0"/>
              <w:autoSpaceDE w:val="0"/>
              <w:snapToGrid w:val="0"/>
              <w:ind w:firstLine="378"/>
              <w:jc w:val="both"/>
            </w:pPr>
            <w:r w:rsidRPr="00BF5426">
              <w:t xml:space="preserve"> Перечень целевых показателей подпрограммы № 1 приведен в приложении № 1 к муниципальной программе</w:t>
            </w:r>
          </w:p>
        </w:tc>
      </w:tr>
      <w:tr w:rsidR="005275BD" w:rsidRPr="007A67A9" w:rsidTr="00E119EE"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>Задач</w:t>
            </w:r>
            <w:r>
              <w:t>и</w:t>
            </w:r>
            <w:r w:rsidRPr="00BF5426">
              <w:t xml:space="preserve"> подпрограммы   </w:t>
            </w:r>
          </w:p>
        </w:tc>
        <w:tc>
          <w:tcPr>
            <w:tcW w:w="6552" w:type="dxa"/>
          </w:tcPr>
          <w:p w:rsidR="005275BD" w:rsidRPr="00183856" w:rsidRDefault="005275BD" w:rsidP="00E119EE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 xml:space="preserve">задача № 1 - </w:t>
            </w:r>
            <w:r w:rsidRPr="006414DB">
              <w:rPr>
                <w:rFonts w:ascii="TimesNewRomanPSMT Cyr" w:hAnsi="TimesNewRomanPSMT Cyr" w:cs="TimesNewRomanPSMT Cyr"/>
              </w:rPr>
              <w:t>стимулирование строительства (приобретения</w:t>
            </w:r>
            <w:r>
              <w:rPr>
                <w:rFonts w:ascii="TimesNewRomanPSMT Cyr" w:hAnsi="TimesNewRomanPSMT Cyr" w:cs="TimesNewRomanPSMT Cyr"/>
              </w:rPr>
              <w:t>) жилья для сельского населения</w:t>
            </w:r>
          </w:p>
        </w:tc>
      </w:tr>
      <w:tr w:rsidR="005275BD" w:rsidRPr="007A67A9" w:rsidTr="00E119EE">
        <w:trPr>
          <w:trHeight w:val="600"/>
        </w:trPr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 xml:space="preserve">Сроки и этапы 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реализации    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подпрограммы          </w:t>
            </w:r>
          </w:p>
        </w:tc>
        <w:tc>
          <w:tcPr>
            <w:tcW w:w="6552" w:type="dxa"/>
          </w:tcPr>
          <w:p w:rsidR="005275BD" w:rsidRPr="00BF5426" w:rsidRDefault="005275BD" w:rsidP="00E11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4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</w:t>
            </w:r>
            <w:r w:rsidRPr="00853A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542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>Подпрограмма реализуется в один этап</w:t>
            </w:r>
          </w:p>
        </w:tc>
      </w:tr>
      <w:tr w:rsidR="005275BD" w:rsidRPr="007A67A9" w:rsidTr="00E119EE">
        <w:trPr>
          <w:trHeight w:val="600"/>
        </w:trPr>
        <w:tc>
          <w:tcPr>
            <w:tcW w:w="2808" w:type="dxa"/>
          </w:tcPr>
          <w:p w:rsidR="005275BD" w:rsidRPr="00BF5426" w:rsidRDefault="005275BD" w:rsidP="00E119EE">
            <w:pPr>
              <w:widowControl w:val="0"/>
              <w:autoSpaceDE w:val="0"/>
              <w:snapToGrid w:val="0"/>
            </w:pPr>
            <w:r w:rsidRPr="00BF5426">
              <w:t xml:space="preserve">Объемы и источники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 xml:space="preserve">финансирования        </w:t>
            </w:r>
          </w:p>
          <w:p w:rsidR="005275BD" w:rsidRPr="00BF5426" w:rsidRDefault="005275BD" w:rsidP="00E119EE">
            <w:pPr>
              <w:widowControl w:val="0"/>
              <w:autoSpaceDE w:val="0"/>
            </w:pPr>
            <w:r w:rsidRPr="00BF5426">
              <w:t>подпрограммы</w:t>
            </w:r>
          </w:p>
          <w:p w:rsidR="005275BD" w:rsidRPr="00813253" w:rsidRDefault="005275BD" w:rsidP="00E119EE">
            <w:pPr>
              <w:spacing w:after="480" w:line="0" w:lineRule="atLeast"/>
              <w:jc w:val="center"/>
              <w:rPr>
                <w:b/>
              </w:rPr>
            </w:pPr>
          </w:p>
          <w:p w:rsidR="005275BD" w:rsidRPr="00BF5426" w:rsidRDefault="005275BD" w:rsidP="00E119EE">
            <w:pPr>
              <w:widowControl w:val="0"/>
              <w:autoSpaceDE w:val="0"/>
            </w:pPr>
          </w:p>
        </w:tc>
        <w:tc>
          <w:tcPr>
            <w:tcW w:w="6552" w:type="dxa"/>
          </w:tcPr>
          <w:p w:rsidR="007803BD" w:rsidRPr="00B217CE" w:rsidRDefault="007803BD" w:rsidP="007803B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7CE">
              <w:rPr>
                <w:color w:val="000000"/>
              </w:rPr>
              <w:t>общий объем финансирования подпрограм</w:t>
            </w:r>
            <w:r>
              <w:rPr>
                <w:color w:val="000000"/>
              </w:rPr>
              <w:t xml:space="preserve">мы N 1 составляет – </w:t>
            </w:r>
            <w:r w:rsidR="00091823">
              <w:rPr>
                <w:color w:val="000000"/>
              </w:rPr>
              <w:t>2472,31108</w:t>
            </w:r>
            <w:r w:rsidRPr="00B217CE">
              <w:rPr>
                <w:color w:val="000000"/>
              </w:rPr>
              <w:t xml:space="preserve"> тыс. рублей: </w:t>
            </w:r>
          </w:p>
          <w:p w:rsidR="007803BD" w:rsidRPr="00B217CE" w:rsidRDefault="007803BD" w:rsidP="007803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7CE">
              <w:rPr>
                <w:color w:val="000000"/>
              </w:rPr>
              <w:t>в том числе:</w:t>
            </w:r>
          </w:p>
          <w:p w:rsidR="007803BD" w:rsidRPr="00B217CE" w:rsidRDefault="007803BD" w:rsidP="007803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7CE">
              <w:rPr>
                <w:color w:val="000000"/>
              </w:rPr>
              <w:t>средства федерального и о</w:t>
            </w:r>
            <w:r>
              <w:rPr>
                <w:color w:val="000000"/>
              </w:rPr>
              <w:t xml:space="preserve">бластного бюджета – </w:t>
            </w:r>
            <w:r w:rsidR="00091823">
              <w:rPr>
                <w:color w:val="000000"/>
              </w:rPr>
              <w:t>2086,10033</w:t>
            </w:r>
            <w:r>
              <w:rPr>
                <w:color w:val="000000"/>
              </w:rPr>
              <w:t xml:space="preserve"> тыс. рублей;</w:t>
            </w:r>
          </w:p>
          <w:p w:rsidR="007803BD" w:rsidRDefault="007803BD" w:rsidP="007803B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17CE">
              <w:rPr>
                <w:color w:val="000000"/>
              </w:rPr>
              <w:t>средства мун</w:t>
            </w:r>
            <w:r>
              <w:rPr>
                <w:color w:val="000000"/>
              </w:rPr>
              <w:t>иципального бюджета – 386,21075</w:t>
            </w:r>
            <w:r w:rsidRPr="00B217CE">
              <w:rPr>
                <w:color w:val="000000"/>
              </w:rPr>
              <w:t xml:space="preserve"> тыс. рублей</w:t>
            </w:r>
          </w:p>
          <w:p w:rsidR="005275BD" w:rsidRPr="003952ED" w:rsidRDefault="007803BD" w:rsidP="007803BD">
            <w:pPr>
              <w:widowControl w:val="0"/>
              <w:autoSpaceDE w:val="0"/>
              <w:snapToGrid w:val="0"/>
              <w:rPr>
                <w:b/>
              </w:rPr>
            </w:pPr>
            <w:r>
              <w:rPr>
                <w:color w:val="000000"/>
              </w:rPr>
              <w:t>внебюджетные средства – 0,00 тыс. рублей</w:t>
            </w:r>
          </w:p>
        </w:tc>
      </w:tr>
    </w:tbl>
    <w:p w:rsidR="005275BD" w:rsidRDefault="005275BD" w:rsidP="005275B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275BD" w:rsidRPr="00813253" w:rsidRDefault="005275BD" w:rsidP="005275BD">
      <w:pPr>
        <w:keepNext/>
        <w:tabs>
          <w:tab w:val="left" w:pos="360"/>
        </w:tabs>
        <w:jc w:val="center"/>
        <w:rPr>
          <w:b/>
        </w:rPr>
      </w:pPr>
      <w:r>
        <w:rPr>
          <w:b/>
        </w:rPr>
        <w:t xml:space="preserve">2.2.  </w:t>
      </w:r>
      <w:r w:rsidRPr="00813253">
        <w:rPr>
          <w:b/>
        </w:rPr>
        <w:t xml:space="preserve">Характеристика сферы реализации </w:t>
      </w:r>
      <w:r>
        <w:rPr>
          <w:b/>
        </w:rPr>
        <w:t>под</w:t>
      </w:r>
      <w:r w:rsidRPr="00813253">
        <w:rPr>
          <w:b/>
        </w:rPr>
        <w:t>программы</w:t>
      </w:r>
      <w:r>
        <w:rPr>
          <w:b/>
        </w:rPr>
        <w:t xml:space="preserve"> № 1</w:t>
      </w:r>
      <w:r w:rsidRPr="00813253">
        <w:rPr>
          <w:b/>
        </w:rPr>
        <w:t>,</w:t>
      </w:r>
    </w:p>
    <w:p w:rsidR="005275BD" w:rsidRDefault="005275BD" w:rsidP="005275BD">
      <w:pPr>
        <w:keepNext/>
        <w:tabs>
          <w:tab w:val="left" w:pos="360"/>
        </w:tabs>
        <w:jc w:val="center"/>
        <w:rPr>
          <w:b/>
        </w:rPr>
      </w:pPr>
      <w:r w:rsidRPr="00813253">
        <w:rPr>
          <w:b/>
        </w:rPr>
        <w:t>описание основных проблем</w:t>
      </w:r>
    </w:p>
    <w:p w:rsidR="005275BD" w:rsidRPr="00813253" w:rsidRDefault="005275BD" w:rsidP="005275BD">
      <w:pPr>
        <w:keepNext/>
        <w:tabs>
          <w:tab w:val="left" w:pos="360"/>
        </w:tabs>
        <w:jc w:val="center"/>
        <w:rPr>
          <w:b/>
        </w:rPr>
      </w:pPr>
    </w:p>
    <w:p w:rsidR="005275BD" w:rsidRDefault="005275BD" w:rsidP="005275BD">
      <w:pPr>
        <w:ind w:firstLine="720"/>
        <w:jc w:val="both"/>
      </w:pPr>
      <w:r>
        <w:t>Негативное социально-экономическое развитие сельских территорий выражается в увеличении количества сельских населенных пунктов без проживающего населения.</w:t>
      </w:r>
    </w:p>
    <w:p w:rsidR="005275BD" w:rsidRDefault="005275BD" w:rsidP="005275BD">
      <w:pPr>
        <w:autoSpaceDE w:val="0"/>
        <w:autoSpaceDN w:val="0"/>
        <w:adjustRightInd w:val="0"/>
        <w:ind w:firstLine="720"/>
        <w:jc w:val="both"/>
      </w:pPr>
      <w:r w:rsidRPr="009B5A8A">
        <w:t xml:space="preserve">Численность населения </w:t>
      </w:r>
      <w:r>
        <w:t>Шенкурского</w:t>
      </w:r>
      <w:r w:rsidRPr="009B5A8A">
        <w:t xml:space="preserve"> </w:t>
      </w:r>
      <w:r>
        <w:t xml:space="preserve">муниципального </w:t>
      </w:r>
      <w:r w:rsidRPr="009B5A8A">
        <w:t>района по состоянию на 01.01.20</w:t>
      </w:r>
      <w:r>
        <w:t>20</w:t>
      </w:r>
      <w:r w:rsidRPr="009B5A8A">
        <w:t xml:space="preserve">  года  составила 12</w:t>
      </w:r>
      <w:r>
        <w:t>248</w:t>
      </w:r>
      <w:r w:rsidRPr="009B5A8A">
        <w:t xml:space="preserve"> человек (1,1 % в </w:t>
      </w:r>
      <w:proofErr w:type="spellStart"/>
      <w:r w:rsidRPr="009B5A8A">
        <w:t>общеобластном</w:t>
      </w:r>
      <w:proofErr w:type="spellEnd"/>
      <w:r w:rsidRPr="009B5A8A">
        <w:t xml:space="preserve"> значении), из них городское население – 46</w:t>
      </w:r>
      <w:r>
        <w:t>66</w:t>
      </w:r>
      <w:r w:rsidRPr="009B5A8A">
        <w:t xml:space="preserve"> человек, сельское – 7</w:t>
      </w:r>
      <w:r>
        <w:t>5</w:t>
      </w:r>
      <w:r w:rsidRPr="009B5A8A">
        <w:t>82 человека.</w:t>
      </w:r>
    </w:p>
    <w:p w:rsidR="005275BD" w:rsidRPr="00D038CE" w:rsidRDefault="005275BD" w:rsidP="005275BD">
      <w:pPr>
        <w:autoSpaceDE w:val="0"/>
        <w:autoSpaceDN w:val="0"/>
        <w:adjustRightInd w:val="0"/>
        <w:ind w:firstLine="720"/>
        <w:jc w:val="both"/>
      </w:pPr>
      <w:r w:rsidRPr="00D038CE">
        <w:t xml:space="preserve">Основными причинами сложившейся неблагоприятной ситуации </w:t>
      </w:r>
      <w:r w:rsidRPr="00D038CE">
        <w:br/>
        <w:t xml:space="preserve">в комплексном развитии села являются </w:t>
      </w:r>
      <w:r>
        <w:t xml:space="preserve">недостаточное финансирование развития социальной и инженерной инфраструктуры в сельской местности, </w:t>
      </w:r>
      <w:r w:rsidRPr="00D038CE">
        <w:t xml:space="preserve">преобладание </w:t>
      </w:r>
      <w:proofErr w:type="spellStart"/>
      <w:r w:rsidRPr="00D038CE">
        <w:lastRenderedPageBreak/>
        <w:t>дотационности</w:t>
      </w:r>
      <w:proofErr w:type="spellEnd"/>
      <w:r w:rsidRPr="00D038CE">
        <w:t xml:space="preserve"> </w:t>
      </w:r>
      <w:r>
        <w:t>б</w:t>
      </w:r>
      <w:r w:rsidRPr="00D038CE">
        <w:t xml:space="preserve">юджетов сельских поселений </w:t>
      </w:r>
      <w:r>
        <w:t>Шенкурского муниципального района</w:t>
      </w:r>
      <w:r w:rsidRPr="00D038CE">
        <w:t xml:space="preserve">, высокий уровень </w:t>
      </w:r>
      <w:proofErr w:type="spellStart"/>
      <w:r w:rsidRPr="00D038CE">
        <w:t>затратности</w:t>
      </w:r>
      <w:proofErr w:type="spellEnd"/>
      <w:r w:rsidRPr="00D038CE">
        <w:t xml:space="preserve"> комплексного развития сельских территорий в связи с мелкодисперсным характером сельского расселения. </w:t>
      </w:r>
    </w:p>
    <w:p w:rsidR="005275BD" w:rsidRDefault="005275BD" w:rsidP="005275BD">
      <w:pPr>
        <w:ind w:firstLine="720"/>
        <w:jc w:val="both"/>
      </w:pPr>
      <w:r w:rsidRPr="00D038CE">
        <w:t xml:space="preserve">Этому способствует также крайне низкий уровень комфортности проживания в сельской местности. </w:t>
      </w:r>
    </w:p>
    <w:p w:rsidR="005275BD" w:rsidRDefault="005275BD" w:rsidP="005275B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9722C7">
        <w:t>Низки</w:t>
      </w:r>
      <w:r>
        <w:t>й уровень</w:t>
      </w:r>
      <w:r w:rsidRPr="009722C7">
        <w:t xml:space="preserve"> комфортности проживания, а также </w:t>
      </w:r>
      <w:r>
        <w:t>проблемы с трудоустройством</w:t>
      </w:r>
      <w:r w:rsidRPr="009722C7">
        <w:t xml:space="preserve"> в сельской местности влияют на миграционные настроения сельского населения, особенно молодежи.</w:t>
      </w:r>
    </w:p>
    <w:p w:rsidR="005275BD" w:rsidRPr="009722C7" w:rsidRDefault="005275BD" w:rsidP="005275BD">
      <w:pPr>
        <w:ind w:firstLine="720"/>
        <w:jc w:val="both"/>
      </w:pPr>
      <w:r w:rsidRPr="009B5A8A">
        <w:t>Демографическа</w:t>
      </w:r>
      <w:r>
        <w:t>я ситуация в Шенкурском районе</w:t>
      </w:r>
      <w:r w:rsidRPr="009B5A8A">
        <w:t xml:space="preserve"> остается нестабильной. Численность граждан, проживающих в районе, с каждым годом снижается, уровень смертности превышает уровень рождаемости в  2,2 раза.  За последние 5 лет населения района уменьшилась более чем  на 1</w:t>
      </w:r>
      <w:r w:rsidRPr="009B5A8A">
        <w:rPr>
          <w:color w:val="FF0000"/>
        </w:rPr>
        <w:t xml:space="preserve"> </w:t>
      </w:r>
      <w:r w:rsidRPr="009B5A8A">
        <w:t xml:space="preserve">тыс. чел. Сокращение произошло как за счет естественного прироста, так и за счет миграции жителей. </w:t>
      </w:r>
      <w:r w:rsidRPr="009722C7">
        <w:t xml:space="preserve">Соответственно сокращается источник расширенного воспроизводства </w:t>
      </w:r>
      <w:proofErr w:type="spellStart"/>
      <w:r w:rsidRPr="009722C7">
        <w:t>трудоресурсного</w:t>
      </w:r>
      <w:proofErr w:type="spellEnd"/>
      <w:r w:rsidRPr="009722C7">
        <w:t xml:space="preserve"> потенциала</w:t>
      </w:r>
      <w:r>
        <w:t>, в том числе в</w:t>
      </w:r>
      <w:r w:rsidRPr="009722C7">
        <w:t xml:space="preserve"> аграрной отрасли. Развитие сельскохозяйственного производства требует первоочередного улучшения социального и инженерного обустройства сельских населенных пунктов.   </w:t>
      </w:r>
    </w:p>
    <w:p w:rsidR="005275BD" w:rsidRPr="006842DF" w:rsidRDefault="005275BD" w:rsidP="005275BD">
      <w:pPr>
        <w:ind w:firstLine="720"/>
        <w:jc w:val="both"/>
      </w:pPr>
      <w:r w:rsidRPr="006842DF">
        <w:t xml:space="preserve">Обоснованием необходимости решения поставленных задач в сфере комплексного развития сельских территорий для достижения целей </w:t>
      </w:r>
      <w:r>
        <w:t>муниципальной</w:t>
      </w:r>
      <w:r w:rsidRPr="006842DF">
        <w:t xml:space="preserve"> программы является неблагоприятная демографическая ситуация, которая складывается по следующим причинам:</w:t>
      </w:r>
    </w:p>
    <w:p w:rsidR="005275BD" w:rsidRPr="006842DF" w:rsidRDefault="005275BD" w:rsidP="005275BD">
      <w:pPr>
        <w:ind w:firstLine="720"/>
        <w:jc w:val="both"/>
      </w:pPr>
      <w:r w:rsidRPr="006842DF">
        <w:t>отсутствие работы, в том числе с достойной заработной платой;</w:t>
      </w:r>
    </w:p>
    <w:p w:rsidR="005275BD" w:rsidRPr="006842DF" w:rsidRDefault="005275BD" w:rsidP="005275BD">
      <w:pPr>
        <w:ind w:firstLine="720"/>
        <w:jc w:val="both"/>
      </w:pPr>
      <w:r w:rsidRPr="006842DF">
        <w:t>низкий уровень развития рынка жилья в сельской местности;</w:t>
      </w:r>
    </w:p>
    <w:p w:rsidR="005275BD" w:rsidRPr="006842DF" w:rsidRDefault="005275BD" w:rsidP="005275BD">
      <w:pPr>
        <w:ind w:firstLine="720"/>
        <w:jc w:val="both"/>
      </w:pPr>
      <w:r w:rsidRPr="006842DF">
        <w:t>низкий уровень обеспеченности объектами социальной и инженерной инфраструктуры в сельской местности;</w:t>
      </w:r>
    </w:p>
    <w:p w:rsidR="005275BD" w:rsidRPr="006842DF" w:rsidRDefault="005275BD" w:rsidP="005275BD">
      <w:pPr>
        <w:ind w:firstLine="720"/>
        <w:jc w:val="both"/>
      </w:pPr>
      <w:r w:rsidRPr="006842DF">
        <w:t>непривл</w:t>
      </w:r>
      <w:r>
        <w:t>екательность сельской местности</w:t>
      </w:r>
      <w:r w:rsidRPr="006842DF">
        <w:t xml:space="preserve"> как среды проживания </w:t>
      </w:r>
      <w:r w:rsidRPr="006842DF">
        <w:br/>
        <w:t>и рост миграционных настроений, в том числе среди молодежи в сельских населенных пунктах.</w:t>
      </w:r>
    </w:p>
    <w:p w:rsidR="005275BD" w:rsidRPr="009B5A8A" w:rsidRDefault="005275BD" w:rsidP="005275BD">
      <w:pPr>
        <w:widowControl w:val="0"/>
        <w:autoSpaceDE w:val="0"/>
        <w:autoSpaceDN w:val="0"/>
        <w:adjustRightInd w:val="0"/>
        <w:ind w:firstLine="708"/>
        <w:jc w:val="both"/>
      </w:pPr>
      <w:r w:rsidRPr="006842DF">
        <w:rPr>
          <w:color w:val="000000"/>
        </w:rPr>
        <w:t xml:space="preserve">Среди базовых условий социального комфорта для проживания ключевую роль играет обеспеченность населения благоустроенным </w:t>
      </w:r>
      <w:r w:rsidRPr="006842DF">
        <w:t>жилищным фондом.</w:t>
      </w:r>
      <w:r w:rsidRPr="009B5A8A">
        <w:t xml:space="preserve">      </w:t>
      </w:r>
    </w:p>
    <w:p w:rsidR="005275BD" w:rsidRPr="005824D8" w:rsidRDefault="005275BD" w:rsidP="005275BD">
      <w:pPr>
        <w:widowControl w:val="0"/>
        <w:ind w:hanging="65"/>
        <w:jc w:val="both"/>
      </w:pPr>
      <w:r w:rsidRPr="009B5A8A">
        <w:t xml:space="preserve">           </w:t>
      </w:r>
      <w:r>
        <w:tab/>
      </w:r>
      <w:r w:rsidRPr="00314312">
        <w:t>Определенную роль в обеспечении сельского населения жильем, сыграли     мероприятия федеральной целевой программы «Социальное развитие села до 2013 года</w:t>
      </w:r>
      <w:r w:rsidRPr="005824D8">
        <w:t>» и</w:t>
      </w:r>
    </w:p>
    <w:p w:rsidR="005275BD" w:rsidRPr="005824D8" w:rsidRDefault="005275BD" w:rsidP="005275BD">
      <w:pPr>
        <w:autoSpaceDE w:val="0"/>
        <w:autoSpaceDN w:val="0"/>
        <w:adjustRightInd w:val="0"/>
        <w:jc w:val="both"/>
      </w:pPr>
      <w:r w:rsidRPr="005824D8">
        <w:t>и федеральной</w:t>
      </w:r>
      <w:r w:rsidRPr="005824D8">
        <w:rPr>
          <w:spacing w:val="-12"/>
        </w:rPr>
        <w:t xml:space="preserve"> целевой программы «Устойчивое развитие сельских территорий на 2014 – 2017 годы</w:t>
      </w:r>
      <w:r w:rsidRPr="005824D8">
        <w:t xml:space="preserve"> и на период до 2020 года».</w:t>
      </w:r>
    </w:p>
    <w:p w:rsidR="005275BD" w:rsidRPr="005824D8" w:rsidRDefault="005275BD" w:rsidP="005275BD">
      <w:pPr>
        <w:widowControl w:val="0"/>
        <w:jc w:val="both"/>
      </w:pPr>
      <w:r w:rsidRPr="005824D8">
        <w:t xml:space="preserve">        </w:t>
      </w:r>
      <w:r>
        <w:t xml:space="preserve">  </w:t>
      </w:r>
      <w:proofErr w:type="gramStart"/>
      <w:r>
        <w:t>За период реализации федеральных целевых программ</w:t>
      </w:r>
      <w:r w:rsidRPr="005824D8">
        <w:t xml:space="preserve"> (2014-2019 годы) были привлечены средства в размере 10381,2 тыс. руб., в том числе</w:t>
      </w:r>
      <w:r>
        <w:t>:</w:t>
      </w:r>
      <w:r w:rsidRPr="005824D8">
        <w:t xml:space="preserve"> федерального бюджета – 4700,2 тыс. руб., областного бюджета – 4906,9 тыс. руб., бюджета муниципального образования «Шенкурский муниципальный район» – 774,1 тыс. руб.</w:t>
      </w:r>
      <w:r>
        <w:t xml:space="preserve"> Улучшили жилищные условия – 24 семьи.</w:t>
      </w:r>
      <w:proofErr w:type="gramEnd"/>
    </w:p>
    <w:p w:rsidR="005275BD" w:rsidRDefault="005275BD" w:rsidP="005275BD">
      <w:pPr>
        <w:jc w:val="both"/>
        <w:rPr>
          <w:color w:val="000000"/>
          <w:szCs w:val="28"/>
        </w:rPr>
      </w:pPr>
      <w:r w:rsidRPr="008C4161">
        <w:rPr>
          <w:color w:val="000000"/>
          <w:szCs w:val="28"/>
        </w:rPr>
        <w:t xml:space="preserve">       </w:t>
      </w:r>
      <w:r w:rsidRPr="008C4161">
        <w:rPr>
          <w:color w:val="000000"/>
          <w:szCs w:val="28"/>
        </w:rPr>
        <w:tab/>
        <w:t>В 2020 – 2025 годы для улучшения жилищных условий  граждан, проживающих и работающих в сельской местности, планируется построить  1032 кв.м. жилья, что позволит обеспечить благоустроенным жильем 12 семей.</w:t>
      </w:r>
      <w:r w:rsidRPr="009B5A8A">
        <w:rPr>
          <w:color w:val="000000"/>
          <w:szCs w:val="28"/>
        </w:rPr>
        <w:t xml:space="preserve"> </w:t>
      </w:r>
    </w:p>
    <w:p w:rsidR="005275BD" w:rsidRDefault="005275BD" w:rsidP="005275BD">
      <w:pPr>
        <w:jc w:val="both"/>
        <w:rPr>
          <w:color w:val="000000"/>
          <w:szCs w:val="28"/>
        </w:rPr>
      </w:pPr>
    </w:p>
    <w:p w:rsidR="005275BD" w:rsidRDefault="005275BD" w:rsidP="00527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5B9">
        <w:rPr>
          <w:rFonts w:ascii="Times New Roman" w:hAnsi="Times New Roman" w:cs="Times New Roman"/>
          <w:b/>
          <w:sz w:val="24"/>
          <w:szCs w:val="24"/>
        </w:rPr>
        <w:t>2.3. Механизм реализации мероприятий подпрограммы № 1</w:t>
      </w:r>
    </w:p>
    <w:p w:rsidR="005275BD" w:rsidRDefault="005275BD" w:rsidP="005275B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</w:p>
    <w:p w:rsidR="005275BD" w:rsidRPr="003601C9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proofErr w:type="gramStart"/>
      <w:r w:rsidRPr="003601C9">
        <w:rPr>
          <w:color w:val="000000"/>
        </w:rPr>
        <w:t>Реализация мероприяти</w:t>
      </w:r>
      <w:r>
        <w:rPr>
          <w:color w:val="000000"/>
        </w:rPr>
        <w:t>й</w:t>
      </w:r>
      <w:r w:rsidRPr="003601C9">
        <w:rPr>
          <w:color w:val="000000"/>
        </w:rPr>
        <w:t xml:space="preserve"> </w:t>
      </w:r>
      <w:r>
        <w:rPr>
          <w:color w:val="000000"/>
        </w:rPr>
        <w:t>под</w:t>
      </w:r>
      <w:r w:rsidRPr="003601C9">
        <w:rPr>
          <w:color w:val="000000"/>
        </w:rPr>
        <w:t>программы</w:t>
      </w:r>
      <w:r>
        <w:rPr>
          <w:color w:val="000000"/>
        </w:rPr>
        <w:t xml:space="preserve"> № 1</w:t>
      </w:r>
      <w:r w:rsidRPr="003601C9">
        <w:rPr>
          <w:color w:val="000000"/>
        </w:rPr>
        <w:t xml:space="preserve"> осуществляется в рамках </w:t>
      </w:r>
      <w:r w:rsidRPr="000713B0">
        <w:rPr>
          <w:rFonts w:ascii="Times New Roman CYR" w:hAnsi="Times New Roman CYR" w:cs="Times New Roman CYR"/>
        </w:rPr>
        <w:t xml:space="preserve">Государственной </w:t>
      </w:r>
      <w:hyperlink r:id="rId8" w:tooltip="Постановление Правительства РФ от 14.07.2012 N 717 (ред. от 06.09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0713B0">
          <w:rPr>
            <w:rFonts w:ascii="Times New Roman CYR" w:hAnsi="Times New Roman CYR" w:cs="Times New Roman CYR"/>
          </w:rPr>
          <w:t>программ</w:t>
        </w:r>
      </w:hyperlink>
      <w:r>
        <w:rPr>
          <w:rFonts w:ascii="Times New Roman CYR" w:hAnsi="Times New Roman CYR" w:cs="Times New Roman CYR"/>
        </w:rPr>
        <w:t>ы</w:t>
      </w:r>
      <w:r w:rsidRPr="000713B0">
        <w:rPr>
          <w:rFonts w:ascii="Times New Roman CYR" w:hAnsi="Times New Roman CYR" w:cs="Times New Roman CYR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</w:t>
      </w:r>
      <w:r w:rsidRPr="00FC110E">
        <w:rPr>
          <w:rFonts w:ascii="Times New Roman CYR" w:hAnsi="Times New Roman CYR" w:cs="Times New Roman CYR"/>
        </w:rPr>
        <w:t>(далее – Федеральная программа)</w:t>
      </w:r>
      <w:r>
        <w:rPr>
          <w:rFonts w:ascii="Times New Roman CYR" w:hAnsi="Times New Roman CYR" w:cs="Times New Roman CYR"/>
        </w:rPr>
        <w:t xml:space="preserve">,  государственной программы Архангельской области «Комплексное развитие сельских территорий Архангельской области», утвержденной постановлением Правительства </w:t>
      </w:r>
      <w:r w:rsidRPr="008A4845">
        <w:rPr>
          <w:rFonts w:ascii="Times New Roman CYR" w:hAnsi="Times New Roman CYR" w:cs="Times New Roman CYR"/>
        </w:rPr>
        <w:t>Архангельской области от 24 сентября 2019 года № 510-пп (далее – государственная программа)</w:t>
      </w:r>
      <w:r>
        <w:rPr>
          <w:rFonts w:ascii="Times New Roman CYR" w:hAnsi="Times New Roman CYR" w:cs="Times New Roman CYR"/>
        </w:rPr>
        <w:t xml:space="preserve"> </w:t>
      </w:r>
      <w:r w:rsidRPr="003601C9">
        <w:rPr>
          <w:color w:val="000000"/>
        </w:rPr>
        <w:t xml:space="preserve">и предусматривает </w:t>
      </w:r>
      <w:r w:rsidRPr="003601C9">
        <w:rPr>
          <w:color w:val="000000"/>
        </w:rPr>
        <w:lastRenderedPageBreak/>
        <w:t xml:space="preserve">взаимодействие </w:t>
      </w:r>
      <w:r>
        <w:rPr>
          <w:color w:val="000000"/>
        </w:rPr>
        <w:t xml:space="preserve">администрации с </w:t>
      </w:r>
      <w:r w:rsidRPr="003601C9">
        <w:rPr>
          <w:color w:val="000000"/>
        </w:rPr>
        <w:t>министерств</w:t>
      </w:r>
      <w:r>
        <w:rPr>
          <w:color w:val="000000"/>
        </w:rPr>
        <w:t>ом</w:t>
      </w:r>
      <w:proofErr w:type="gramEnd"/>
      <w:r w:rsidRPr="003601C9">
        <w:rPr>
          <w:color w:val="000000"/>
        </w:rPr>
        <w:t xml:space="preserve"> агропромышленного комплекса и торговли Архангельской области</w:t>
      </w:r>
      <w:r>
        <w:rPr>
          <w:color w:val="000000"/>
        </w:rPr>
        <w:t xml:space="preserve"> и министерством строительства и архитектуры Архангельской области</w:t>
      </w:r>
      <w:r w:rsidRPr="003601C9">
        <w:rPr>
          <w:color w:val="000000"/>
        </w:rPr>
        <w:t>.</w:t>
      </w:r>
    </w:p>
    <w:p w:rsidR="005275BD" w:rsidRPr="003601C9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3601C9">
        <w:rPr>
          <w:color w:val="000000"/>
        </w:rPr>
        <w:t>Реализация мероприяти</w:t>
      </w:r>
      <w:r>
        <w:rPr>
          <w:color w:val="000000"/>
        </w:rPr>
        <w:t>й</w:t>
      </w:r>
      <w:r w:rsidRPr="003601C9">
        <w:rPr>
          <w:color w:val="000000"/>
        </w:rPr>
        <w:t xml:space="preserve"> осуществляется на основе соглашений, заключаемых ежегодно в установленном порядке исполнителем </w:t>
      </w:r>
      <w:r>
        <w:rPr>
          <w:color w:val="000000"/>
        </w:rPr>
        <w:t xml:space="preserve">(соисполнителем) </w:t>
      </w:r>
      <w:r w:rsidRPr="003601C9">
        <w:rPr>
          <w:color w:val="000000"/>
        </w:rPr>
        <w:t>государственной программы с</w:t>
      </w:r>
      <w:r>
        <w:rPr>
          <w:color w:val="000000"/>
        </w:rPr>
        <w:t xml:space="preserve"> администрацией</w:t>
      </w:r>
      <w:r w:rsidRPr="003601C9">
        <w:rPr>
          <w:color w:val="000000"/>
        </w:rPr>
        <w:t xml:space="preserve">, и на основе </w:t>
      </w:r>
      <w:r>
        <w:rPr>
          <w:color w:val="000000"/>
        </w:rPr>
        <w:t>договоров</w:t>
      </w:r>
      <w:r w:rsidRPr="003601C9">
        <w:rPr>
          <w:color w:val="000000"/>
        </w:rPr>
        <w:t xml:space="preserve">, заключаемых </w:t>
      </w:r>
      <w:r>
        <w:rPr>
          <w:color w:val="000000"/>
        </w:rPr>
        <w:t>администрацией</w:t>
      </w:r>
      <w:r w:rsidRPr="003601C9">
        <w:rPr>
          <w:color w:val="000000"/>
        </w:rPr>
        <w:t xml:space="preserve"> с гражданами, а также с сельскохозяйственными товаропроизводителями и организациями социальной сферы.</w:t>
      </w:r>
    </w:p>
    <w:p w:rsidR="005275BD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>
        <w:rPr>
          <w:color w:val="000000"/>
        </w:rPr>
        <w:t>Финансирование мероприятий</w:t>
      </w:r>
      <w:r w:rsidRPr="003601C9">
        <w:rPr>
          <w:color w:val="000000"/>
        </w:rPr>
        <w:t xml:space="preserve"> </w:t>
      </w:r>
      <w:r>
        <w:rPr>
          <w:color w:val="000000"/>
        </w:rPr>
        <w:t>подп</w:t>
      </w:r>
      <w:r w:rsidRPr="003601C9">
        <w:rPr>
          <w:color w:val="000000"/>
        </w:rPr>
        <w:t xml:space="preserve">рограммы </w:t>
      </w:r>
      <w:r>
        <w:rPr>
          <w:color w:val="000000"/>
        </w:rPr>
        <w:t xml:space="preserve">№ 1 </w:t>
      </w:r>
      <w:r w:rsidRPr="003601C9">
        <w:rPr>
          <w:color w:val="000000"/>
          <w:spacing w:val="-4"/>
        </w:rPr>
        <w:t xml:space="preserve">осуществляется </w:t>
      </w:r>
      <w:r>
        <w:rPr>
          <w:color w:val="000000"/>
          <w:spacing w:val="-4"/>
        </w:rPr>
        <w:t>администрацией Шенкурского муниципального района Архангельской области в</w:t>
      </w:r>
      <w:r w:rsidRPr="00813253">
        <w:rPr>
          <w:color w:val="000000"/>
          <w:spacing w:val="-6"/>
        </w:rPr>
        <w:t xml:space="preserve"> соответствии </w:t>
      </w:r>
      <w:r>
        <w:rPr>
          <w:color w:val="000000"/>
          <w:spacing w:val="-6"/>
        </w:rPr>
        <w:t>со сводной бюджетной росписью бюджета района, доведенными лимитами бюджетных обязательств и предельными объемами финансирования на очередной финансовый год</w:t>
      </w:r>
      <w:r w:rsidRPr="00813253">
        <w:rPr>
          <w:color w:val="000000"/>
        </w:rPr>
        <w:t>.</w:t>
      </w:r>
    </w:p>
    <w:p w:rsidR="005275BD" w:rsidRPr="004903BD" w:rsidRDefault="005275BD" w:rsidP="005275BD">
      <w:pPr>
        <w:autoSpaceDE w:val="0"/>
        <w:autoSpaceDN w:val="0"/>
        <w:adjustRightInd w:val="0"/>
        <w:ind w:firstLine="708"/>
        <w:jc w:val="both"/>
        <w:outlineLvl w:val="2"/>
      </w:pPr>
      <w:r w:rsidRPr="004903BD">
        <w:t xml:space="preserve">Привлечение средств федерального бюджета в рамках Федеральной </w:t>
      </w:r>
      <w:hyperlink r:id="rId9" w:tooltip="Постановление Правительства РФ от 14.07.2012 N 717 (ред. от 06.09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4903BD">
          <w:t>программы</w:t>
        </w:r>
      </w:hyperlink>
      <w:r w:rsidRPr="004903BD">
        <w:t xml:space="preserve"> осуществляется по результатам отбора государственной программы Министерством сельского хозяйства Российской Федерации.</w:t>
      </w:r>
    </w:p>
    <w:p w:rsidR="005275BD" w:rsidRPr="003601C9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4903BD">
        <w:t xml:space="preserve">Реализацию мероприятия </w:t>
      </w:r>
      <w:hyperlink w:anchor="Par652" w:tooltip="1.1. Улучшение жилищных условий граждан, проживающих в сельской местности, в том числе молодых семей и молодых специалистов" w:history="1">
        <w:r w:rsidRPr="004903BD">
          <w:t>пункта 1.1</w:t>
        </w:r>
      </w:hyperlink>
      <w:r w:rsidRPr="004903BD">
        <w:t xml:space="preserve"> перечня мероприятий муниципальной программы (приложение № 2 к муниципальной</w:t>
      </w:r>
      <w:r w:rsidRPr="003601C9">
        <w:rPr>
          <w:color w:val="000000"/>
        </w:rPr>
        <w:t xml:space="preserve"> программе) осуществляет</w:t>
      </w:r>
      <w:r>
        <w:rPr>
          <w:color w:val="000000"/>
        </w:rPr>
        <w:t xml:space="preserve"> администрация </w:t>
      </w:r>
      <w:r>
        <w:rPr>
          <w:color w:val="000000"/>
          <w:spacing w:val="-4"/>
        </w:rPr>
        <w:t>Шенкурского муниципального района Архангельской области</w:t>
      </w:r>
      <w:r w:rsidRPr="003601C9">
        <w:rPr>
          <w:color w:val="000000"/>
        </w:rPr>
        <w:t>.</w:t>
      </w:r>
    </w:p>
    <w:p w:rsidR="005275BD" w:rsidRPr="003601C9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3601C9">
        <w:rPr>
          <w:color w:val="000000"/>
        </w:rPr>
        <w:t>В рамках реализации указанного мероприятия бюджет</w:t>
      </w:r>
      <w:r>
        <w:rPr>
          <w:color w:val="000000"/>
        </w:rPr>
        <w:t>у района</w:t>
      </w:r>
      <w:r w:rsidRPr="003601C9">
        <w:rPr>
          <w:color w:val="000000"/>
        </w:rPr>
        <w:t xml:space="preserve"> предоставляются субсидии </w:t>
      </w:r>
      <w:r>
        <w:rPr>
          <w:color w:val="000000"/>
        </w:rPr>
        <w:t>за счет средств федерального и областного бюджетов на реализацию муниципальной программы, реализуемой за счет средств местного бюджета, которые</w:t>
      </w:r>
      <w:r w:rsidRPr="003601C9">
        <w:rPr>
          <w:color w:val="000000"/>
        </w:rPr>
        <w:t xml:space="preserve"> направляются на предоставление гражданам социальных выплат на строительство (приобретение) жилья.</w:t>
      </w:r>
    </w:p>
    <w:p w:rsidR="005275BD" w:rsidRPr="003601C9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3601C9">
        <w:rPr>
          <w:color w:val="000000"/>
        </w:rPr>
        <w:t>Распределение средств федерального и областного бюджетов на реализацию мероприятий по</w:t>
      </w:r>
      <w:r w:rsidRPr="003601C9">
        <w:t xml:space="preserve"> улучшению жилищных условий граждан, проживающих на сельских территориях, </w:t>
      </w:r>
      <w:r w:rsidRPr="003601C9">
        <w:rPr>
          <w:color w:val="000000"/>
        </w:rPr>
        <w:t>а также порядок и условия предоставления субсидий на проведение мероприятий по улучшению жилищных условий граждан, проживающих на сельских территориях, устанавливаются:</w:t>
      </w:r>
    </w:p>
    <w:p w:rsidR="005275BD" w:rsidRPr="003601C9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3601C9">
        <w:rPr>
          <w:color w:val="000000"/>
        </w:rPr>
        <w:t xml:space="preserve">приложением № 3 к Федеральной </w:t>
      </w:r>
      <w:hyperlink r:id="rId10" w:tooltip="Постановление Правительства РФ от 14.07.2012 N 717 (ред. от 06.09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3601C9">
          <w:rPr>
            <w:color w:val="000000"/>
          </w:rPr>
          <w:t>программе</w:t>
        </w:r>
      </w:hyperlink>
      <w:r w:rsidRPr="003601C9">
        <w:rPr>
          <w:color w:val="000000"/>
        </w:rPr>
        <w:t>;</w:t>
      </w:r>
    </w:p>
    <w:p w:rsidR="005275BD" w:rsidRDefault="005275BD" w:rsidP="005275BD">
      <w:pPr>
        <w:widowControl w:val="0"/>
        <w:autoSpaceDE w:val="0"/>
        <w:autoSpaceDN w:val="0"/>
        <w:adjustRightInd w:val="0"/>
        <w:ind w:firstLine="709"/>
        <w:jc w:val="both"/>
      </w:pPr>
      <w:r w:rsidRPr="003601C9">
        <w:t>правилами предоставления государственной поддержки в рамках мероприятий по улучшению жилищных условий граждан, проживающих на сельских территориях, утверждаемыми постановлением Правительства Архангельской области.</w:t>
      </w:r>
    </w:p>
    <w:p w:rsidR="005275BD" w:rsidRPr="004903BD" w:rsidRDefault="005275BD" w:rsidP="005275B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4903BD">
        <w:rPr>
          <w:color w:val="000000"/>
        </w:rPr>
        <w:t>Реализацию мероприяти</w:t>
      </w:r>
      <w:r>
        <w:rPr>
          <w:color w:val="000000"/>
        </w:rPr>
        <w:t>я</w:t>
      </w:r>
      <w:r w:rsidRPr="004903BD">
        <w:rPr>
          <w:color w:val="000000"/>
        </w:rPr>
        <w:t xml:space="preserve"> </w:t>
      </w:r>
      <w:r>
        <w:rPr>
          <w:color w:val="000000"/>
        </w:rPr>
        <w:t>пункта 1.2 перечня мероприятий муниципальной</w:t>
      </w:r>
      <w:r w:rsidRPr="004903BD">
        <w:rPr>
          <w:color w:val="000000"/>
        </w:rPr>
        <w:t xml:space="preserve"> программы (приложение № 2 к </w:t>
      </w:r>
      <w:r>
        <w:rPr>
          <w:color w:val="000000"/>
        </w:rPr>
        <w:t>муниципальной</w:t>
      </w:r>
      <w:r w:rsidRPr="004903BD">
        <w:rPr>
          <w:color w:val="000000"/>
        </w:rPr>
        <w:t xml:space="preserve"> программе) осуществляет </w:t>
      </w:r>
      <w:r>
        <w:rPr>
          <w:color w:val="000000"/>
        </w:rPr>
        <w:t xml:space="preserve">администрация </w:t>
      </w:r>
      <w:r>
        <w:rPr>
          <w:color w:val="000000"/>
          <w:spacing w:val="-4"/>
        </w:rPr>
        <w:t>Шенкурского муниципального района Архангельской области</w:t>
      </w:r>
      <w:r w:rsidRPr="004903BD">
        <w:rPr>
          <w:color w:val="000000"/>
        </w:rPr>
        <w:t xml:space="preserve">. </w:t>
      </w:r>
    </w:p>
    <w:p w:rsidR="005275BD" w:rsidRPr="00E97E3A" w:rsidRDefault="005275BD" w:rsidP="005275BD">
      <w:pPr>
        <w:spacing w:line="0" w:lineRule="atLeast"/>
        <w:ind w:firstLine="708"/>
        <w:jc w:val="both"/>
      </w:pPr>
      <w:r w:rsidRPr="00E97E3A">
        <w:t xml:space="preserve">Перечень мероприятий </w:t>
      </w:r>
      <w:r>
        <w:t>под</w:t>
      </w:r>
      <w:r w:rsidRPr="00E97E3A">
        <w:t>программы</w:t>
      </w:r>
      <w:r>
        <w:t xml:space="preserve"> № 1</w:t>
      </w:r>
      <w:r w:rsidRPr="00E97E3A">
        <w:t xml:space="preserve"> приведен в приложении № 2 к муниципальной программе.</w:t>
      </w:r>
    </w:p>
    <w:p w:rsidR="005275BD" w:rsidRPr="009B5A8A" w:rsidRDefault="005275BD" w:rsidP="005275BD">
      <w:pPr>
        <w:jc w:val="both"/>
        <w:rPr>
          <w:color w:val="000000"/>
          <w:szCs w:val="28"/>
        </w:rPr>
      </w:pPr>
    </w:p>
    <w:p w:rsidR="005275BD" w:rsidRPr="009C3459" w:rsidRDefault="005275BD" w:rsidP="005275BD">
      <w:pPr>
        <w:keepNext/>
        <w:tabs>
          <w:tab w:val="left" w:pos="0"/>
        </w:tabs>
        <w:jc w:val="center"/>
        <w:rPr>
          <w:b/>
        </w:rPr>
      </w:pPr>
      <w:r w:rsidRPr="009C3459">
        <w:rPr>
          <w:b/>
          <w:lang w:val="en-US"/>
        </w:rPr>
        <w:t>I</w:t>
      </w:r>
      <w:r>
        <w:rPr>
          <w:b/>
          <w:lang w:val="en-US"/>
        </w:rPr>
        <w:t>II</w:t>
      </w:r>
      <w:r w:rsidRPr="009C3459">
        <w:rPr>
          <w:b/>
        </w:rPr>
        <w:t xml:space="preserve">. Ожидаемые результаты реализации </w:t>
      </w:r>
    </w:p>
    <w:p w:rsidR="005275BD" w:rsidRPr="009C3459" w:rsidRDefault="005275BD" w:rsidP="005275BD">
      <w:pPr>
        <w:keepNext/>
        <w:tabs>
          <w:tab w:val="left" w:pos="360"/>
        </w:tabs>
        <w:jc w:val="center"/>
        <w:rPr>
          <w:b/>
        </w:rPr>
      </w:pPr>
      <w:r w:rsidRPr="009C3459">
        <w:rPr>
          <w:b/>
        </w:rPr>
        <w:t>муниципальной программы</w:t>
      </w:r>
    </w:p>
    <w:p w:rsidR="005275BD" w:rsidRPr="009C3459" w:rsidRDefault="005275BD" w:rsidP="005275BD">
      <w:pPr>
        <w:ind w:firstLine="709"/>
        <w:jc w:val="both"/>
      </w:pPr>
    </w:p>
    <w:p w:rsidR="005275BD" w:rsidRDefault="005275BD" w:rsidP="005275BD">
      <w:pPr>
        <w:ind w:firstLine="709"/>
        <w:jc w:val="both"/>
      </w:pPr>
      <w:r w:rsidRPr="009C3459">
        <w:t xml:space="preserve">Реализация мероприятий муниципальной программы будет способствовать созданию условий для устойчивого развития сельской местности, укрепит трудоспособный </w:t>
      </w:r>
      <w:r>
        <w:t xml:space="preserve">потенциал в сельской местности </w:t>
      </w:r>
      <w:r w:rsidRPr="009C3459">
        <w:t>и обеспечит достижение следующих положительных результатов, определяющих ее социально-экономическую эффективность:</w:t>
      </w:r>
    </w:p>
    <w:p w:rsidR="005275BD" w:rsidRPr="009C177B" w:rsidRDefault="005275BD" w:rsidP="005275BD">
      <w:pPr>
        <w:tabs>
          <w:tab w:val="left" w:pos="537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C177B">
        <w:rPr>
          <w:spacing w:val="-2"/>
        </w:rPr>
        <w:t>ввод (приобретение) 1,032 т</w:t>
      </w:r>
      <w:r w:rsidRPr="009C177B">
        <w:t>ыс.кв. метров жилья</w:t>
      </w:r>
      <w:r w:rsidRPr="009C177B">
        <w:rPr>
          <w:spacing w:val="-2"/>
        </w:rPr>
        <w:t xml:space="preserve"> для семей, проживающих  на сельских территориях;</w:t>
      </w:r>
      <w:r w:rsidRPr="009C177B">
        <w:rPr>
          <w:bCs/>
        </w:rPr>
        <w:t xml:space="preserve"> </w:t>
      </w:r>
    </w:p>
    <w:p w:rsidR="005275BD" w:rsidRDefault="005275BD" w:rsidP="005275BD">
      <w:pPr>
        <w:tabs>
          <w:tab w:val="left" w:pos="537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9C177B">
        <w:rPr>
          <w:bCs/>
        </w:rPr>
        <w:t>улучшение жилищных условий 12 семей, проживающих  на сельских территориях;</w:t>
      </w:r>
    </w:p>
    <w:p w:rsidR="005275BD" w:rsidRDefault="005275BD" w:rsidP="005275BD">
      <w:pPr>
        <w:ind w:firstLine="709"/>
        <w:jc w:val="both"/>
      </w:pPr>
      <w:r w:rsidRPr="00DC6732">
        <w:t xml:space="preserve">Реализация мероприятий </w:t>
      </w:r>
      <w:r>
        <w:t>муниципальной про</w:t>
      </w:r>
      <w:r w:rsidRPr="00DC6732">
        <w:t xml:space="preserve">граммы позволит обеспечить повышение уровня жизни </w:t>
      </w:r>
      <w:r>
        <w:t>в сельской местности.</w:t>
      </w:r>
    </w:p>
    <w:p w:rsidR="005275BD" w:rsidRPr="001726CF" w:rsidRDefault="005275BD" w:rsidP="005275BD">
      <w:pPr>
        <w:ind w:firstLine="708"/>
        <w:jc w:val="both"/>
        <w:rPr>
          <w:spacing w:val="-2"/>
        </w:rPr>
      </w:pPr>
      <w:r w:rsidRPr="001726CF">
        <w:rPr>
          <w:spacing w:val="-2"/>
        </w:rPr>
        <w:lastRenderedPageBreak/>
        <w:t xml:space="preserve">Оценка эффективности реализации муниципальной программы </w:t>
      </w:r>
      <w:r>
        <w:rPr>
          <w:spacing w:val="-2"/>
        </w:rPr>
        <w:t xml:space="preserve">проводится </w:t>
      </w:r>
      <w:r w:rsidRPr="001726CF">
        <w:rPr>
          <w:spacing w:val="-2"/>
        </w:rPr>
        <w:t>ответственным исполнител</w:t>
      </w:r>
      <w:r>
        <w:rPr>
          <w:spacing w:val="-2"/>
        </w:rPr>
        <w:t>ем</w:t>
      </w:r>
      <w:r w:rsidRPr="001726CF">
        <w:rPr>
          <w:spacing w:val="-2"/>
        </w:rPr>
        <w:t xml:space="preserve"> ежегодно в соответствии с положением об оценке эффективности реализации муниципальных </w:t>
      </w:r>
      <w:r w:rsidRPr="00FD4A9D">
        <w:rPr>
          <w:spacing w:val="-2"/>
        </w:rPr>
        <w:t>программ МО «Шенкурский муниципальный район», утверждённым постановлением администрации МО «Шенкурский муниципальный район» от 29 декабря 2016 года № 1185-па.</w:t>
      </w: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Pr="009C3459" w:rsidRDefault="005275BD" w:rsidP="005275BD">
      <w:pPr>
        <w:ind w:firstLine="709"/>
        <w:jc w:val="both"/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1E34C5" w:rsidRDefault="001E34C5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right"/>
      </w:pPr>
      <w:r>
        <w:t>Приложение №1</w:t>
      </w:r>
    </w:p>
    <w:p w:rsidR="005275BD" w:rsidRDefault="005275BD" w:rsidP="005275BD">
      <w:pPr>
        <w:jc w:val="right"/>
      </w:pPr>
      <w:r>
        <w:t xml:space="preserve">к муниципальной программе </w:t>
      </w:r>
    </w:p>
    <w:p w:rsidR="005275BD" w:rsidRDefault="005275BD" w:rsidP="005275BD">
      <w:pPr>
        <w:jc w:val="right"/>
      </w:pPr>
      <w:r>
        <w:t xml:space="preserve">МО «Шенкурский муниципальный район» </w:t>
      </w:r>
    </w:p>
    <w:p w:rsidR="005275BD" w:rsidRPr="0085525E" w:rsidRDefault="005275BD" w:rsidP="005275BD">
      <w:pPr>
        <w:jc w:val="right"/>
      </w:pPr>
      <w:r w:rsidRPr="0085525E">
        <w:t>«Комплексное развитие сельских территорий</w:t>
      </w:r>
    </w:p>
    <w:p w:rsidR="005275BD" w:rsidRPr="0085525E" w:rsidRDefault="005275BD" w:rsidP="005275BD">
      <w:pPr>
        <w:jc w:val="right"/>
      </w:pPr>
      <w:r w:rsidRPr="0085525E">
        <w:t xml:space="preserve">Шенкурского </w:t>
      </w:r>
      <w:r>
        <w:t xml:space="preserve"> </w:t>
      </w:r>
      <w:r w:rsidRPr="0085525E">
        <w:t>района»</w:t>
      </w:r>
    </w:p>
    <w:p w:rsidR="005275BD" w:rsidRPr="00837E2F" w:rsidRDefault="005275BD" w:rsidP="005275BD">
      <w:pPr>
        <w:ind w:left="10348"/>
        <w:jc w:val="center"/>
      </w:pPr>
    </w:p>
    <w:p w:rsidR="005275BD" w:rsidRPr="0085525E" w:rsidRDefault="005275BD" w:rsidP="005275BD">
      <w:pPr>
        <w:jc w:val="center"/>
        <w:rPr>
          <w:lang w:eastAsia="en-US"/>
        </w:rPr>
      </w:pPr>
    </w:p>
    <w:p w:rsidR="005275BD" w:rsidRPr="0085525E" w:rsidRDefault="005275BD" w:rsidP="005275BD">
      <w:pPr>
        <w:jc w:val="center"/>
        <w:rPr>
          <w:lang w:eastAsia="en-US"/>
        </w:rPr>
      </w:pPr>
      <w:proofErr w:type="gramStart"/>
      <w:r w:rsidRPr="0085525E">
        <w:rPr>
          <w:lang w:eastAsia="en-US"/>
        </w:rPr>
        <w:t>П</w:t>
      </w:r>
      <w:proofErr w:type="gramEnd"/>
      <w:r w:rsidRPr="0085525E">
        <w:rPr>
          <w:lang w:eastAsia="en-US"/>
        </w:rPr>
        <w:t xml:space="preserve"> Е Р Е Ч Е Н Ь</w:t>
      </w:r>
    </w:p>
    <w:p w:rsidR="005275BD" w:rsidRDefault="005275BD" w:rsidP="005275BD">
      <w:pPr>
        <w:jc w:val="center"/>
      </w:pPr>
      <w:r w:rsidRPr="0085525E">
        <w:rPr>
          <w:lang w:eastAsia="en-US"/>
        </w:rPr>
        <w:t xml:space="preserve">целевых показателей </w:t>
      </w:r>
      <w:r w:rsidRPr="0085525E">
        <w:t xml:space="preserve">муниципальной программы </w:t>
      </w:r>
    </w:p>
    <w:p w:rsidR="005275BD" w:rsidRPr="0085525E" w:rsidRDefault="005275BD" w:rsidP="005275BD">
      <w:pPr>
        <w:jc w:val="center"/>
      </w:pPr>
      <w:r>
        <w:t xml:space="preserve">МО «Шенкурский муниципальный район» </w:t>
      </w:r>
      <w:r w:rsidRPr="0085525E">
        <w:t>«Комплексное развитие сельских территорий</w:t>
      </w:r>
    </w:p>
    <w:p w:rsidR="005275BD" w:rsidRPr="0085525E" w:rsidRDefault="005275BD" w:rsidP="005275BD">
      <w:pPr>
        <w:jc w:val="center"/>
      </w:pPr>
      <w:r w:rsidRPr="0085525E">
        <w:t xml:space="preserve">Шенкурского </w:t>
      </w:r>
      <w:r>
        <w:t xml:space="preserve"> </w:t>
      </w:r>
      <w:r w:rsidRPr="0085525E">
        <w:t>района»</w:t>
      </w:r>
    </w:p>
    <w:p w:rsidR="005275BD" w:rsidRPr="00837E2F" w:rsidRDefault="005275BD" w:rsidP="005275BD">
      <w:pPr>
        <w:jc w:val="center"/>
        <w:rPr>
          <w:lang w:eastAsia="en-US"/>
        </w:rPr>
      </w:pPr>
    </w:p>
    <w:p w:rsidR="005275BD" w:rsidRDefault="005275BD" w:rsidP="005275BD">
      <w:pPr>
        <w:ind w:left="-851" w:right="-31"/>
        <w:jc w:val="both"/>
      </w:pPr>
      <w:r w:rsidRPr="00E9235D">
        <w:t xml:space="preserve">Ответственный исполнитель – </w:t>
      </w:r>
      <w:r w:rsidRPr="00620AC0">
        <w:t xml:space="preserve">отдел архитектуры, строительства и ремонта </w:t>
      </w:r>
      <w:proofErr w:type="gramStart"/>
      <w:r w:rsidRPr="00620AC0">
        <w:t>объектов социальной сферы администраци</w:t>
      </w:r>
      <w:r>
        <w:t xml:space="preserve">и </w:t>
      </w:r>
      <w:r w:rsidRPr="00620AC0">
        <w:t>Шенкурск</w:t>
      </w:r>
      <w:r>
        <w:t>ого</w:t>
      </w:r>
      <w:r w:rsidRPr="00620AC0">
        <w:t xml:space="preserve"> муниципальн</w:t>
      </w:r>
      <w:r>
        <w:t>ого</w:t>
      </w:r>
      <w:r w:rsidRPr="00620AC0">
        <w:t xml:space="preserve"> район</w:t>
      </w:r>
      <w:r>
        <w:t>а Архангельской области</w:t>
      </w:r>
      <w:proofErr w:type="gramEnd"/>
    </w:p>
    <w:p w:rsidR="005275BD" w:rsidRPr="00837E2F" w:rsidRDefault="005275BD" w:rsidP="005275BD">
      <w:pPr>
        <w:ind w:left="-4" w:right="-31" w:firstLine="4"/>
      </w:pPr>
    </w:p>
    <w:tbl>
      <w:tblPr>
        <w:tblW w:w="54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97"/>
        <w:gridCol w:w="1532"/>
        <w:gridCol w:w="794"/>
        <w:gridCol w:w="750"/>
        <w:gridCol w:w="750"/>
        <w:gridCol w:w="750"/>
        <w:gridCol w:w="750"/>
        <w:gridCol w:w="750"/>
        <w:gridCol w:w="750"/>
        <w:gridCol w:w="740"/>
      </w:tblGrid>
      <w:tr w:rsidR="005275BD" w:rsidRPr="00FD0BDE" w:rsidTr="00E119EE">
        <w:trPr>
          <w:cantSplit/>
          <w:trHeight w:val="271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 xml:space="preserve">Единица </w:t>
            </w:r>
            <w:r w:rsidRPr="00FD0BDE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52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BD" w:rsidRPr="00FD0BDE" w:rsidRDefault="005275BD" w:rsidP="00E119EE">
            <w:pPr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5275BD" w:rsidRPr="00FD0BDE" w:rsidTr="00E119EE">
        <w:trPr>
          <w:cantSplit/>
          <w:trHeight w:val="430"/>
        </w:trPr>
        <w:tc>
          <w:tcPr>
            <w:tcW w:w="1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 xml:space="preserve">Базовый 2019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:rsidR="005275BD" w:rsidRPr="00E9235D" w:rsidRDefault="005275BD" w:rsidP="005275BD">
      <w:pPr>
        <w:rPr>
          <w:sz w:val="2"/>
          <w:szCs w:val="2"/>
        </w:rPr>
      </w:pPr>
    </w:p>
    <w:tbl>
      <w:tblPr>
        <w:tblW w:w="54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5"/>
        <w:gridCol w:w="104"/>
        <w:gridCol w:w="1532"/>
        <w:gridCol w:w="792"/>
        <w:gridCol w:w="750"/>
        <w:gridCol w:w="750"/>
        <w:gridCol w:w="750"/>
        <w:gridCol w:w="754"/>
        <w:gridCol w:w="752"/>
        <w:gridCol w:w="752"/>
        <w:gridCol w:w="732"/>
      </w:tblGrid>
      <w:tr w:rsidR="005275BD" w:rsidRPr="00FD0BDE" w:rsidTr="00E119EE">
        <w:trPr>
          <w:cantSplit/>
          <w:trHeight w:val="96"/>
          <w:tblHeader/>
        </w:trPr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jc w:val="center"/>
              <w:rPr>
                <w:color w:val="000000"/>
                <w:sz w:val="20"/>
                <w:szCs w:val="20"/>
              </w:rPr>
            </w:pPr>
            <w:r w:rsidRPr="00FD0BD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275BD" w:rsidRPr="00FD0BDE" w:rsidTr="00E119EE">
        <w:trPr>
          <w:cantSplit/>
          <w:trHeight w:val="3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5BD" w:rsidRPr="00FD0BDE" w:rsidRDefault="00260E8F" w:rsidP="00E119EE">
            <w:pPr>
              <w:jc w:val="center"/>
              <w:rPr>
                <w:sz w:val="20"/>
                <w:szCs w:val="20"/>
              </w:rPr>
            </w:pPr>
            <w:hyperlink w:anchor="P111" w:history="1">
              <w:r w:rsidR="005275BD" w:rsidRPr="003562F1">
                <w:rPr>
                  <w:sz w:val="20"/>
                  <w:szCs w:val="20"/>
                </w:rPr>
                <w:t>Подпрограмма № 1</w:t>
              </w:r>
            </w:hyperlink>
            <w:r w:rsidR="005275BD" w:rsidRPr="003562F1">
              <w:rPr>
                <w:sz w:val="20"/>
                <w:szCs w:val="20"/>
              </w:rPr>
              <w:t xml:space="preserve"> "Создание условий для обеспечения доступным и комфортным жильем сельского населения"</w:t>
            </w:r>
          </w:p>
        </w:tc>
      </w:tr>
      <w:tr w:rsidR="005275BD" w:rsidRPr="003562F1" w:rsidTr="00E119EE">
        <w:trPr>
          <w:cantSplit/>
          <w:trHeight w:val="822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DA7542" w:rsidRDefault="005275BD" w:rsidP="00E119EE">
            <w:pPr>
              <w:tabs>
                <w:tab w:val="left" w:pos="53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1. Количество граждан, проживающих </w:t>
            </w:r>
            <w:r w:rsidRPr="00DA7542">
              <w:rPr>
                <w:color w:val="000000"/>
                <w:spacing w:val="-2"/>
                <w:sz w:val="20"/>
                <w:szCs w:val="20"/>
              </w:rPr>
              <w:t xml:space="preserve"> на сельских территориях, улучшивших жилищные условия</w:t>
            </w:r>
            <w:r w:rsidRPr="00DA75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DA7542" w:rsidRDefault="005275BD" w:rsidP="00E119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7542">
              <w:rPr>
                <w:sz w:val="20"/>
                <w:szCs w:val="20"/>
              </w:rPr>
              <w:t>отдел архитектуры, строительства и ремонта объектов социальной сферы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DA7542" w:rsidRDefault="005275BD" w:rsidP="00E119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7542">
              <w:rPr>
                <w:sz w:val="20"/>
                <w:szCs w:val="20"/>
              </w:rPr>
              <w:t>единиц</w:t>
            </w:r>
          </w:p>
          <w:p w:rsidR="005275BD" w:rsidRPr="00DA7542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275BD" w:rsidRPr="003562F1" w:rsidTr="00E119EE">
        <w:trPr>
          <w:cantSplit/>
          <w:trHeight w:val="822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tabs>
                <w:tab w:val="left" w:pos="537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562F1">
              <w:rPr>
                <w:sz w:val="20"/>
                <w:szCs w:val="20"/>
              </w:rPr>
              <w:t xml:space="preserve"> Ввод (приобретение) </w:t>
            </w:r>
            <w:r>
              <w:rPr>
                <w:sz w:val="20"/>
                <w:szCs w:val="20"/>
              </w:rPr>
              <w:t xml:space="preserve">жилья для граждан, проживающих </w:t>
            </w:r>
            <w:r w:rsidRPr="003562F1">
              <w:rPr>
                <w:sz w:val="20"/>
                <w:szCs w:val="20"/>
              </w:rPr>
              <w:t xml:space="preserve"> на сельских территориях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ind w:left="-4" w:right="-31"/>
              <w:rPr>
                <w:sz w:val="20"/>
                <w:szCs w:val="20"/>
              </w:rPr>
            </w:pPr>
            <w:r w:rsidRPr="003562F1">
              <w:rPr>
                <w:sz w:val="20"/>
                <w:szCs w:val="20"/>
              </w:rPr>
              <w:t xml:space="preserve"> отдел архитектуры, строительства и ремонта объектов социальной сферы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  <w:r w:rsidRPr="003562F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5275BD" w:rsidRPr="003562F1" w:rsidTr="00E119EE">
        <w:trPr>
          <w:cantSplit/>
          <w:trHeight w:val="911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tabs>
                <w:tab w:val="left" w:pos="537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3562F1">
              <w:rPr>
                <w:sz w:val="20"/>
                <w:szCs w:val="20"/>
              </w:rPr>
              <w:t xml:space="preserve">Ввод (приобретение) ведомственного жилья для специалистов 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ind w:left="-4" w:right="-31"/>
              <w:rPr>
                <w:sz w:val="20"/>
                <w:szCs w:val="20"/>
              </w:rPr>
            </w:pPr>
            <w:r w:rsidRPr="003562F1">
              <w:rPr>
                <w:sz w:val="20"/>
                <w:szCs w:val="20"/>
              </w:rPr>
              <w:t>отдел архитектуры, строительства и ремонта объектов социальной сферы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62F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275BD" w:rsidRDefault="005275BD" w:rsidP="005275BD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275BD" w:rsidRPr="00891B8A" w:rsidRDefault="005275BD" w:rsidP="005275BD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Порядок расчета и источники информации о значениях</w:t>
      </w:r>
    </w:p>
    <w:p w:rsidR="005275BD" w:rsidRPr="00891B8A" w:rsidRDefault="005275BD" w:rsidP="005275BD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целевых показателей муниципальной программы</w:t>
      </w:r>
    </w:p>
    <w:p w:rsidR="005275BD" w:rsidRPr="00891B8A" w:rsidRDefault="005275BD" w:rsidP="005275BD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1"/>
        <w:gridCol w:w="2340"/>
        <w:gridCol w:w="3198"/>
      </w:tblGrid>
      <w:tr w:rsidR="005275BD" w:rsidRPr="00FD0BDE" w:rsidTr="00E119EE">
        <w:trPr>
          <w:trHeight w:val="400"/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FD0BDE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&lt;*&gt;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 xml:space="preserve">  Порядок расчета 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5275BD" w:rsidRPr="00FD0BDE" w:rsidTr="00E119EE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 xml:space="preserve">               1     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 xml:space="preserve">         2        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 xml:space="preserve">         3          </w:t>
            </w:r>
          </w:p>
        </w:tc>
      </w:tr>
      <w:tr w:rsidR="005275BD" w:rsidRPr="003562F1" w:rsidTr="00E119EE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562F1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Количество семей, </w:t>
            </w:r>
            <w:r w:rsidRPr="003562F1">
              <w:rPr>
                <w:rFonts w:ascii="Times New Roman" w:hAnsi="Times New Roman" w:cs="Times New Roman"/>
                <w:color w:val="000000"/>
                <w:spacing w:val="-2"/>
              </w:rPr>
              <w:t xml:space="preserve"> работающих на сельских территориях, улучшивших жилищные условия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562F1">
              <w:rPr>
                <w:rFonts w:ascii="Times New Roman" w:hAnsi="Times New Roman" w:cs="Times New Roman"/>
              </w:rPr>
              <w:t>количество семей, проживающих и работающих на сельских территориях, - участников муниципальной программы, улучшивших жилищные условия на конец отчетного года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3562F1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3562F1">
              <w:rPr>
                <w:rFonts w:ascii="Times New Roman" w:hAnsi="Times New Roman" w:cs="Times New Roman"/>
                <w:color w:val="000000"/>
              </w:rPr>
              <w:t xml:space="preserve">Информация отдела </w:t>
            </w:r>
            <w:r w:rsidRPr="003562F1">
              <w:rPr>
                <w:rFonts w:ascii="Times New Roman" w:hAnsi="Times New Roman" w:cs="Times New Roman"/>
              </w:rPr>
              <w:t xml:space="preserve">архитектуры, строительства и ремонта </w:t>
            </w:r>
            <w:proofErr w:type="gramStart"/>
            <w:r w:rsidRPr="003562F1">
              <w:rPr>
                <w:rFonts w:ascii="Times New Roman" w:hAnsi="Times New Roman" w:cs="Times New Roman"/>
              </w:rPr>
              <w:t>объектов социальной сферы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F1">
              <w:rPr>
                <w:rFonts w:ascii="Times New Roman" w:hAnsi="Times New Roman" w:cs="Times New Roman"/>
              </w:rPr>
              <w:t>администрации Шенкурского муниципального района Архангельской области</w:t>
            </w:r>
            <w:proofErr w:type="gramEnd"/>
          </w:p>
        </w:tc>
      </w:tr>
      <w:tr w:rsidR="005275BD" w:rsidRPr="00FD0BDE" w:rsidTr="00E119EE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Pr="00FD0BD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D0BDE">
              <w:rPr>
                <w:rFonts w:ascii="Times New Roman" w:hAnsi="Times New Roman" w:cs="Times New Roman"/>
              </w:rPr>
              <w:t>Ввод (приобретение) жилья для се</w:t>
            </w:r>
            <w:r>
              <w:rPr>
                <w:rFonts w:ascii="Times New Roman" w:hAnsi="Times New Roman" w:cs="Times New Roman"/>
              </w:rPr>
              <w:t xml:space="preserve">мей, проживающих </w:t>
            </w:r>
            <w:r w:rsidRPr="00FD0BDE">
              <w:rPr>
                <w:rFonts w:ascii="Times New Roman" w:hAnsi="Times New Roman" w:cs="Times New Roman"/>
              </w:rPr>
              <w:t xml:space="preserve"> на сельских территориях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0BDE">
              <w:rPr>
                <w:rFonts w:ascii="Times New Roman" w:hAnsi="Times New Roman" w:cs="Times New Roman"/>
                <w:color w:val="000000"/>
              </w:rPr>
              <w:t>ДЖв</w:t>
            </w:r>
            <w:proofErr w:type="spellEnd"/>
            <w:r w:rsidRPr="00FD0BDE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FD0BDE">
              <w:rPr>
                <w:rFonts w:ascii="Times New Roman" w:hAnsi="Times New Roman" w:cs="Times New Roman"/>
                <w:color w:val="000000"/>
              </w:rPr>
              <w:t>КЖг</w:t>
            </w:r>
            <w:proofErr w:type="spellEnd"/>
            <w:r w:rsidRPr="00FD0BD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D0BDE">
              <w:rPr>
                <w:rFonts w:ascii="Times New Roman" w:hAnsi="Times New Roman" w:cs="Times New Roman"/>
                <w:color w:val="000000"/>
              </w:rPr>
              <w:t>КЖп</w:t>
            </w:r>
            <w:proofErr w:type="spellEnd"/>
            <w:r w:rsidRPr="00FD0BDE">
              <w:rPr>
                <w:rFonts w:ascii="Times New Roman" w:hAnsi="Times New Roman" w:cs="Times New Roman"/>
                <w:color w:val="000000"/>
              </w:rPr>
              <w:t xml:space="preserve"> * 100, где:</w:t>
            </w:r>
          </w:p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0BDE">
              <w:rPr>
                <w:rFonts w:ascii="Times New Roman" w:hAnsi="Times New Roman" w:cs="Times New Roman"/>
                <w:color w:val="000000"/>
              </w:rPr>
              <w:t>ДЖв</w:t>
            </w:r>
            <w:proofErr w:type="spellEnd"/>
            <w:r w:rsidRPr="00FD0BDE">
              <w:rPr>
                <w:rFonts w:ascii="Times New Roman" w:hAnsi="Times New Roman" w:cs="Times New Roman"/>
                <w:color w:val="000000"/>
              </w:rPr>
              <w:t xml:space="preserve"> – доля введенного жилья;</w:t>
            </w:r>
          </w:p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0BDE">
              <w:rPr>
                <w:rFonts w:ascii="Times New Roman" w:hAnsi="Times New Roman" w:cs="Times New Roman"/>
                <w:color w:val="000000"/>
              </w:rPr>
              <w:t>КЖг</w:t>
            </w:r>
            <w:proofErr w:type="spellEnd"/>
            <w:r w:rsidRPr="00FD0BDE">
              <w:rPr>
                <w:rFonts w:ascii="Times New Roman" w:hAnsi="Times New Roman" w:cs="Times New Roman"/>
                <w:color w:val="000000"/>
              </w:rPr>
              <w:t xml:space="preserve"> – количество жилья, введенного за год;</w:t>
            </w:r>
          </w:p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0BDE">
              <w:rPr>
                <w:rFonts w:ascii="Times New Roman" w:hAnsi="Times New Roman" w:cs="Times New Roman"/>
                <w:color w:val="000000"/>
              </w:rPr>
              <w:t>КЖп</w:t>
            </w:r>
            <w:proofErr w:type="spellEnd"/>
            <w:r w:rsidRPr="00FD0BDE">
              <w:rPr>
                <w:rFonts w:ascii="Times New Roman" w:hAnsi="Times New Roman" w:cs="Times New Roman"/>
                <w:color w:val="000000"/>
              </w:rPr>
              <w:t xml:space="preserve"> – количество жилья, планируемого к сдаче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FD0BDE">
              <w:rPr>
                <w:rFonts w:ascii="Times New Roman" w:hAnsi="Times New Roman" w:cs="Times New Roman"/>
                <w:color w:val="000000"/>
              </w:rPr>
              <w:t xml:space="preserve">Формы федерального статистического наблюдения               № 1-ИЖС «Сведения о построенных населением жилых домах», ежегодно предоставляемые администрацией </w:t>
            </w:r>
            <w:r>
              <w:rPr>
                <w:rFonts w:ascii="Times New Roman" w:hAnsi="Times New Roman" w:cs="Times New Roman"/>
              </w:rPr>
              <w:t>Шенкурского муниципального района Архангельской области</w:t>
            </w:r>
          </w:p>
        </w:tc>
      </w:tr>
      <w:tr w:rsidR="005275BD" w:rsidRPr="00FD0BDE" w:rsidTr="00E119EE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0BDE">
              <w:rPr>
                <w:rFonts w:ascii="Times New Roman" w:hAnsi="Times New Roman" w:cs="Times New Roman"/>
              </w:rPr>
              <w:t>.Ввод (приобретение) ведомственного жилья для специалистов сельскохозяйственных товаропроизводителей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BD" w:rsidRPr="00FD0BDE" w:rsidRDefault="005275BD" w:rsidP="00E119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both"/>
        <w:rPr>
          <w:sz w:val="28"/>
          <w:szCs w:val="28"/>
        </w:rPr>
      </w:pPr>
    </w:p>
    <w:p w:rsidR="005275BD" w:rsidRDefault="005275BD" w:rsidP="005275BD">
      <w:pPr>
        <w:jc w:val="right"/>
        <w:sectPr w:rsidR="005275BD" w:rsidSect="00527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75BD" w:rsidRPr="0085525E" w:rsidRDefault="005275BD" w:rsidP="005275BD">
      <w:pPr>
        <w:jc w:val="right"/>
      </w:pPr>
      <w:r w:rsidRPr="0085525E">
        <w:lastRenderedPageBreak/>
        <w:t xml:space="preserve">ПРИЛОЖЕНИЕ № </w:t>
      </w:r>
      <w:r>
        <w:t>2</w:t>
      </w:r>
    </w:p>
    <w:p w:rsidR="005275BD" w:rsidRDefault="005275BD" w:rsidP="005275BD">
      <w:pPr>
        <w:jc w:val="right"/>
      </w:pPr>
      <w:r w:rsidRPr="0085525E">
        <w:t xml:space="preserve"> к муниципальной программ</w:t>
      </w:r>
      <w:r>
        <w:t xml:space="preserve">е </w:t>
      </w:r>
    </w:p>
    <w:p w:rsidR="005275BD" w:rsidRDefault="005275BD" w:rsidP="005275BD">
      <w:pPr>
        <w:jc w:val="right"/>
      </w:pPr>
      <w:r>
        <w:t>МО «Шенкурский муниципальный район»</w:t>
      </w:r>
      <w:r w:rsidRPr="0085525E">
        <w:t xml:space="preserve"> </w:t>
      </w:r>
    </w:p>
    <w:p w:rsidR="005275BD" w:rsidRPr="0085525E" w:rsidRDefault="005275BD" w:rsidP="005275BD">
      <w:pPr>
        <w:jc w:val="right"/>
      </w:pPr>
      <w:r w:rsidRPr="0085525E">
        <w:t>«Комплексное развитие сельских территорий</w:t>
      </w:r>
    </w:p>
    <w:p w:rsidR="005275BD" w:rsidRPr="0085525E" w:rsidRDefault="005275BD" w:rsidP="005275BD">
      <w:pPr>
        <w:jc w:val="right"/>
      </w:pPr>
      <w:r w:rsidRPr="0085525E">
        <w:t xml:space="preserve">Шенкурского </w:t>
      </w:r>
      <w:r>
        <w:t xml:space="preserve"> </w:t>
      </w:r>
      <w:r w:rsidRPr="0085525E">
        <w:t>района»</w:t>
      </w:r>
    </w:p>
    <w:p w:rsidR="005275BD" w:rsidRDefault="005275BD" w:rsidP="005275BD">
      <w:pPr>
        <w:jc w:val="right"/>
        <w:rPr>
          <w:b/>
          <w:lang w:eastAsia="en-US"/>
        </w:rPr>
      </w:pPr>
    </w:p>
    <w:p w:rsidR="005275BD" w:rsidRPr="00837E2F" w:rsidRDefault="005275BD" w:rsidP="005275BD">
      <w:pPr>
        <w:jc w:val="right"/>
        <w:rPr>
          <w:b/>
          <w:lang w:eastAsia="en-US"/>
        </w:rPr>
      </w:pPr>
    </w:p>
    <w:p w:rsidR="005275BD" w:rsidRPr="003D052D" w:rsidRDefault="005275BD" w:rsidP="005275BD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3D052D">
        <w:rPr>
          <w:lang w:eastAsia="en-US"/>
        </w:rPr>
        <w:t>ПЕРЕЧЕНЬ МЕРОПРИЯТИЙ</w:t>
      </w:r>
    </w:p>
    <w:p w:rsidR="005275BD" w:rsidRDefault="005275BD" w:rsidP="005275BD">
      <w:pPr>
        <w:jc w:val="center"/>
      </w:pPr>
      <w:r w:rsidRPr="0085525E">
        <w:t xml:space="preserve">муниципальной программы </w:t>
      </w:r>
      <w:r>
        <w:t xml:space="preserve">МО «Шенкурский муниципальный район» </w:t>
      </w:r>
    </w:p>
    <w:p w:rsidR="005275BD" w:rsidRPr="0085525E" w:rsidRDefault="005275BD" w:rsidP="005275BD">
      <w:pPr>
        <w:jc w:val="center"/>
      </w:pPr>
      <w:r w:rsidRPr="0085525E">
        <w:t>«Комплексное развитие сельских территорий</w:t>
      </w:r>
      <w:r>
        <w:t xml:space="preserve"> </w:t>
      </w:r>
      <w:r w:rsidRPr="0085525E">
        <w:t xml:space="preserve">Шенкурского </w:t>
      </w:r>
      <w:r>
        <w:t xml:space="preserve"> </w:t>
      </w:r>
      <w:r w:rsidRPr="0085525E">
        <w:t>района»</w:t>
      </w:r>
    </w:p>
    <w:p w:rsidR="005275BD" w:rsidRDefault="005275BD" w:rsidP="005275BD">
      <w:pPr>
        <w:jc w:val="center"/>
      </w:pPr>
    </w:p>
    <w:tbl>
      <w:tblPr>
        <w:tblW w:w="156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7"/>
        <w:gridCol w:w="1560"/>
        <w:gridCol w:w="1702"/>
        <w:gridCol w:w="1135"/>
        <w:gridCol w:w="992"/>
        <w:gridCol w:w="993"/>
        <w:gridCol w:w="992"/>
        <w:gridCol w:w="992"/>
        <w:gridCol w:w="992"/>
        <w:gridCol w:w="993"/>
        <w:gridCol w:w="1560"/>
        <w:gridCol w:w="1702"/>
      </w:tblGrid>
      <w:tr w:rsidR="007803BD" w:rsidTr="00755FD5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ind w:right="-20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ind w:right="-20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                                         результата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мероприятия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tabs>
                <w:tab w:val="center" w:pos="1059"/>
                <w:tab w:val="left" w:pos="1763"/>
              </w:tabs>
              <w:autoSpaceDE w:val="0"/>
              <w:autoSpaceDN w:val="0"/>
              <w:adjustRightInd w:val="0"/>
              <w:spacing w:line="276" w:lineRule="auto"/>
              <w:ind w:right="-205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Связь с целевыми                                            ми показателями</w:t>
            </w:r>
          </w:p>
          <w:p w:rsidR="007803BD" w:rsidRDefault="007803BD" w:rsidP="00755FD5">
            <w:pPr>
              <w:tabs>
                <w:tab w:val="left" w:pos="1342"/>
              </w:tabs>
              <w:autoSpaceDE w:val="0"/>
              <w:autoSpaceDN w:val="0"/>
              <w:adjustRightInd w:val="0"/>
              <w:spacing w:line="276" w:lineRule="auto"/>
              <w:ind w:right="-205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муниципальной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ind w:right="-205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программы                           (подпрограммы)</w:t>
            </w:r>
          </w:p>
        </w:tc>
      </w:tr>
      <w:tr w:rsidR="007803BD" w:rsidTr="00755FD5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tabs>
                <w:tab w:val="left" w:pos="16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803BD" w:rsidTr="00755FD5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803BD" w:rsidTr="00755FD5">
        <w:tc>
          <w:tcPr>
            <w:tcW w:w="1559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Подпрограмма № 1 «Создание условий для обеспечения доступным и комфортным жильем сельского населения»</w:t>
            </w:r>
          </w:p>
        </w:tc>
      </w:tr>
      <w:tr w:rsidR="007803BD" w:rsidTr="00755FD5">
        <w:tc>
          <w:tcPr>
            <w:tcW w:w="1559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подпрограммы – Обеспечение сельского населения доступным и комфортным жильем, отвечающим современным требованиям                                                                 </w:t>
            </w:r>
          </w:p>
        </w:tc>
      </w:tr>
      <w:tr w:rsidR="007803BD" w:rsidTr="00755FD5">
        <w:tc>
          <w:tcPr>
            <w:tcW w:w="1559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Стимулирование строительства (приобретения) жилья для сельского населения                                                                      </w:t>
            </w:r>
          </w:p>
        </w:tc>
      </w:tr>
      <w:tr w:rsidR="007803BD" w:rsidTr="00755FD5">
        <w:trPr>
          <w:trHeight w:val="33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Улучшение жилищных условий граждан, проживающих на сельских территориях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архитектуры, строительства и ремонта объектов социальной сферы администрации  Шенкурского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Pr="00091823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91823">
              <w:rPr>
                <w:b/>
                <w:sz w:val="20"/>
                <w:szCs w:val="20"/>
              </w:rPr>
              <w:t>2472,31108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1100,21048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1072,10060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(приобретение) </w:t>
            </w:r>
          </w:p>
          <w:p w:rsidR="007803BD" w:rsidRDefault="007803BD" w:rsidP="00755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1,032 тыс. кв. метров жилья;</w:t>
            </w:r>
          </w:p>
          <w:p w:rsidR="007803BD" w:rsidRDefault="007803BD" w:rsidP="00755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жилищных условий для 12 семей</w:t>
            </w:r>
          </w:p>
          <w:p w:rsidR="007803BD" w:rsidRDefault="007803BD" w:rsidP="00755FD5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1.1 приложения № 1</w:t>
            </w: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</w:tr>
      <w:tr w:rsidR="007803BD" w:rsidTr="00755FD5">
        <w:trPr>
          <w:trHeight w:val="50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и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2086,10033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1063,99973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1022,10060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бюджет: районный 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386,21075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36,21075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    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</w:tr>
      <w:tr w:rsidR="007803BD" w:rsidTr="00755FD5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 муниципальной </w:t>
            </w:r>
            <w:r>
              <w:rPr>
                <w:b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2472,31108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1100,21048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1072,10060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03BD" w:rsidRDefault="00091823" w:rsidP="000918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</w:rPr>
            </w:pP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 и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2086,10033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1063,99973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091823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1022,10060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</w:rPr>
            </w:pP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бюджет: районный 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поселения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386,21075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36,21075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</w:rPr>
            </w:pPr>
          </w:p>
        </w:tc>
      </w:tr>
      <w:tr w:rsidR="007803BD" w:rsidTr="00755FD5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     </w:t>
            </w:r>
          </w:p>
          <w:p w:rsidR="007803BD" w:rsidRDefault="007803BD" w:rsidP="00755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3BD" w:rsidRDefault="007803BD" w:rsidP="00755F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3BD" w:rsidRDefault="007803BD" w:rsidP="00755FD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275BD" w:rsidRDefault="005275BD" w:rsidP="005275BD"/>
    <w:p w:rsidR="009F775F" w:rsidRDefault="009F775F" w:rsidP="005275BD">
      <w:pPr>
        <w:jc w:val="center"/>
      </w:pPr>
    </w:p>
    <w:sectPr w:rsidR="009F775F" w:rsidSect="005275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21DE"/>
    <w:rsid w:val="00037B83"/>
    <w:rsid w:val="00091823"/>
    <w:rsid w:val="000C12A7"/>
    <w:rsid w:val="000C7380"/>
    <w:rsid w:val="001E34C5"/>
    <w:rsid w:val="00260E8F"/>
    <w:rsid w:val="00326456"/>
    <w:rsid w:val="003B169D"/>
    <w:rsid w:val="003C11BD"/>
    <w:rsid w:val="004F4D6D"/>
    <w:rsid w:val="005275BD"/>
    <w:rsid w:val="005B15C5"/>
    <w:rsid w:val="005F622C"/>
    <w:rsid w:val="00774747"/>
    <w:rsid w:val="007803BD"/>
    <w:rsid w:val="00814AFC"/>
    <w:rsid w:val="008521DE"/>
    <w:rsid w:val="008A6985"/>
    <w:rsid w:val="00955D1A"/>
    <w:rsid w:val="009B2C78"/>
    <w:rsid w:val="009D4D26"/>
    <w:rsid w:val="009F775F"/>
    <w:rsid w:val="00B05425"/>
    <w:rsid w:val="00B37D5D"/>
    <w:rsid w:val="00B6192D"/>
    <w:rsid w:val="00C2352F"/>
    <w:rsid w:val="00CF60AF"/>
    <w:rsid w:val="00D16093"/>
    <w:rsid w:val="00D326BE"/>
    <w:rsid w:val="00D40DFC"/>
    <w:rsid w:val="00D805D1"/>
    <w:rsid w:val="00E119EE"/>
    <w:rsid w:val="00F078D6"/>
    <w:rsid w:val="00FE5C1D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21DE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8521DE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521D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21DE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footer"/>
    <w:basedOn w:val="a"/>
    <w:link w:val="a4"/>
    <w:uiPriority w:val="99"/>
    <w:rsid w:val="008521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21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52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521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52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21D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521D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8521DE"/>
    <w:rPr>
      <w:color w:val="0000FF"/>
      <w:u w:val="single"/>
    </w:rPr>
  </w:style>
  <w:style w:type="paragraph" w:customStyle="1" w:styleId="ConsPlusTitle">
    <w:name w:val="ConsPlusTitle"/>
    <w:rsid w:val="005B15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15C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B15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26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3F58195247763F145BCB02C8A591BB2165E8072997E2AE03D0E459ABFD8F5D76F9A77FB4CDFDFfAY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43F58195247763F145BCB02C8A591BB2165E8072997E2AE03D0E459ABFD8F5D76F9A77FB4CDFDFfAY4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43F58195247763F145BCB02C8A591BB317598276997E2AE03D0E459ABFD8F5D76F9A77FA4FDED9fAYB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ECCC4A26514FFB40A815D0C9FBE9ABA2D0F73E26F1035245BDD33E711A73B00D2661C1C110EE68g4Y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CCC4A26514FFB40A815D0C9FBE9ABA2D0F73E26F1035245BDD33E711A73B00D2661C1C110EE68g4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EB53-AFF4-4AD7-B32F-A89394E6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AKorovinskaya</cp:lastModifiedBy>
  <cp:revision>3</cp:revision>
  <cp:lastPrinted>2020-02-06T08:49:00Z</cp:lastPrinted>
  <dcterms:created xsi:type="dcterms:W3CDTF">2022-07-26T07:00:00Z</dcterms:created>
  <dcterms:modified xsi:type="dcterms:W3CDTF">2022-07-26T07:07:00Z</dcterms:modified>
</cp:coreProperties>
</file>