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41" w:rsidRPr="00942641" w:rsidRDefault="00942641" w:rsidP="00942641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4264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0839C9" w:rsidRDefault="00942641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641150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64115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FA728A" w:rsidRPr="000839C9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734FF5" w:rsidRDefault="00C21A1F" w:rsidP="00C21A1F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34FF5">
        <w:rPr>
          <w:b w:val="0"/>
          <w:sz w:val="28"/>
          <w:szCs w:val="28"/>
        </w:rPr>
        <w:t>Решение</w:t>
      </w:r>
    </w:p>
    <w:p w:rsidR="00C21A1F" w:rsidRPr="000839C9" w:rsidRDefault="00C21A1F" w:rsidP="00C21A1F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C21A1F" w:rsidRPr="000839C9" w:rsidRDefault="00FA728A" w:rsidP="00C21A1F">
      <w:pPr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 w:rsidR="00942641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 w:rsidR="00942641">
        <w:rPr>
          <w:rFonts w:ascii="Times New Roman" w:hAnsi="Times New Roman" w:cs="Times New Roman"/>
          <w:sz w:val="28"/>
          <w:szCs w:val="28"/>
        </w:rPr>
        <w:t>___________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 w:rsidR="00942641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942641">
        <w:rPr>
          <w:rFonts w:ascii="Times New Roman" w:hAnsi="Times New Roman" w:cs="Times New Roman"/>
          <w:sz w:val="28"/>
          <w:szCs w:val="28"/>
        </w:rPr>
        <w:t>___</w:t>
      </w:r>
    </w:p>
    <w:p w:rsidR="00C21A1F" w:rsidRPr="003463A4" w:rsidRDefault="00C21A1F" w:rsidP="00C21A1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D04572" w:rsidRPr="00D04572" w:rsidRDefault="00D04572" w:rsidP="00D04572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:rsidR="0027635D" w:rsidRPr="00942641" w:rsidRDefault="00942641" w:rsidP="00942641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641">
        <w:rPr>
          <w:rFonts w:ascii="Times New Roman" w:hAnsi="Times New Roman" w:cs="Times New Roman"/>
          <w:b/>
          <w:sz w:val="28"/>
          <w:szCs w:val="28"/>
        </w:rPr>
        <w:t>Об установлении земельного налога</w:t>
      </w:r>
    </w:p>
    <w:p w:rsidR="004806A9" w:rsidRDefault="004806A9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EE653F" w:rsidRPr="00420157" w:rsidRDefault="004806A9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6A9">
        <w:rPr>
          <w:rFonts w:ascii="Times New Roman" w:hAnsi="Times New Roman" w:cs="Times New Roman"/>
          <w:sz w:val="28"/>
          <w:szCs w:val="28"/>
          <w:highlight w:val="white"/>
        </w:rPr>
        <w:t xml:space="preserve">В соответствии с Федеральным законом от </w:t>
      </w:r>
      <w:r w:rsidR="00420157">
        <w:rPr>
          <w:rFonts w:ascii="Times New Roman" w:hAnsi="Times New Roman" w:cs="Times New Roman"/>
          <w:sz w:val="28"/>
          <w:szCs w:val="28"/>
          <w:highlight w:val="white"/>
        </w:rPr>
        <w:t>0</w:t>
      </w:r>
      <w:r w:rsidRPr="004806A9">
        <w:rPr>
          <w:rFonts w:ascii="Times New Roman" w:hAnsi="Times New Roman" w:cs="Times New Roman"/>
          <w:sz w:val="28"/>
          <w:szCs w:val="28"/>
          <w:highlight w:val="white"/>
        </w:rPr>
        <w:t>6 октября 2003 г</w:t>
      </w:r>
      <w:r w:rsidR="00420157">
        <w:rPr>
          <w:rFonts w:ascii="Times New Roman" w:hAnsi="Times New Roman" w:cs="Times New Roman"/>
          <w:sz w:val="28"/>
          <w:szCs w:val="28"/>
          <w:highlight w:val="white"/>
        </w:rPr>
        <w:t>ода</w:t>
      </w:r>
      <w:r w:rsidRPr="004806A9">
        <w:rPr>
          <w:rFonts w:ascii="Times New Roman" w:hAnsi="Times New Roman" w:cs="Times New Roman"/>
          <w:sz w:val="28"/>
          <w:szCs w:val="28"/>
          <w:highlight w:val="white"/>
        </w:rPr>
        <w:t xml:space="preserve"> № 131-ФЗ «Об общих принципах организации местного самоуправления в Российской Федерации», главой 31 Налогового кодекса Российской </w:t>
      </w:r>
      <w:r w:rsidR="00420157" w:rsidRPr="00420157">
        <w:rPr>
          <w:rFonts w:ascii="Times New Roman" w:hAnsi="Times New Roman" w:cs="Times New Roman"/>
          <w:sz w:val="28"/>
          <w:szCs w:val="28"/>
        </w:rPr>
        <w:t>Федерации</w:t>
      </w:r>
      <w:r w:rsidR="00420157">
        <w:rPr>
          <w:rFonts w:ascii="Times New Roman" w:hAnsi="Times New Roman" w:cs="Times New Roman"/>
        </w:rPr>
        <w:t xml:space="preserve">, </w:t>
      </w:r>
      <w:r w:rsidRPr="00420157">
        <w:rPr>
          <w:rFonts w:ascii="Times New Roman" w:hAnsi="Times New Roman" w:cs="Times New Roman"/>
          <w:sz w:val="28"/>
          <w:szCs w:val="28"/>
          <w:highlight w:val="white"/>
        </w:rPr>
        <w:t xml:space="preserve">Уставом </w:t>
      </w:r>
      <w:r w:rsidR="00420157" w:rsidRPr="00420157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="00420157">
        <w:rPr>
          <w:rFonts w:ascii="Times New Roman" w:hAnsi="Times New Roman" w:cs="Times New Roman"/>
          <w:sz w:val="28"/>
          <w:szCs w:val="28"/>
        </w:rPr>
        <w:t>,</w:t>
      </w:r>
    </w:p>
    <w:p w:rsidR="004806A9" w:rsidRPr="004806A9" w:rsidRDefault="00420157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641" w:rsidRPr="00420157" w:rsidRDefault="00942641" w:rsidP="004806A9">
      <w:pPr>
        <w:jc w:val="center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муниципальный Совет решил:</w:t>
      </w:r>
    </w:p>
    <w:p w:rsidR="00942641" w:rsidRPr="00420157" w:rsidRDefault="00942641" w:rsidP="00942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641" w:rsidRPr="00420157" w:rsidRDefault="00942641" w:rsidP="00942641">
      <w:pPr>
        <w:pStyle w:val="ad"/>
        <w:numPr>
          <w:ilvl w:val="0"/>
          <w:numId w:val="19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 xml:space="preserve">Ввести на территории </w:t>
      </w:r>
      <w:r w:rsidR="00B83B87" w:rsidRPr="00420157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420157">
        <w:rPr>
          <w:rFonts w:ascii="Times New Roman" w:hAnsi="Times New Roman" w:cs="Times New Roman"/>
          <w:sz w:val="28"/>
          <w:szCs w:val="28"/>
        </w:rPr>
        <w:t xml:space="preserve"> земельный налог,  порядок и сроки уплаты налога за земли, находящиеся в пределах границ </w:t>
      </w:r>
      <w:r w:rsidR="00B83B87" w:rsidRPr="00420157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420157">
        <w:rPr>
          <w:rFonts w:ascii="Times New Roman" w:hAnsi="Times New Roman" w:cs="Times New Roman"/>
          <w:sz w:val="28"/>
          <w:szCs w:val="28"/>
        </w:rPr>
        <w:t>.</w:t>
      </w:r>
      <w:r w:rsidR="00B83B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2641" w:rsidRPr="00420157" w:rsidRDefault="00942641" w:rsidP="00942641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 xml:space="preserve">2. Установить на территории </w:t>
      </w:r>
      <w:r w:rsidR="00070300" w:rsidRPr="00420157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420157">
        <w:rPr>
          <w:rFonts w:ascii="Times New Roman" w:hAnsi="Times New Roman" w:cs="Times New Roman"/>
          <w:sz w:val="28"/>
          <w:szCs w:val="28"/>
        </w:rPr>
        <w:t xml:space="preserve"> налоговые ставки в следующих размерах:</w:t>
      </w:r>
      <w:r w:rsidR="00070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641" w:rsidRPr="00420157" w:rsidRDefault="00942641" w:rsidP="009426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2.1. 0,3 процента в отношении земельных участков:</w:t>
      </w:r>
    </w:p>
    <w:p w:rsidR="00942641" w:rsidRPr="00420157" w:rsidRDefault="00942641" w:rsidP="0094264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157">
        <w:rPr>
          <w:rFonts w:ascii="Times New Roman" w:hAnsi="Times New Roman" w:cs="Times New Roman"/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  <w:proofErr w:type="gramEnd"/>
    </w:p>
    <w:p w:rsidR="00942641" w:rsidRPr="00420157" w:rsidRDefault="00942641" w:rsidP="009426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0157">
        <w:rPr>
          <w:rFonts w:ascii="Times New Roman" w:hAnsi="Times New Roman" w:cs="Times New Roman"/>
          <w:sz w:val="28"/>
          <w:szCs w:val="28"/>
        </w:rPr>
        <w:t>- занятых жилищным фондом и объектами инженерной инфраструктуры жилищно – 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 - 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942641" w:rsidRPr="00420157" w:rsidRDefault="00942641" w:rsidP="009426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 xml:space="preserve"> 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</w:t>
      </w:r>
      <w:r w:rsidRPr="00420157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Федеральным </w:t>
      </w:r>
      <w:hyperlink r:id="rId8" w:history="1">
        <w:r w:rsidRPr="004201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20157">
        <w:rPr>
          <w:rFonts w:ascii="Times New Roman" w:hAnsi="Times New Roman" w:cs="Times New Roman"/>
          <w:sz w:val="28"/>
          <w:szCs w:val="28"/>
        </w:rPr>
        <w:t xml:space="preserve"> от 29 июля 2017 года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</w:r>
    </w:p>
    <w:p w:rsidR="00942641" w:rsidRPr="00420157" w:rsidRDefault="00942641" w:rsidP="00942641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942641" w:rsidRPr="00420157" w:rsidRDefault="00942641" w:rsidP="00942641">
      <w:pPr>
        <w:pStyle w:val="ad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2.2. 1,5 процента в отношении прочих земельных участков;</w:t>
      </w:r>
    </w:p>
    <w:p w:rsidR="00942641" w:rsidRPr="00420157" w:rsidRDefault="00942641" w:rsidP="00942641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2.3. 0,1 процента от кадастровой стоимости в отношении земельных участков, занятых муниципальными учреждениями, органами местного самоуправления, финансируемыми за счет средств местного бюджета.</w:t>
      </w:r>
    </w:p>
    <w:p w:rsidR="00942641" w:rsidRPr="00420157" w:rsidRDefault="00942641" w:rsidP="00942641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 xml:space="preserve">3. Установить, что для организаций и физических лиц, имеющих в собственности земельные участки, являющиеся объектом налогообложения на территории </w:t>
      </w:r>
      <w:r w:rsidR="00070300" w:rsidRPr="00420157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420157">
        <w:rPr>
          <w:rFonts w:ascii="Times New Roman" w:hAnsi="Times New Roman" w:cs="Times New Roman"/>
          <w:sz w:val="28"/>
          <w:szCs w:val="28"/>
        </w:rPr>
        <w:t>, льготы, установленные в соответствии со статьей 395 Закона Российской Федерации от 29 ноября 2004 г. № 141-ФЗ, действуют в полном объеме.</w:t>
      </w:r>
      <w:r w:rsidR="00070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641" w:rsidRPr="00420157" w:rsidRDefault="00942641" w:rsidP="00942641">
      <w:pPr>
        <w:pStyle w:val="ad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157">
        <w:rPr>
          <w:rFonts w:ascii="Times New Roman" w:hAnsi="Times New Roman" w:cs="Times New Roman"/>
          <w:sz w:val="28"/>
          <w:szCs w:val="28"/>
        </w:rPr>
        <w:t>3.1.Освободить организации и учреждения от налогообложения в отношении земельных участков, предоставленных для непосредственного выполнения полномочий, возложенных на эти организации и учреждения, в соответствии со статьей 395 Федерального закона от 29 ноября 2004 года № 141-ФЗ «О внесении изменений в часть вторую Налогового кодекса Российской Федерации и некоторые другие законодательные акты», а также:</w:t>
      </w:r>
      <w:proofErr w:type="gramEnd"/>
    </w:p>
    <w:p w:rsidR="00942641" w:rsidRPr="00420157" w:rsidRDefault="00942641" w:rsidP="00942641">
      <w:pPr>
        <w:pStyle w:val="ad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- собственников земельных участков, занятых муниципальным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объектам инженерной инфраструктуры жилищно-коммунального комплекса);</w:t>
      </w:r>
    </w:p>
    <w:p w:rsidR="00942641" w:rsidRPr="00420157" w:rsidRDefault="00942641" w:rsidP="00942641">
      <w:pPr>
        <w:pStyle w:val="ad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- организации за земельные участки, занятые государственными автомобильными дорогами общего пользования.</w:t>
      </w:r>
    </w:p>
    <w:p w:rsidR="00942641" w:rsidRPr="00420157" w:rsidRDefault="00942641" w:rsidP="00942641">
      <w:pPr>
        <w:pStyle w:val="ad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 xml:space="preserve">Указанные организации и учреждения не </w:t>
      </w:r>
      <w:proofErr w:type="gramStart"/>
      <w:r w:rsidRPr="00420157">
        <w:rPr>
          <w:rFonts w:ascii="Times New Roman" w:hAnsi="Times New Roman" w:cs="Times New Roman"/>
          <w:sz w:val="28"/>
          <w:szCs w:val="28"/>
        </w:rPr>
        <w:t>исчисляют и не уплачивают</w:t>
      </w:r>
      <w:proofErr w:type="gramEnd"/>
      <w:r w:rsidRPr="00420157">
        <w:rPr>
          <w:rFonts w:ascii="Times New Roman" w:hAnsi="Times New Roman" w:cs="Times New Roman"/>
          <w:sz w:val="28"/>
          <w:szCs w:val="28"/>
        </w:rPr>
        <w:t xml:space="preserve"> авансовые платежи по налогу в течение налогового периода.</w:t>
      </w:r>
    </w:p>
    <w:p w:rsidR="00942641" w:rsidRPr="00420157" w:rsidRDefault="00942641" w:rsidP="00942641">
      <w:pPr>
        <w:pStyle w:val="ad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0157">
        <w:rPr>
          <w:rFonts w:ascii="Times New Roman" w:hAnsi="Times New Roman" w:cs="Times New Roman"/>
          <w:sz w:val="28"/>
          <w:szCs w:val="28"/>
        </w:rPr>
        <w:t>4. 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942641" w:rsidRPr="00420157" w:rsidRDefault="00070300" w:rsidP="00DD0C18">
      <w:pPr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942641" w:rsidRPr="00420157">
        <w:rPr>
          <w:rFonts w:ascii="Times New Roman" w:hAnsi="Times New Roman" w:cs="Times New Roman"/>
          <w:sz w:val="28"/>
          <w:szCs w:val="28"/>
        </w:rPr>
        <w:t xml:space="preserve"> силу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42641" w:rsidRPr="00420157">
        <w:rPr>
          <w:rFonts w:ascii="Times New Roman" w:hAnsi="Times New Roman" w:cs="Times New Roman"/>
          <w:sz w:val="28"/>
          <w:szCs w:val="28"/>
        </w:rPr>
        <w:t xml:space="preserve"> </w:t>
      </w:r>
      <w:r w:rsidR="00DD0C18" w:rsidRPr="004201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42641" w:rsidRPr="00420157">
        <w:rPr>
          <w:rFonts w:ascii="Times New Roman" w:hAnsi="Times New Roman" w:cs="Times New Roman"/>
          <w:sz w:val="28"/>
          <w:szCs w:val="28"/>
        </w:rPr>
        <w:t>С</w:t>
      </w:r>
      <w:r w:rsidR="00DD0C18">
        <w:rPr>
          <w:rFonts w:ascii="Times New Roman" w:hAnsi="Times New Roman" w:cs="Times New Roman"/>
          <w:sz w:val="28"/>
          <w:szCs w:val="28"/>
        </w:rPr>
        <w:t>овет</w:t>
      </w:r>
      <w:r w:rsidR="00942641" w:rsidRPr="00420157">
        <w:rPr>
          <w:rFonts w:ascii="Times New Roman" w:hAnsi="Times New Roman" w:cs="Times New Roman"/>
          <w:sz w:val="28"/>
          <w:szCs w:val="28"/>
        </w:rPr>
        <w:t xml:space="preserve">а </w:t>
      </w:r>
      <w:r w:rsidR="00DD0C18" w:rsidRPr="00420157">
        <w:rPr>
          <w:rFonts w:ascii="Times New Roman" w:hAnsi="Times New Roman" w:cs="Times New Roman"/>
          <w:sz w:val="28"/>
          <w:szCs w:val="28"/>
        </w:rPr>
        <w:t>муниципального образования «Шенкурское»</w:t>
      </w:r>
      <w:r w:rsidR="00DD0C18">
        <w:rPr>
          <w:rFonts w:ascii="Times New Roman" w:hAnsi="Times New Roman" w:cs="Times New Roman"/>
          <w:sz w:val="28"/>
          <w:szCs w:val="28"/>
        </w:rPr>
        <w:t xml:space="preserve"> </w:t>
      </w:r>
      <w:r w:rsidR="00942641" w:rsidRPr="00420157">
        <w:rPr>
          <w:rFonts w:ascii="Times New Roman" w:hAnsi="Times New Roman" w:cs="Times New Roman"/>
          <w:sz w:val="28"/>
          <w:szCs w:val="28"/>
        </w:rPr>
        <w:t xml:space="preserve">от 22 сентября 2006 года № 51 «Об установлении земельного налога», а также решения </w:t>
      </w:r>
      <w:r w:rsidR="00DD0C18">
        <w:rPr>
          <w:rFonts w:ascii="Times New Roman" w:hAnsi="Times New Roman" w:cs="Times New Roman"/>
          <w:sz w:val="28"/>
          <w:szCs w:val="28"/>
        </w:rPr>
        <w:t>по внесению в него изменений</w:t>
      </w:r>
      <w:r w:rsidR="00942641" w:rsidRPr="00420157">
        <w:rPr>
          <w:rFonts w:ascii="Times New Roman" w:hAnsi="Times New Roman" w:cs="Times New Roman"/>
          <w:sz w:val="28"/>
          <w:szCs w:val="28"/>
        </w:rPr>
        <w:t xml:space="preserve"> от 23.10.2006 г. № 64, от 19.12.2006 г. № 72, от 25.03.2008 г. № 132, от 23.07.2010 г. № 95, от 02.11.2010 г. № 101, от  11.07.2011 г. № 134, от 12.11.2012 г. № 6, от 30.05.2013 г. № 34, от</w:t>
      </w:r>
      <w:proofErr w:type="gramEnd"/>
      <w:r w:rsidR="00942641" w:rsidRPr="004201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2641" w:rsidRPr="00420157">
        <w:rPr>
          <w:rFonts w:ascii="Times New Roman" w:hAnsi="Times New Roman" w:cs="Times New Roman"/>
          <w:sz w:val="28"/>
          <w:szCs w:val="28"/>
        </w:rPr>
        <w:t>11.09.2014 г. № 92, от 25.11.2014 г</w:t>
      </w:r>
      <w:proofErr w:type="gramEnd"/>
      <w:r w:rsidR="00942641" w:rsidRPr="00420157">
        <w:rPr>
          <w:rFonts w:ascii="Times New Roman" w:hAnsi="Times New Roman" w:cs="Times New Roman"/>
          <w:sz w:val="28"/>
          <w:szCs w:val="28"/>
        </w:rPr>
        <w:t xml:space="preserve">. </w:t>
      </w:r>
      <w:r w:rsidR="00942641" w:rsidRPr="00420157">
        <w:rPr>
          <w:rFonts w:ascii="Times New Roman" w:hAnsi="Times New Roman" w:cs="Times New Roman"/>
          <w:sz w:val="28"/>
          <w:szCs w:val="28"/>
        </w:rPr>
        <w:lastRenderedPageBreak/>
        <w:t>№ 103, от 27.02.2015 г. № 119, от 10.06.2016 г. № 184, от 10.11.2017 г. № 50,  от 20.11.2019 г. № 125, от 20.11.2020 г. №146.</w:t>
      </w:r>
    </w:p>
    <w:p w:rsidR="00487A6D" w:rsidRPr="00487A6D" w:rsidRDefault="00942641" w:rsidP="00487A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87A6D" w:rsidRPr="00487A6D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бюллетене «Шенкурский муниципальный вестник».</w:t>
      </w:r>
    </w:p>
    <w:p w:rsidR="00487A6D" w:rsidRPr="00487A6D" w:rsidRDefault="00942641" w:rsidP="00487A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87A6D" w:rsidRPr="00487A6D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27635D" w:rsidRPr="00D04572" w:rsidRDefault="0027635D" w:rsidP="00D04572">
      <w:pPr>
        <w:pStyle w:val="af2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27635D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F2A7B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6F2A7B" w:rsidRPr="00D04572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6F2A7B" w:rsidRPr="00D04572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D7A10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27635D" w:rsidRPr="00D04572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04572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42641">
        <w:rPr>
          <w:rFonts w:ascii="Times New Roman" w:hAnsi="Times New Roman" w:cs="Times New Roman"/>
          <w:sz w:val="28"/>
          <w:szCs w:val="28"/>
        </w:rPr>
        <w:t xml:space="preserve">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 </w:t>
      </w:r>
      <w:r w:rsidR="009F1F6E">
        <w:rPr>
          <w:rFonts w:ascii="Times New Roman" w:hAnsi="Times New Roman" w:cs="Times New Roman"/>
          <w:sz w:val="28"/>
          <w:szCs w:val="28"/>
        </w:rPr>
        <w:t xml:space="preserve">     </w:t>
      </w:r>
      <w:r w:rsidR="009D7A10" w:rsidRPr="00D04572">
        <w:rPr>
          <w:rFonts w:ascii="Times New Roman" w:hAnsi="Times New Roman" w:cs="Times New Roman"/>
          <w:sz w:val="28"/>
          <w:szCs w:val="28"/>
        </w:rPr>
        <w:t xml:space="preserve">     </w:t>
      </w:r>
      <w:r w:rsidR="0027635D" w:rsidRPr="00D04572">
        <w:rPr>
          <w:rFonts w:ascii="Times New Roman" w:hAnsi="Times New Roman" w:cs="Times New Roman"/>
          <w:sz w:val="28"/>
          <w:szCs w:val="28"/>
        </w:rPr>
        <w:t xml:space="preserve">     И.В.</w:t>
      </w:r>
      <w:r w:rsidR="009F1F6E">
        <w:rPr>
          <w:rFonts w:ascii="Times New Roman" w:hAnsi="Times New Roman" w:cs="Times New Roman"/>
          <w:sz w:val="28"/>
          <w:szCs w:val="28"/>
        </w:rPr>
        <w:t xml:space="preserve"> </w:t>
      </w:r>
      <w:r w:rsidR="0027635D" w:rsidRPr="00D04572">
        <w:rPr>
          <w:rFonts w:ascii="Times New Roman" w:hAnsi="Times New Roman" w:cs="Times New Roman"/>
          <w:sz w:val="28"/>
          <w:szCs w:val="28"/>
        </w:rPr>
        <w:t>Питолина</w:t>
      </w:r>
    </w:p>
    <w:sectPr w:rsidR="0027635D" w:rsidRPr="00D04572" w:rsidSect="009D7A10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B01" w:rsidRDefault="00535B01">
      <w:r>
        <w:separator/>
      </w:r>
    </w:p>
  </w:endnote>
  <w:endnote w:type="continuationSeparator" w:id="0">
    <w:p w:rsidR="00535B01" w:rsidRDefault="0053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B01" w:rsidRDefault="00535B01"/>
  </w:footnote>
  <w:footnote w:type="continuationSeparator" w:id="0">
    <w:p w:rsidR="00535B01" w:rsidRDefault="00535B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7871"/>
    <w:multiLevelType w:val="multilevel"/>
    <w:tmpl w:val="CFCA0D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22085"/>
    <w:multiLevelType w:val="multilevel"/>
    <w:tmpl w:val="7F660E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D0CA4"/>
    <w:multiLevelType w:val="multilevel"/>
    <w:tmpl w:val="6512D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C257DF"/>
    <w:multiLevelType w:val="hybridMultilevel"/>
    <w:tmpl w:val="CEEE110C"/>
    <w:lvl w:ilvl="0" w:tplc="45EC04C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54C6114"/>
    <w:multiLevelType w:val="multilevel"/>
    <w:tmpl w:val="22241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DE1572"/>
    <w:multiLevelType w:val="multilevel"/>
    <w:tmpl w:val="4B86D1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E4B58"/>
    <w:multiLevelType w:val="hybridMultilevel"/>
    <w:tmpl w:val="A68CC494"/>
    <w:lvl w:ilvl="0" w:tplc="3F864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8C91D7C"/>
    <w:multiLevelType w:val="multilevel"/>
    <w:tmpl w:val="B2E47F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C67705"/>
    <w:multiLevelType w:val="hybridMultilevel"/>
    <w:tmpl w:val="C30897E2"/>
    <w:lvl w:ilvl="0" w:tplc="F8E64B8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B4433D1"/>
    <w:multiLevelType w:val="multilevel"/>
    <w:tmpl w:val="D256EEE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B67460"/>
    <w:multiLevelType w:val="multilevel"/>
    <w:tmpl w:val="5534F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13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4">
    <w:nsid w:val="5B127A64"/>
    <w:multiLevelType w:val="multilevel"/>
    <w:tmpl w:val="E8C8E6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5">
    <w:nsid w:val="67307155"/>
    <w:multiLevelType w:val="multilevel"/>
    <w:tmpl w:val="1284D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6">
    <w:nsid w:val="784D7950"/>
    <w:multiLevelType w:val="multilevel"/>
    <w:tmpl w:val="E4F64C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185788"/>
    <w:multiLevelType w:val="hybridMultilevel"/>
    <w:tmpl w:val="4836ADEA"/>
    <w:lvl w:ilvl="0" w:tplc="872287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513ABC"/>
    <w:multiLevelType w:val="multilevel"/>
    <w:tmpl w:val="E4506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18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  <w:num w:numId="11">
    <w:abstractNumId w:val="13"/>
  </w:num>
  <w:num w:numId="12">
    <w:abstractNumId w:val="12"/>
  </w:num>
  <w:num w:numId="13">
    <w:abstractNumId w:val="17"/>
  </w:num>
  <w:num w:numId="14">
    <w:abstractNumId w:val="2"/>
  </w:num>
  <w:num w:numId="15">
    <w:abstractNumId w:val="15"/>
  </w:num>
  <w:num w:numId="16">
    <w:abstractNumId w:val="1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053E"/>
    <w:rsid w:val="000059A0"/>
    <w:rsid w:val="00007F78"/>
    <w:rsid w:val="00036253"/>
    <w:rsid w:val="0005447B"/>
    <w:rsid w:val="0006324C"/>
    <w:rsid w:val="00070300"/>
    <w:rsid w:val="00074709"/>
    <w:rsid w:val="0007770B"/>
    <w:rsid w:val="000836DD"/>
    <w:rsid w:val="000913D6"/>
    <w:rsid w:val="000A154D"/>
    <w:rsid w:val="000A2894"/>
    <w:rsid w:val="000E4553"/>
    <w:rsid w:val="000E60A4"/>
    <w:rsid w:val="000F5A5F"/>
    <w:rsid w:val="00112AA0"/>
    <w:rsid w:val="00137EE3"/>
    <w:rsid w:val="00151E3F"/>
    <w:rsid w:val="00153982"/>
    <w:rsid w:val="00172C04"/>
    <w:rsid w:val="001840D0"/>
    <w:rsid w:val="00195094"/>
    <w:rsid w:val="001D2E25"/>
    <w:rsid w:val="00214E9C"/>
    <w:rsid w:val="00215E0A"/>
    <w:rsid w:val="002164D9"/>
    <w:rsid w:val="002510DB"/>
    <w:rsid w:val="0025455C"/>
    <w:rsid w:val="0027635D"/>
    <w:rsid w:val="00284CC4"/>
    <w:rsid w:val="002A5600"/>
    <w:rsid w:val="002B1C71"/>
    <w:rsid w:val="002B7DE0"/>
    <w:rsid w:val="002D3AE0"/>
    <w:rsid w:val="002E7474"/>
    <w:rsid w:val="002F3FE0"/>
    <w:rsid w:val="003229F6"/>
    <w:rsid w:val="00352C20"/>
    <w:rsid w:val="00357610"/>
    <w:rsid w:val="00383905"/>
    <w:rsid w:val="00393367"/>
    <w:rsid w:val="003A053E"/>
    <w:rsid w:val="003B3209"/>
    <w:rsid w:val="003B67CE"/>
    <w:rsid w:val="003D4A10"/>
    <w:rsid w:val="003F1CE6"/>
    <w:rsid w:val="003F532A"/>
    <w:rsid w:val="00420157"/>
    <w:rsid w:val="004225D0"/>
    <w:rsid w:val="004270A4"/>
    <w:rsid w:val="004806A9"/>
    <w:rsid w:val="00480A37"/>
    <w:rsid w:val="00487A6D"/>
    <w:rsid w:val="004C4CE2"/>
    <w:rsid w:val="004D79C4"/>
    <w:rsid w:val="004E1824"/>
    <w:rsid w:val="00527D27"/>
    <w:rsid w:val="00531880"/>
    <w:rsid w:val="00535B01"/>
    <w:rsid w:val="00536177"/>
    <w:rsid w:val="00551EBF"/>
    <w:rsid w:val="00564AFC"/>
    <w:rsid w:val="00580CC6"/>
    <w:rsid w:val="00582C4D"/>
    <w:rsid w:val="00583E63"/>
    <w:rsid w:val="00585828"/>
    <w:rsid w:val="0059519B"/>
    <w:rsid w:val="005B2240"/>
    <w:rsid w:val="005C5BDD"/>
    <w:rsid w:val="005C6637"/>
    <w:rsid w:val="005E3FBE"/>
    <w:rsid w:val="006358E5"/>
    <w:rsid w:val="00637B34"/>
    <w:rsid w:val="00641150"/>
    <w:rsid w:val="0065117A"/>
    <w:rsid w:val="00655EFE"/>
    <w:rsid w:val="006751EE"/>
    <w:rsid w:val="00697980"/>
    <w:rsid w:val="006A0576"/>
    <w:rsid w:val="006A0AFF"/>
    <w:rsid w:val="006C1F0E"/>
    <w:rsid w:val="006E213A"/>
    <w:rsid w:val="006F2A7B"/>
    <w:rsid w:val="006F4060"/>
    <w:rsid w:val="00700E24"/>
    <w:rsid w:val="0072727F"/>
    <w:rsid w:val="00754676"/>
    <w:rsid w:val="00755604"/>
    <w:rsid w:val="00760521"/>
    <w:rsid w:val="00771F73"/>
    <w:rsid w:val="007726B7"/>
    <w:rsid w:val="007A2D0A"/>
    <w:rsid w:val="007A5891"/>
    <w:rsid w:val="007C233C"/>
    <w:rsid w:val="007D0C00"/>
    <w:rsid w:val="00805DA3"/>
    <w:rsid w:val="00816C2D"/>
    <w:rsid w:val="00831126"/>
    <w:rsid w:val="008809EC"/>
    <w:rsid w:val="008847EC"/>
    <w:rsid w:val="008857D0"/>
    <w:rsid w:val="008941D4"/>
    <w:rsid w:val="008B2147"/>
    <w:rsid w:val="008B52B6"/>
    <w:rsid w:val="008D7D3A"/>
    <w:rsid w:val="00917B02"/>
    <w:rsid w:val="00925FED"/>
    <w:rsid w:val="00942641"/>
    <w:rsid w:val="0094280A"/>
    <w:rsid w:val="0099532D"/>
    <w:rsid w:val="009A5ED3"/>
    <w:rsid w:val="009B3575"/>
    <w:rsid w:val="009B796F"/>
    <w:rsid w:val="009D7A10"/>
    <w:rsid w:val="009F1F6E"/>
    <w:rsid w:val="00A87DF3"/>
    <w:rsid w:val="00A96D43"/>
    <w:rsid w:val="00AA5A68"/>
    <w:rsid w:val="00AB2F58"/>
    <w:rsid w:val="00AB5F3A"/>
    <w:rsid w:val="00AE4FE8"/>
    <w:rsid w:val="00AF7D7C"/>
    <w:rsid w:val="00B05FAD"/>
    <w:rsid w:val="00B13655"/>
    <w:rsid w:val="00B30951"/>
    <w:rsid w:val="00B33FA9"/>
    <w:rsid w:val="00B50CC7"/>
    <w:rsid w:val="00B66213"/>
    <w:rsid w:val="00B66B0C"/>
    <w:rsid w:val="00B72328"/>
    <w:rsid w:val="00B738D0"/>
    <w:rsid w:val="00B83B87"/>
    <w:rsid w:val="00B857A1"/>
    <w:rsid w:val="00BC127F"/>
    <w:rsid w:val="00BE4A83"/>
    <w:rsid w:val="00BF4ECA"/>
    <w:rsid w:val="00C02CDA"/>
    <w:rsid w:val="00C038C7"/>
    <w:rsid w:val="00C14A81"/>
    <w:rsid w:val="00C2137F"/>
    <w:rsid w:val="00C21A1F"/>
    <w:rsid w:val="00C26557"/>
    <w:rsid w:val="00C44BD9"/>
    <w:rsid w:val="00C67AA7"/>
    <w:rsid w:val="00C9648D"/>
    <w:rsid w:val="00CB3696"/>
    <w:rsid w:val="00CE5321"/>
    <w:rsid w:val="00D04572"/>
    <w:rsid w:val="00D25F66"/>
    <w:rsid w:val="00D4307B"/>
    <w:rsid w:val="00D70FBC"/>
    <w:rsid w:val="00D75A28"/>
    <w:rsid w:val="00D764EE"/>
    <w:rsid w:val="00D84182"/>
    <w:rsid w:val="00D95136"/>
    <w:rsid w:val="00DA0CEA"/>
    <w:rsid w:val="00DA769D"/>
    <w:rsid w:val="00DC4945"/>
    <w:rsid w:val="00DD0C18"/>
    <w:rsid w:val="00DF3ED1"/>
    <w:rsid w:val="00E1233A"/>
    <w:rsid w:val="00E15905"/>
    <w:rsid w:val="00E332C1"/>
    <w:rsid w:val="00E521F9"/>
    <w:rsid w:val="00E571E6"/>
    <w:rsid w:val="00EB2579"/>
    <w:rsid w:val="00EE13D5"/>
    <w:rsid w:val="00EE653F"/>
    <w:rsid w:val="00EE7A2F"/>
    <w:rsid w:val="00EE7CF9"/>
    <w:rsid w:val="00F07969"/>
    <w:rsid w:val="00F31C76"/>
    <w:rsid w:val="00F57B54"/>
    <w:rsid w:val="00F6288E"/>
    <w:rsid w:val="00F63251"/>
    <w:rsid w:val="00F64FD9"/>
    <w:rsid w:val="00F73D49"/>
    <w:rsid w:val="00F839E9"/>
    <w:rsid w:val="00F942E6"/>
    <w:rsid w:val="00F9500B"/>
    <w:rsid w:val="00FA728A"/>
    <w:rsid w:val="00FB6E84"/>
    <w:rsid w:val="00FE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5F66"/>
    <w:rPr>
      <w:color w:val="000000"/>
    </w:rPr>
  </w:style>
  <w:style w:type="paragraph" w:styleId="4">
    <w:name w:val="heading 4"/>
    <w:basedOn w:val="a"/>
    <w:link w:val="40"/>
    <w:uiPriority w:val="9"/>
    <w:qFormat/>
    <w:rsid w:val="00C21A1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F6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3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</w:rPr>
  </w:style>
  <w:style w:type="character" w:customStyle="1" w:styleId="23">
    <w:name w:val="Заголовок №2 + Не полужирный"/>
    <w:basedOn w:val="21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2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главление_"/>
    <w:basedOn w:val="a0"/>
    <w:link w:val="a7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главление (2)_"/>
    <w:basedOn w:val="a0"/>
    <w:link w:val="2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lang w:val="en-US"/>
    </w:rPr>
  </w:style>
  <w:style w:type="character" w:customStyle="1" w:styleId="27pt">
    <w:name w:val="Оглавление (2) + Интервал 7 pt"/>
    <w:basedOn w:val="25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0"/>
      <w:sz w:val="8"/>
      <w:szCs w:val="8"/>
      <w:lang w:val="en-US"/>
    </w:rPr>
  </w:style>
  <w:style w:type="character" w:customStyle="1" w:styleId="30">
    <w:name w:val="Основной текст (3)_"/>
    <w:basedOn w:val="a0"/>
    <w:link w:val="3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">
    <w:name w:val="Основной текст (3) + 11;5 pt;Не курсив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lang w:val="en-US"/>
    </w:rPr>
  </w:style>
  <w:style w:type="character" w:customStyle="1" w:styleId="32">
    <w:name w:val="Основной текст (3)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0pt">
    <w:name w:val="Основной текст (3) + 11;5 pt;Не курсив;Интервал 0 pt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30pt">
    <w:name w:val="Основной текст (3) + Интервал 0 pt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lang w:val="en-US"/>
    </w:rPr>
  </w:style>
  <w:style w:type="character" w:customStyle="1" w:styleId="27">
    <w:name w:val="Заголовок №2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pt0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b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_"/>
    <w:basedOn w:val="a0"/>
    <w:link w:val="4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25F66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D25F66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25F66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Оглавление"/>
    <w:basedOn w:val="a"/>
    <w:link w:val="a6"/>
    <w:rsid w:val="00D25F6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главление (2)"/>
    <w:basedOn w:val="a"/>
    <w:link w:val="25"/>
    <w:rsid w:val="00D25F66"/>
    <w:pPr>
      <w:shd w:val="clear" w:color="auto" w:fill="FFFFFF"/>
      <w:spacing w:line="0" w:lineRule="atLeast"/>
      <w:ind w:firstLine="560"/>
      <w:jc w:val="both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31">
    <w:name w:val="Основной текст (3)"/>
    <w:basedOn w:val="a"/>
    <w:link w:val="30"/>
    <w:rsid w:val="00D25F6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20"/>
      <w:sz w:val="31"/>
      <w:szCs w:val="31"/>
      <w:lang w:val="en-US"/>
    </w:rPr>
  </w:style>
  <w:style w:type="paragraph" w:customStyle="1" w:styleId="42">
    <w:name w:val="Основной текст (4)"/>
    <w:basedOn w:val="a"/>
    <w:link w:val="41"/>
    <w:rsid w:val="00D25F66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c">
    <w:name w:val="Emphasis"/>
    <w:basedOn w:val="a0"/>
    <w:qFormat/>
    <w:rsid w:val="0027635D"/>
    <w:rPr>
      <w:i/>
      <w:iCs/>
    </w:rPr>
  </w:style>
  <w:style w:type="paragraph" w:styleId="ad">
    <w:name w:val="List Paragraph"/>
    <w:basedOn w:val="a"/>
    <w:uiPriority w:val="34"/>
    <w:qFormat/>
    <w:rsid w:val="009A5ED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A0A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AFF"/>
    <w:rPr>
      <w:rFonts w:ascii="Tahoma" w:hAnsi="Tahoma" w:cs="Tahoma"/>
      <w:color w:val="000000"/>
      <w:sz w:val="16"/>
      <w:szCs w:val="16"/>
    </w:rPr>
  </w:style>
  <w:style w:type="character" w:customStyle="1" w:styleId="10">
    <w:name w:val="Основной текст Знак1"/>
    <w:basedOn w:val="a0"/>
    <w:link w:val="af0"/>
    <w:uiPriority w:val="99"/>
    <w:rsid w:val="004D79C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0"/>
    <w:uiPriority w:val="99"/>
    <w:rsid w:val="004D79C4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1">
    <w:name w:val="Основной текст Знак"/>
    <w:basedOn w:val="a0"/>
    <w:uiPriority w:val="99"/>
    <w:semiHidden/>
    <w:rsid w:val="004D79C4"/>
    <w:rPr>
      <w:color w:val="000000"/>
    </w:rPr>
  </w:style>
  <w:style w:type="paragraph" w:styleId="af2">
    <w:name w:val="No Spacing"/>
    <w:uiPriority w:val="1"/>
    <w:qFormat/>
    <w:rsid w:val="002164D9"/>
    <w:rPr>
      <w:color w:val="000000"/>
    </w:rPr>
  </w:style>
  <w:style w:type="paragraph" w:customStyle="1" w:styleId="11">
    <w:name w:val="Знак1"/>
    <w:basedOn w:val="a"/>
    <w:rsid w:val="00655EFE"/>
    <w:pPr>
      <w:spacing w:after="160" w:line="240" w:lineRule="exact"/>
      <w:jc w:val="both"/>
    </w:pPr>
    <w:rPr>
      <w:rFonts w:ascii="Verdana" w:eastAsia="Times New Roman" w:hAnsi="Verdana" w:cs="Arial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rsid w:val="00251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C21A1F"/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rsid w:val="006979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E515E1312856A69515E69F03D98DEC5D55F9F186A17280606E3F00BC10E43FEFB2075F9D1F4F2F5D60DEE041NEH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87</cp:revision>
  <cp:lastPrinted>2018-02-19T11:00:00Z</cp:lastPrinted>
  <dcterms:created xsi:type="dcterms:W3CDTF">2014-05-07T08:13:00Z</dcterms:created>
  <dcterms:modified xsi:type="dcterms:W3CDTF">2021-02-09T06:21:00Z</dcterms:modified>
</cp:coreProperties>
</file>