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07" w:rsidRDefault="00CC7B07" w:rsidP="00CC7B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7B07" w:rsidRPr="00CC7B07" w:rsidRDefault="00CC7B07" w:rsidP="00CC7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B07">
        <w:rPr>
          <w:rFonts w:ascii="Times New Roman" w:hAnsi="Times New Roman" w:cs="Times New Roman"/>
          <w:sz w:val="28"/>
          <w:szCs w:val="28"/>
        </w:rPr>
        <w:t>Приложение</w:t>
      </w:r>
    </w:p>
    <w:p w:rsidR="00CC7B07" w:rsidRPr="00CC7B07" w:rsidRDefault="00CC7B07" w:rsidP="00CC7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B07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CC7B07" w:rsidRPr="00CC7B07" w:rsidRDefault="001C468E" w:rsidP="00CC7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 w:rsidR="005539EB">
        <w:rPr>
          <w:rFonts w:ascii="Times New Roman" w:hAnsi="Times New Roman" w:cs="Times New Roman"/>
          <w:sz w:val="28"/>
          <w:szCs w:val="28"/>
        </w:rPr>
        <w:t>округа</w:t>
      </w:r>
    </w:p>
    <w:p w:rsidR="00CC7B07" w:rsidRPr="00CC7B07" w:rsidRDefault="005539EB" w:rsidP="00CC7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</w:t>
      </w:r>
      <w:r w:rsidR="00214F04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1C468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7B07" w:rsidRPr="00CC7B0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CC7B07" w:rsidRPr="00CC7B07">
        <w:rPr>
          <w:rFonts w:ascii="Times New Roman" w:hAnsi="Times New Roman" w:cs="Times New Roman"/>
          <w:sz w:val="28"/>
          <w:szCs w:val="28"/>
        </w:rPr>
        <w:t xml:space="preserve"> №</w:t>
      </w:r>
      <w:r w:rsidR="00214F04">
        <w:rPr>
          <w:rFonts w:ascii="Times New Roman" w:hAnsi="Times New Roman" w:cs="Times New Roman"/>
          <w:sz w:val="28"/>
          <w:szCs w:val="28"/>
        </w:rPr>
        <w:t xml:space="preserve"> 58</w:t>
      </w:r>
      <w:r w:rsidR="00CC7B07" w:rsidRPr="00CC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07" w:rsidRPr="00CC7B07" w:rsidRDefault="00CC7B07" w:rsidP="00CC7B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</w:p>
    <w:p w:rsidR="00CC7B07" w:rsidRPr="00A4004A" w:rsidRDefault="00CC7B07" w:rsidP="00CC7B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CC7B07" w:rsidRDefault="00CC7B07" w:rsidP="00CC7B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B07" w:rsidRPr="00346C82" w:rsidRDefault="00CC7B07" w:rsidP="00CC7B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B07" w:rsidRPr="00346C82" w:rsidRDefault="00CC7B07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8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539EB" w:rsidRDefault="00CC7B07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82">
        <w:rPr>
          <w:rFonts w:ascii="Times New Roman" w:hAnsi="Times New Roman" w:cs="Times New Roman"/>
          <w:b/>
          <w:sz w:val="28"/>
          <w:szCs w:val="28"/>
        </w:rPr>
        <w:t xml:space="preserve">  Собрания депутатов</w:t>
      </w:r>
      <w:r w:rsidR="00553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8E"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</w:t>
      </w:r>
      <w:r w:rsidR="005539EB"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</w:p>
    <w:p w:rsidR="00CC7B07" w:rsidRDefault="005539EB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первого созыва </w:t>
      </w:r>
      <w:r w:rsidR="00B759F4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759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59F4" w:rsidRPr="00346C82" w:rsidRDefault="00B759F4" w:rsidP="00B7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050"/>
        <w:gridCol w:w="3697"/>
      </w:tblGrid>
      <w:tr w:rsidR="00CC7B07" w:rsidTr="00CC7B07">
        <w:tc>
          <w:tcPr>
            <w:tcW w:w="675" w:type="dxa"/>
          </w:tcPr>
          <w:p w:rsidR="00CC7B07" w:rsidRPr="00F40B1E" w:rsidRDefault="00CC7B07" w:rsidP="00CC7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CC7B07" w:rsidRPr="00F40B1E" w:rsidRDefault="00CC7B07" w:rsidP="00CC7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вопроса</w:t>
            </w:r>
          </w:p>
        </w:tc>
        <w:tc>
          <w:tcPr>
            <w:tcW w:w="2050" w:type="dxa"/>
          </w:tcPr>
          <w:p w:rsidR="00CC7B07" w:rsidRPr="00F40B1E" w:rsidRDefault="00CC7B07" w:rsidP="00CC7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97" w:type="dxa"/>
          </w:tcPr>
          <w:p w:rsidR="00CC7B07" w:rsidRPr="00F40B1E" w:rsidRDefault="00CC7B07" w:rsidP="004F0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0873" w:rsidRPr="00F40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E26F6A" w:rsidRPr="001C468E" w:rsidTr="003227CC">
        <w:trPr>
          <w:trHeight w:val="1230"/>
        </w:trPr>
        <w:tc>
          <w:tcPr>
            <w:tcW w:w="675" w:type="dxa"/>
            <w:vMerge w:val="restart"/>
          </w:tcPr>
          <w:p w:rsidR="00E26F6A" w:rsidRPr="00AD13F3" w:rsidRDefault="00E26F6A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E26F6A" w:rsidRPr="00AD13F3" w:rsidRDefault="00E26F6A" w:rsidP="00FA5E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муниципальных нормативных и иных правовых актов в соответствие с федеральными и областными законами </w:t>
            </w:r>
          </w:p>
          <w:p w:rsidR="00E26F6A" w:rsidRPr="003227CC" w:rsidRDefault="00E26F6A" w:rsidP="003227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6A" w:rsidRPr="00AD13F3" w:rsidRDefault="00E26F6A" w:rsidP="003227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27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0" w:type="dxa"/>
            <w:vMerge w:val="restart"/>
          </w:tcPr>
          <w:p w:rsidR="00E26F6A" w:rsidRPr="00AD13F3" w:rsidRDefault="00E26F6A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E26F6A" w:rsidRPr="001C468E" w:rsidRDefault="0001087B" w:rsidP="005878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="00E26F6A"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 отдел  </w:t>
            </w:r>
            <w:r w:rsidR="00E26F6A" w:rsidRPr="001C4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E26F6A"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 w:rsidR="00E26F6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26F6A" w:rsidRPr="00AD13F3" w:rsidTr="002C0814">
        <w:trPr>
          <w:trHeight w:val="1225"/>
        </w:trPr>
        <w:tc>
          <w:tcPr>
            <w:tcW w:w="675" w:type="dxa"/>
            <w:vMerge/>
          </w:tcPr>
          <w:p w:rsidR="00E26F6A" w:rsidRPr="00AD13F3" w:rsidRDefault="00E26F6A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E26F6A" w:rsidRPr="003227CC" w:rsidRDefault="00E26F6A" w:rsidP="00BC420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проведенных контрольных и </w:t>
            </w:r>
            <w:proofErr w:type="spellStart"/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экспертно</w:t>
            </w:r>
            <w:proofErr w:type="spellEnd"/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– аналитических мероприятий  ревизионной комиссией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>Шенкурского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 год</w:t>
            </w:r>
          </w:p>
        </w:tc>
        <w:tc>
          <w:tcPr>
            <w:tcW w:w="2050" w:type="dxa"/>
            <w:vMerge/>
          </w:tcPr>
          <w:p w:rsidR="00E26F6A" w:rsidRPr="00AD13F3" w:rsidRDefault="00E26F6A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E26F6A" w:rsidRPr="00AD13F3" w:rsidRDefault="00E26F6A" w:rsidP="0058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26F6A" w:rsidRPr="00AD13F3" w:rsidTr="002C0814">
        <w:trPr>
          <w:trHeight w:val="1408"/>
        </w:trPr>
        <w:tc>
          <w:tcPr>
            <w:tcW w:w="675" w:type="dxa"/>
            <w:vMerge/>
          </w:tcPr>
          <w:p w:rsidR="00E26F6A" w:rsidRPr="00AD13F3" w:rsidRDefault="00E26F6A" w:rsidP="004F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E26F6A" w:rsidRPr="00AD13F3" w:rsidRDefault="00E26F6A" w:rsidP="003227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О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приватизации муниципального имущества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26F6A" w:rsidRPr="00AD13F3" w:rsidRDefault="00E26F6A" w:rsidP="00CC7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6A" w:rsidRPr="003227CC" w:rsidRDefault="00E26F6A" w:rsidP="00CC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E26F6A" w:rsidRPr="00AD13F3" w:rsidRDefault="00E26F6A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E26F6A" w:rsidRPr="00AD13F3" w:rsidRDefault="0001087B" w:rsidP="0001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  <w:r w:rsidR="00E26F6A"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F6A" w:rsidRPr="00AD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E26F6A"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 w:rsidR="00E26F6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26F6A" w:rsidRPr="00AD13F3" w:rsidTr="00FA612E">
        <w:trPr>
          <w:trHeight w:val="976"/>
        </w:trPr>
        <w:tc>
          <w:tcPr>
            <w:tcW w:w="675" w:type="dxa"/>
            <w:vMerge/>
          </w:tcPr>
          <w:p w:rsidR="00E26F6A" w:rsidRPr="00AD13F3" w:rsidRDefault="00E26F6A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E26F6A" w:rsidRPr="00AD13F3" w:rsidRDefault="00E26F6A" w:rsidP="00BC4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О 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работы административной комиссии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>Шенкурского муниципального района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050" w:type="dxa"/>
            <w:vMerge/>
          </w:tcPr>
          <w:p w:rsidR="00E26F6A" w:rsidRPr="00AD13F3" w:rsidRDefault="00E26F6A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E26F6A" w:rsidRPr="00AD13F3" w:rsidRDefault="00E26F6A" w:rsidP="0058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Административная комиссия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26F6A" w:rsidRPr="00AD13F3" w:rsidTr="009D0D1B">
        <w:trPr>
          <w:trHeight w:val="1620"/>
        </w:trPr>
        <w:tc>
          <w:tcPr>
            <w:tcW w:w="675" w:type="dxa"/>
            <w:vMerge/>
          </w:tcPr>
          <w:p w:rsidR="00E26F6A" w:rsidRPr="00AD13F3" w:rsidRDefault="00E26F6A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E26F6A" w:rsidRDefault="00E26F6A" w:rsidP="00F35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О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 работе отдела опеки и попечительства администрации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>Шенкурского муниципального района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26F6A" w:rsidRDefault="00E26F6A" w:rsidP="00F35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6A" w:rsidRDefault="00E26F6A" w:rsidP="00F35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6A" w:rsidRPr="00AD13F3" w:rsidRDefault="00E26F6A" w:rsidP="00F35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E26F6A" w:rsidRPr="00AD13F3" w:rsidRDefault="00E26F6A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26F6A" w:rsidRPr="00AD13F3" w:rsidRDefault="00E26F6A" w:rsidP="0058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BE674B" w:rsidRPr="00AD13F3" w:rsidTr="00E26F6A">
        <w:trPr>
          <w:trHeight w:val="1440"/>
        </w:trPr>
        <w:tc>
          <w:tcPr>
            <w:tcW w:w="675" w:type="dxa"/>
            <w:vMerge/>
          </w:tcPr>
          <w:p w:rsidR="00BE674B" w:rsidRPr="00BC6902" w:rsidRDefault="00BE674B" w:rsidP="009B0A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BE674B" w:rsidRPr="004675C0" w:rsidRDefault="00BE674B" w:rsidP="009B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0">
              <w:rPr>
                <w:rFonts w:ascii="Times New Roman" w:hAnsi="Times New Roman" w:cs="Times New Roman"/>
                <w:sz w:val="28"/>
                <w:szCs w:val="28"/>
              </w:rPr>
              <w:t>1.6. Утверждение Положения о порядке разработки, принятия и вступления в силу нормативных правовых актов Собрания депутатов Шенкурского муниципального округа</w:t>
            </w:r>
          </w:p>
        </w:tc>
        <w:tc>
          <w:tcPr>
            <w:tcW w:w="2050" w:type="dxa"/>
            <w:vMerge w:val="restart"/>
          </w:tcPr>
          <w:p w:rsidR="00BE674B" w:rsidRPr="00AD13F3" w:rsidRDefault="00BE674B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Pr="009B0AC8" w:rsidRDefault="00BE674B" w:rsidP="001C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>
              <w:t xml:space="preserve"> </w:t>
            </w:r>
            <w:r w:rsidRPr="0058781A">
              <w:rPr>
                <w:rFonts w:ascii="Times New Roman" w:hAnsi="Times New Roman" w:cs="Times New Roman"/>
                <w:sz w:val="28"/>
                <w:szCs w:val="28"/>
              </w:rPr>
              <w:t>Шенкурского муниципального округа</w:t>
            </w:r>
          </w:p>
        </w:tc>
      </w:tr>
      <w:tr w:rsidR="00BE674B" w:rsidRPr="00AD13F3" w:rsidTr="00A072C1">
        <w:trPr>
          <w:trHeight w:val="1440"/>
        </w:trPr>
        <w:tc>
          <w:tcPr>
            <w:tcW w:w="675" w:type="dxa"/>
            <w:vMerge/>
          </w:tcPr>
          <w:p w:rsidR="00BE674B" w:rsidRPr="00AD13F3" w:rsidRDefault="00BE674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BE674B" w:rsidRPr="004675C0" w:rsidRDefault="00BE674B" w:rsidP="009B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0">
              <w:rPr>
                <w:rFonts w:ascii="Times New Roman" w:hAnsi="Times New Roman" w:cs="Times New Roman"/>
                <w:sz w:val="28"/>
                <w:szCs w:val="28"/>
              </w:rPr>
              <w:t>1.7. Утверждение Положения о Почетной грамоте и Благодарности Собрания депутатов Шенкурского муниципального округа</w:t>
            </w:r>
          </w:p>
        </w:tc>
        <w:tc>
          <w:tcPr>
            <w:tcW w:w="2050" w:type="dxa"/>
            <w:vMerge/>
          </w:tcPr>
          <w:p w:rsidR="00BE674B" w:rsidRPr="00AD13F3" w:rsidRDefault="00BE674B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Default="00BE674B" w:rsidP="001C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Собрание депутатов Шенкурского муниципального округа</w:t>
            </w:r>
          </w:p>
        </w:tc>
      </w:tr>
      <w:tr w:rsidR="00BE674B" w:rsidRPr="00AD13F3" w:rsidTr="00A072C1">
        <w:trPr>
          <w:trHeight w:val="1440"/>
        </w:trPr>
        <w:tc>
          <w:tcPr>
            <w:tcW w:w="675" w:type="dxa"/>
            <w:vMerge/>
          </w:tcPr>
          <w:p w:rsidR="00BE674B" w:rsidRPr="00AD13F3" w:rsidRDefault="00BE674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BE674B" w:rsidRPr="004675C0" w:rsidRDefault="00BE674B" w:rsidP="00467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75C0" w:rsidRPr="00467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75C0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Утверждение Положения о </w:t>
            </w:r>
            <w:r w:rsidR="000027D6" w:rsidRPr="004675C0">
              <w:rPr>
                <w:rFonts w:ascii="Times New Roman" w:hAnsi="Times New Roman" w:cs="Times New Roman"/>
                <w:sz w:val="28"/>
                <w:szCs w:val="28"/>
              </w:rPr>
              <w:t xml:space="preserve">правовом статусе депутата </w:t>
            </w:r>
            <w:r w:rsidRPr="004675C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Шенкурского муниципального округа</w:t>
            </w:r>
          </w:p>
        </w:tc>
        <w:tc>
          <w:tcPr>
            <w:tcW w:w="2050" w:type="dxa"/>
            <w:vMerge/>
          </w:tcPr>
          <w:p w:rsidR="00BE674B" w:rsidRPr="00AD13F3" w:rsidRDefault="00BE674B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Default="00BE674B" w:rsidP="001C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Собрание депутатов Шенкурского муниципального округа</w:t>
            </w:r>
          </w:p>
        </w:tc>
      </w:tr>
      <w:tr w:rsidR="00BE674B" w:rsidRPr="00AD13F3" w:rsidTr="00A072C1">
        <w:trPr>
          <w:trHeight w:val="1440"/>
        </w:trPr>
        <w:tc>
          <w:tcPr>
            <w:tcW w:w="675" w:type="dxa"/>
            <w:vMerge/>
          </w:tcPr>
          <w:p w:rsidR="00BE674B" w:rsidRPr="00AD13F3" w:rsidRDefault="00BE674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BE674B" w:rsidRPr="00BA3EB0" w:rsidRDefault="00BE674B" w:rsidP="00467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75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3EB0">
              <w:rPr>
                <w:rFonts w:ascii="Times New Roman" w:hAnsi="Times New Roman" w:cs="Times New Roman"/>
                <w:sz w:val="28"/>
                <w:szCs w:val="28"/>
              </w:rPr>
              <w:t>. Утверждение Положения о порядке размещения сведений о доходах, расходах,</w:t>
            </w:r>
            <w:r w:rsidR="000027D6" w:rsidRPr="00BA3EB0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BA3EB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</w:t>
            </w:r>
            <w:r w:rsidR="000027D6" w:rsidRPr="00BA3EB0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обязательствах имущественного характера, представляемых депутатами </w:t>
            </w:r>
            <w:r w:rsidRPr="00BA3EB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Шенкурского муниципального округа</w:t>
            </w:r>
            <w:r w:rsidR="000027D6" w:rsidRPr="00BA3EB0">
              <w:rPr>
                <w:rFonts w:ascii="Times New Roman" w:hAnsi="Times New Roman" w:cs="Times New Roman"/>
                <w:sz w:val="28"/>
                <w:szCs w:val="28"/>
              </w:rPr>
              <w:t>, на официальном сайте администрации Шенкурского муниципального округа</w:t>
            </w:r>
            <w:r w:rsidR="00BA3EB0" w:rsidRPr="00BA3EB0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</w:tc>
        <w:tc>
          <w:tcPr>
            <w:tcW w:w="2050" w:type="dxa"/>
            <w:vMerge/>
          </w:tcPr>
          <w:p w:rsidR="00BE674B" w:rsidRPr="00AD13F3" w:rsidRDefault="00BE674B" w:rsidP="00CC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Default="00BE674B" w:rsidP="001C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Собрание депутатов Шенкурского муниципального округа</w:t>
            </w:r>
          </w:p>
        </w:tc>
      </w:tr>
      <w:tr w:rsidR="00BE674B" w:rsidRPr="00AD13F3" w:rsidTr="00A072C1">
        <w:trPr>
          <w:trHeight w:val="1440"/>
        </w:trPr>
        <w:tc>
          <w:tcPr>
            <w:tcW w:w="675" w:type="dxa"/>
            <w:vMerge/>
          </w:tcPr>
          <w:p w:rsidR="00BE674B" w:rsidRPr="00C401F8" w:rsidRDefault="00BE674B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BE674B" w:rsidRPr="00C40E92" w:rsidRDefault="00BE674B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675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аттестации </w:t>
            </w:r>
          </w:p>
          <w:p w:rsidR="00BE674B" w:rsidRPr="00C40E92" w:rsidRDefault="00BE674B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Шенкурского муниципального округа Архангельской области</w:t>
            </w:r>
          </w:p>
        </w:tc>
        <w:tc>
          <w:tcPr>
            <w:tcW w:w="2050" w:type="dxa"/>
            <w:vMerge/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 администрации</w:t>
            </w:r>
            <w:r>
              <w:t xml:space="preserve"> </w:t>
            </w: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Шенкурского муниципального округа</w:t>
            </w:r>
          </w:p>
        </w:tc>
      </w:tr>
      <w:tr w:rsidR="00BE674B" w:rsidRPr="00AD13F3" w:rsidTr="00A072C1">
        <w:trPr>
          <w:trHeight w:val="1440"/>
        </w:trPr>
        <w:tc>
          <w:tcPr>
            <w:tcW w:w="675" w:type="dxa"/>
            <w:vMerge/>
          </w:tcPr>
          <w:p w:rsidR="00BE674B" w:rsidRPr="00C401F8" w:rsidRDefault="00BE674B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BE674B" w:rsidRPr="00C40E92" w:rsidRDefault="00BE674B" w:rsidP="00467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67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40E92">
              <w:rPr>
                <w:rFonts w:ascii="Times New Roman" w:hAnsi="Times New Roman" w:cs="Times New Roman"/>
                <w:sz w:val="28"/>
                <w:szCs w:val="28"/>
              </w:rPr>
              <w:t>О порядке сообщения лицами, замещающими муниципальные должности Шенкурского муниципального округа Архангельской области,  муниципальными служащими органов местного самоуправления Шенкурского муниципального округа Архангельской области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</w:t>
            </w:r>
            <w:proofErr w:type="gramEnd"/>
            <w:r w:rsidRPr="00C40E92">
              <w:rPr>
                <w:rFonts w:ascii="Times New Roman" w:hAnsi="Times New Roman" w:cs="Times New Roman"/>
                <w:sz w:val="28"/>
                <w:szCs w:val="28"/>
              </w:rPr>
              <w:t xml:space="preserve"> от его реализации</w:t>
            </w:r>
          </w:p>
        </w:tc>
        <w:tc>
          <w:tcPr>
            <w:tcW w:w="2050" w:type="dxa"/>
            <w:vMerge/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BE674B" w:rsidRPr="00AD13F3" w:rsidTr="00A072C1">
        <w:trPr>
          <w:trHeight w:val="1440"/>
        </w:trPr>
        <w:tc>
          <w:tcPr>
            <w:tcW w:w="675" w:type="dxa"/>
            <w:vMerge/>
          </w:tcPr>
          <w:p w:rsidR="00BE674B" w:rsidRPr="00C401F8" w:rsidRDefault="00BE674B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BE674B" w:rsidRPr="00C40E92" w:rsidRDefault="00BE674B" w:rsidP="00467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67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Общественном совете Шенкурского муниципального округа Архангельской области</w:t>
            </w:r>
          </w:p>
        </w:tc>
        <w:tc>
          <w:tcPr>
            <w:tcW w:w="2050" w:type="dxa"/>
            <w:vMerge w:val="restart"/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BE674B" w:rsidRPr="00AD13F3" w:rsidTr="00A072C1">
        <w:trPr>
          <w:trHeight w:val="1440"/>
        </w:trPr>
        <w:tc>
          <w:tcPr>
            <w:tcW w:w="675" w:type="dxa"/>
            <w:vMerge/>
          </w:tcPr>
          <w:p w:rsidR="00BE674B" w:rsidRPr="00C401F8" w:rsidRDefault="00BE674B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BE674B" w:rsidRPr="00C40E92" w:rsidRDefault="00BE674B" w:rsidP="00467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67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старостах</w:t>
            </w:r>
          </w:p>
        </w:tc>
        <w:tc>
          <w:tcPr>
            <w:tcW w:w="2050" w:type="dxa"/>
            <w:vMerge/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BE674B" w:rsidRPr="00AD13F3" w:rsidTr="00A072C1">
        <w:trPr>
          <w:trHeight w:val="1440"/>
        </w:trPr>
        <w:tc>
          <w:tcPr>
            <w:tcW w:w="675" w:type="dxa"/>
            <w:vMerge/>
          </w:tcPr>
          <w:p w:rsidR="00BE674B" w:rsidRPr="00C401F8" w:rsidRDefault="00BE674B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BE674B" w:rsidRPr="00C40E92" w:rsidRDefault="00BE674B" w:rsidP="00467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675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сходе граждан, проживающих на территории Шенкурского муниципального округа Архангельской области</w:t>
            </w:r>
          </w:p>
        </w:tc>
        <w:tc>
          <w:tcPr>
            <w:tcW w:w="2050" w:type="dxa"/>
            <w:vMerge/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BE674B" w:rsidRPr="00AD13F3" w:rsidTr="00A072C1">
        <w:trPr>
          <w:trHeight w:val="1440"/>
        </w:trPr>
        <w:tc>
          <w:tcPr>
            <w:tcW w:w="675" w:type="dxa"/>
            <w:vMerge w:val="restart"/>
          </w:tcPr>
          <w:p w:rsidR="00BE674B" w:rsidRPr="00C401F8" w:rsidRDefault="00BE674B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BE674B" w:rsidRPr="00C40E92" w:rsidRDefault="00BE674B" w:rsidP="00B1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67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Шенкурского муниципального </w:t>
            </w:r>
            <w:r w:rsidR="00B14529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администрации Шенкурского муниципального района за 2022 год</w:t>
            </w:r>
          </w:p>
        </w:tc>
        <w:tc>
          <w:tcPr>
            <w:tcW w:w="2050" w:type="dxa"/>
            <w:vMerge/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E674B" w:rsidRPr="00C40E92" w:rsidRDefault="00BE674B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8A7D4D" w:rsidRPr="00AD13F3" w:rsidTr="00A072C1">
        <w:trPr>
          <w:trHeight w:val="1440"/>
        </w:trPr>
        <w:tc>
          <w:tcPr>
            <w:tcW w:w="675" w:type="dxa"/>
            <w:vMerge/>
          </w:tcPr>
          <w:p w:rsidR="008A7D4D" w:rsidRPr="00C401F8" w:rsidRDefault="008A7D4D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8A7D4D" w:rsidRDefault="008A7D4D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1.16. </w:t>
            </w: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>Информации о ходе выполнения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0E92">
              <w:rPr>
                <w:rFonts w:ascii="Times New Roman" w:hAnsi="Times New Roman" w:cs="Times New Roman"/>
                <w:sz w:val="28"/>
                <w:szCs w:val="28"/>
              </w:rPr>
              <w:t xml:space="preserve"> Шенкурского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7D4D" w:rsidRPr="00C40E92" w:rsidRDefault="008A7D4D" w:rsidP="00AB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6B2B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МО «Шенкурский муниципальный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vMerge w:val="restart"/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  <w:r>
              <w:t xml:space="preserve"> 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администрации Шенкурского муниципального округа</w:t>
            </w:r>
          </w:p>
        </w:tc>
      </w:tr>
      <w:tr w:rsidR="008A7D4D" w:rsidRPr="00AD13F3" w:rsidTr="00A072C1">
        <w:trPr>
          <w:trHeight w:val="1440"/>
        </w:trPr>
        <w:tc>
          <w:tcPr>
            <w:tcW w:w="675" w:type="dxa"/>
            <w:vMerge/>
          </w:tcPr>
          <w:p w:rsidR="008A7D4D" w:rsidRPr="00C401F8" w:rsidRDefault="008A7D4D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8A7D4D" w:rsidRDefault="008A7D4D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  <w:r>
              <w:t xml:space="preserve"> 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Информации о ходе выполнения муниципальной программы Шенкурского муниципального округа:</w:t>
            </w:r>
          </w:p>
          <w:p w:rsidR="008A7D4D" w:rsidRDefault="008A7D4D" w:rsidP="00AB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Улучшение эксплуатационного состояния автомобильных  дорог общего пользования местного значения за счет ремонта, капитального ремонта и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0" w:type="dxa"/>
            <w:vMerge/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8A7D4D" w:rsidRPr="00AD13F3" w:rsidTr="00A072C1">
        <w:trPr>
          <w:trHeight w:val="1440"/>
        </w:trPr>
        <w:tc>
          <w:tcPr>
            <w:tcW w:w="675" w:type="dxa"/>
            <w:vMerge/>
          </w:tcPr>
          <w:p w:rsidR="008A7D4D" w:rsidRPr="00C401F8" w:rsidRDefault="008A7D4D" w:rsidP="00EE3112"/>
        </w:tc>
        <w:tc>
          <w:tcPr>
            <w:tcW w:w="8364" w:type="dxa"/>
            <w:tcBorders>
              <w:bottom w:val="single" w:sz="4" w:space="0" w:color="auto"/>
            </w:tcBorders>
          </w:tcPr>
          <w:p w:rsidR="008A7D4D" w:rsidRDefault="008A7D4D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1.18. 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ходе выполнения муниципальной программы Шенкурского муниципального округа:</w:t>
            </w:r>
          </w:p>
          <w:p w:rsidR="008A7D4D" w:rsidRDefault="008A7D4D" w:rsidP="00AB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на территории муниципального образования «Шенкурский муниципальный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vMerge/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A7D4D" w:rsidRPr="00C40E92" w:rsidRDefault="008A7D4D" w:rsidP="00AB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гражданской обороны и чрезвычайных ситуаций администрации 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Шенкурского муниципального округа</w:t>
            </w:r>
          </w:p>
        </w:tc>
      </w:tr>
      <w:tr w:rsidR="008A7D4D" w:rsidRPr="00AD13F3" w:rsidTr="00A072C1">
        <w:trPr>
          <w:trHeight w:val="1440"/>
        </w:trPr>
        <w:tc>
          <w:tcPr>
            <w:tcW w:w="675" w:type="dxa"/>
            <w:vMerge/>
          </w:tcPr>
          <w:p w:rsidR="008A7D4D" w:rsidRPr="00C401F8" w:rsidRDefault="008A7D4D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8A7D4D" w:rsidRDefault="008A7D4D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1.19. 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Информации о ходе выполнения муниципальной программы Шенкурского муниципального округа:</w:t>
            </w:r>
          </w:p>
          <w:p w:rsidR="008A7D4D" w:rsidRPr="00AB4D6B" w:rsidRDefault="008A7D4D" w:rsidP="00AB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Чистая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0" w:type="dxa"/>
            <w:vMerge/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8A7D4D" w:rsidRPr="00AD13F3" w:rsidTr="00A072C1">
        <w:trPr>
          <w:trHeight w:val="1440"/>
        </w:trPr>
        <w:tc>
          <w:tcPr>
            <w:tcW w:w="675" w:type="dxa"/>
            <w:vMerge/>
          </w:tcPr>
          <w:p w:rsidR="008A7D4D" w:rsidRPr="00C401F8" w:rsidRDefault="008A7D4D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8A7D4D" w:rsidRDefault="008A7D4D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ходе выполнения муниципальной программы Шенкурского муниципального округа:</w:t>
            </w:r>
          </w:p>
          <w:p w:rsidR="008A7D4D" w:rsidRPr="00AB4D6B" w:rsidRDefault="008A7D4D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 и объектов социальной сферы Шенкурского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vMerge/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и строительства 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администрации Шенкурского муниципального округа</w:t>
            </w:r>
          </w:p>
        </w:tc>
      </w:tr>
      <w:tr w:rsidR="008A7D4D" w:rsidRPr="00AD13F3" w:rsidTr="00A072C1">
        <w:trPr>
          <w:trHeight w:val="1440"/>
        </w:trPr>
        <w:tc>
          <w:tcPr>
            <w:tcW w:w="675" w:type="dxa"/>
          </w:tcPr>
          <w:p w:rsidR="008A7D4D" w:rsidRPr="00C401F8" w:rsidRDefault="008A7D4D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8A7D4D" w:rsidRDefault="008A7D4D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1.21. 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Информации о ходе выполнения муниципальной программы Шенкурского муниципального округа:</w:t>
            </w:r>
          </w:p>
          <w:p w:rsidR="008A7D4D" w:rsidRPr="00AB4D6B" w:rsidRDefault="008A7D4D" w:rsidP="00AB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D6B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Шенкурского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0" w:type="dxa"/>
            <w:vMerge/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агропромышленного комплекса, лесопользования и торговли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администрации Шенкурского муниципального округа</w:t>
            </w:r>
          </w:p>
        </w:tc>
      </w:tr>
      <w:tr w:rsidR="008A7D4D" w:rsidRPr="00AD13F3" w:rsidTr="00A072C1">
        <w:trPr>
          <w:trHeight w:val="1440"/>
        </w:trPr>
        <w:tc>
          <w:tcPr>
            <w:tcW w:w="675" w:type="dxa"/>
          </w:tcPr>
          <w:p w:rsidR="008A7D4D" w:rsidRPr="00C401F8" w:rsidRDefault="008A7D4D" w:rsidP="003E3882"/>
        </w:tc>
        <w:tc>
          <w:tcPr>
            <w:tcW w:w="8364" w:type="dxa"/>
            <w:tcBorders>
              <w:bottom w:val="single" w:sz="4" w:space="0" w:color="auto"/>
            </w:tcBorders>
          </w:tcPr>
          <w:p w:rsidR="008A7D4D" w:rsidRDefault="008A7D4D" w:rsidP="0017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 О мерах социальной поддержки отдельных категорий квалифицированных специалистов, работающих и проживающих в сельской местности, рабочих поселках (поселках городского типа)</w:t>
            </w:r>
          </w:p>
        </w:tc>
        <w:tc>
          <w:tcPr>
            <w:tcW w:w="2050" w:type="dxa"/>
            <w:vMerge/>
          </w:tcPr>
          <w:p w:rsidR="008A7D4D" w:rsidRPr="00C40E92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A7D4D" w:rsidRDefault="008A7D4D" w:rsidP="003E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Шенкурского района</w:t>
            </w:r>
          </w:p>
        </w:tc>
      </w:tr>
      <w:tr w:rsidR="00AB4D6B" w:rsidRPr="00AD13F3" w:rsidTr="00CC7B07">
        <w:tc>
          <w:tcPr>
            <w:tcW w:w="675" w:type="dxa"/>
            <w:vMerge w:val="restart"/>
          </w:tcPr>
          <w:p w:rsidR="00AB4D6B" w:rsidRPr="00AD13F3" w:rsidRDefault="007C3C4A" w:rsidP="0001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nil"/>
            </w:tcBorders>
          </w:tcPr>
          <w:p w:rsidR="00AB4D6B" w:rsidRPr="00E42DD2" w:rsidRDefault="00AB4D6B" w:rsidP="00A30E6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E42DD2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 территориального общественного самоуправления на территории Шенкурского муниципального района за 2022г.</w:t>
            </w:r>
          </w:p>
        </w:tc>
        <w:tc>
          <w:tcPr>
            <w:tcW w:w="2050" w:type="dxa"/>
            <w:vMerge w:val="restart"/>
          </w:tcPr>
          <w:p w:rsidR="00AB4D6B" w:rsidRPr="00AD13F3" w:rsidRDefault="00AB4D6B" w:rsidP="004D0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697" w:type="dxa"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AB4D6B" w:rsidRPr="00AD13F3" w:rsidTr="00CC7B07"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BC420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Собрания депутатов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D13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5878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 депутатов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Исполнение бюджета Шенкурск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</w:p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5878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овое управление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Шенкурск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AD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B21263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МО «</w:t>
            </w:r>
            <w:proofErr w:type="spellStart"/>
            <w:r w:rsidRPr="00B21263">
              <w:rPr>
                <w:rFonts w:ascii="Times New Roman" w:hAnsi="Times New Roman" w:cs="Times New Roman"/>
                <w:sz w:val="28"/>
                <w:szCs w:val="28"/>
              </w:rPr>
              <w:t>Верхоледское</w:t>
            </w:r>
            <w:proofErr w:type="spellEnd"/>
            <w:r w:rsidRPr="00B21263">
              <w:rPr>
                <w:rFonts w:ascii="Times New Roman" w:hAnsi="Times New Roman" w:cs="Times New Roman"/>
                <w:sz w:val="28"/>
                <w:szCs w:val="28"/>
              </w:rPr>
              <w:t>» за 2022 год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45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 w:rsidRPr="00DE357A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МО «</w:t>
            </w:r>
            <w:proofErr w:type="spellStart"/>
            <w:r w:rsidRPr="00DE357A">
              <w:rPr>
                <w:rFonts w:ascii="Times New Roman" w:hAnsi="Times New Roman" w:cs="Times New Roman"/>
                <w:sz w:val="28"/>
                <w:szCs w:val="28"/>
              </w:rPr>
              <w:t>Верхопаденьгское</w:t>
            </w:r>
            <w:proofErr w:type="spellEnd"/>
            <w:r w:rsidRPr="00DE357A">
              <w:rPr>
                <w:rFonts w:ascii="Times New Roman" w:hAnsi="Times New Roman" w:cs="Times New Roman"/>
                <w:sz w:val="28"/>
                <w:szCs w:val="28"/>
              </w:rPr>
              <w:t>» за 2022 год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45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  <w:r w:rsidRPr="007A2040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МО «Никольское» за 2022 год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45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r w:rsidRPr="00DD4124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МО «</w:t>
            </w:r>
            <w:proofErr w:type="spellStart"/>
            <w:r w:rsidRPr="00DD4124">
              <w:rPr>
                <w:rFonts w:ascii="Times New Roman" w:hAnsi="Times New Roman" w:cs="Times New Roman"/>
                <w:sz w:val="28"/>
                <w:szCs w:val="28"/>
              </w:rPr>
              <w:t>Ровдинское</w:t>
            </w:r>
            <w:proofErr w:type="spellEnd"/>
            <w:r w:rsidRPr="00DD4124">
              <w:rPr>
                <w:rFonts w:ascii="Times New Roman" w:hAnsi="Times New Roman" w:cs="Times New Roman"/>
                <w:sz w:val="28"/>
                <w:szCs w:val="28"/>
              </w:rPr>
              <w:t>» за 2022 год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45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2.8. </w:t>
            </w:r>
            <w:r w:rsidRPr="00300829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МО «</w:t>
            </w:r>
            <w:proofErr w:type="spellStart"/>
            <w:r w:rsidRPr="00300829">
              <w:rPr>
                <w:rFonts w:ascii="Times New Roman" w:hAnsi="Times New Roman" w:cs="Times New Roman"/>
                <w:sz w:val="28"/>
                <w:szCs w:val="28"/>
              </w:rPr>
              <w:t>Сюмское</w:t>
            </w:r>
            <w:proofErr w:type="spellEnd"/>
            <w:r w:rsidRPr="00300829">
              <w:rPr>
                <w:rFonts w:ascii="Times New Roman" w:hAnsi="Times New Roman" w:cs="Times New Roman"/>
                <w:sz w:val="28"/>
                <w:szCs w:val="28"/>
              </w:rPr>
              <w:t>» за 2022 год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45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2.9. </w:t>
            </w:r>
            <w:r w:rsidRPr="00980CF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МО «</w:t>
            </w:r>
            <w:proofErr w:type="spellStart"/>
            <w:r w:rsidRPr="00980CF8">
              <w:rPr>
                <w:rFonts w:ascii="Times New Roman" w:hAnsi="Times New Roman" w:cs="Times New Roman"/>
                <w:sz w:val="28"/>
                <w:szCs w:val="28"/>
              </w:rPr>
              <w:t>Усть-Паденьгское</w:t>
            </w:r>
            <w:proofErr w:type="spellEnd"/>
            <w:r w:rsidRPr="00980CF8">
              <w:rPr>
                <w:rFonts w:ascii="Times New Roman" w:hAnsi="Times New Roman" w:cs="Times New Roman"/>
                <w:sz w:val="28"/>
                <w:szCs w:val="28"/>
              </w:rPr>
              <w:t>» за 2022 год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45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2.10. </w:t>
            </w:r>
            <w:r w:rsidRPr="00BB2E03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МО «</w:t>
            </w:r>
            <w:proofErr w:type="spellStart"/>
            <w:r w:rsidRPr="00BB2E03">
              <w:rPr>
                <w:rFonts w:ascii="Times New Roman" w:hAnsi="Times New Roman" w:cs="Times New Roman"/>
                <w:sz w:val="28"/>
                <w:szCs w:val="28"/>
              </w:rPr>
              <w:t>Федорогорское</w:t>
            </w:r>
            <w:proofErr w:type="spellEnd"/>
            <w:r w:rsidRPr="00BB2E03">
              <w:rPr>
                <w:rFonts w:ascii="Times New Roman" w:hAnsi="Times New Roman" w:cs="Times New Roman"/>
                <w:sz w:val="28"/>
                <w:szCs w:val="28"/>
              </w:rPr>
              <w:t>» за 2022 год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45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 </w:t>
            </w:r>
            <w:r w:rsidRPr="00322A9C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МО «</w:t>
            </w:r>
            <w:proofErr w:type="spellStart"/>
            <w:r w:rsidRPr="00322A9C">
              <w:rPr>
                <w:rFonts w:ascii="Times New Roman" w:hAnsi="Times New Roman" w:cs="Times New Roman"/>
                <w:sz w:val="28"/>
                <w:szCs w:val="28"/>
              </w:rPr>
              <w:t>Шеговарское</w:t>
            </w:r>
            <w:proofErr w:type="spellEnd"/>
            <w:r w:rsidRPr="00322A9C">
              <w:rPr>
                <w:rFonts w:ascii="Times New Roman" w:hAnsi="Times New Roman" w:cs="Times New Roman"/>
                <w:sz w:val="28"/>
                <w:szCs w:val="28"/>
              </w:rPr>
              <w:t>» за 2022 год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45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E478AE">
        <w:trPr>
          <w:trHeight w:val="142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E478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2.12. </w:t>
            </w:r>
            <w:r w:rsidRPr="0036313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МО «</w:t>
            </w:r>
            <w:proofErr w:type="spellStart"/>
            <w:r w:rsidRPr="00363138">
              <w:rPr>
                <w:rFonts w:ascii="Times New Roman" w:hAnsi="Times New Roman" w:cs="Times New Roman"/>
                <w:sz w:val="28"/>
                <w:szCs w:val="28"/>
              </w:rPr>
              <w:t>Шенкурское</w:t>
            </w:r>
            <w:proofErr w:type="spellEnd"/>
            <w:r w:rsidRPr="00363138">
              <w:rPr>
                <w:rFonts w:ascii="Times New Roman" w:hAnsi="Times New Roman" w:cs="Times New Roman"/>
                <w:sz w:val="28"/>
                <w:szCs w:val="28"/>
              </w:rPr>
              <w:t>» за 2022 год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45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456374">
        <w:trPr>
          <w:trHeight w:val="1441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BC420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2.13. 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бюджет Шенкурск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годов, по распоряжению главы 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E478AE">
        <w:trPr>
          <w:trHeight w:val="139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10371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2.14. 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муниципальных нормативных и иных правовых актов в соответствие с федеральными и областными законами 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0108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отдел  </w:t>
            </w:r>
            <w:r w:rsidRPr="00AD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B4D6B" w:rsidRPr="00AD13F3" w:rsidTr="00E478AE">
        <w:trPr>
          <w:trHeight w:val="675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BC4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 О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работе ОМВД России по Шенкурскому району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ОМВД России по Шенкурскому району</w:t>
            </w:r>
          </w:p>
        </w:tc>
      </w:tr>
      <w:tr w:rsidR="00AB4D6B" w:rsidRPr="00AD13F3" w:rsidTr="00C2376A">
        <w:trPr>
          <w:trHeight w:val="1038"/>
        </w:trPr>
        <w:tc>
          <w:tcPr>
            <w:tcW w:w="675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AB4D6B" w:rsidRPr="00AD13F3" w:rsidRDefault="00AB4D6B" w:rsidP="0010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 Об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проведению отдыха детей в каникулярный период </w:t>
            </w:r>
          </w:p>
        </w:tc>
        <w:tc>
          <w:tcPr>
            <w:tcW w:w="2050" w:type="dxa"/>
            <w:vMerge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AB4D6B" w:rsidRPr="00C2376A" w:rsidRDefault="00AB4D6B" w:rsidP="00C526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8A7D4D" w:rsidRPr="00AD13F3" w:rsidTr="00C2376A">
        <w:trPr>
          <w:trHeight w:val="1038"/>
        </w:trPr>
        <w:tc>
          <w:tcPr>
            <w:tcW w:w="675" w:type="dxa"/>
            <w:vMerge w:val="restart"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8A7D4D" w:rsidRDefault="008A7D4D" w:rsidP="00CF0F7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2.17.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Информации о ходе выполнения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 xml:space="preserve"> Шенкурского муниципального округа:</w:t>
            </w:r>
            <w:r>
              <w:t xml:space="preserve"> </w:t>
            </w:r>
          </w:p>
          <w:p w:rsidR="008A7D4D" w:rsidRPr="000054C5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0" w:type="dxa"/>
            <w:vMerge w:val="restart"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8A7D4D" w:rsidRDefault="008A7D4D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8A7D4D" w:rsidRPr="00AD13F3" w:rsidTr="00C2376A">
        <w:trPr>
          <w:trHeight w:val="1038"/>
        </w:trPr>
        <w:tc>
          <w:tcPr>
            <w:tcW w:w="675" w:type="dxa"/>
            <w:vMerge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2.18.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ходе выполнения муниципальной программы Шенкурского муниципального округа: </w:t>
            </w:r>
          </w:p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Шенкурского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0" w:type="dxa"/>
            <w:vMerge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8A7D4D" w:rsidRPr="00CF0F7E" w:rsidRDefault="008A7D4D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Шенкурского муниципального округа</w:t>
            </w:r>
          </w:p>
        </w:tc>
      </w:tr>
      <w:tr w:rsidR="008A7D4D" w:rsidRPr="00AD13F3" w:rsidTr="00C2376A">
        <w:trPr>
          <w:trHeight w:val="1038"/>
        </w:trPr>
        <w:tc>
          <w:tcPr>
            <w:tcW w:w="675" w:type="dxa"/>
            <w:vMerge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2.19.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Информации о ходе выполнения муниципальной программы Шенкурского муниципального округа:</w:t>
            </w:r>
          </w:p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Шенкурский муниципальный район».</w:t>
            </w:r>
          </w:p>
        </w:tc>
        <w:tc>
          <w:tcPr>
            <w:tcW w:w="2050" w:type="dxa"/>
            <w:vMerge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8A7D4D" w:rsidRPr="00CF0F7E" w:rsidRDefault="008A7D4D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B0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Шенкурского муниципального округа</w:t>
            </w:r>
          </w:p>
        </w:tc>
      </w:tr>
      <w:tr w:rsidR="008A7D4D" w:rsidRPr="00AD13F3" w:rsidTr="00C2376A">
        <w:trPr>
          <w:trHeight w:val="1038"/>
        </w:trPr>
        <w:tc>
          <w:tcPr>
            <w:tcW w:w="675" w:type="dxa"/>
            <w:vMerge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8A7D4D" w:rsidRDefault="008A7D4D" w:rsidP="00CF0F7E">
            <w:pPr>
              <w:jc w:val="both"/>
            </w:pP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. Информации о ходе выполнения муниципальной программы Шенкурского муниципального округа:</w:t>
            </w:r>
            <w:r>
              <w:t xml:space="preserve"> </w:t>
            </w:r>
          </w:p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Развитие культуры и туризма Шенкурского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0" w:type="dxa"/>
            <w:vMerge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8A7D4D" w:rsidRPr="00CF0F7E" w:rsidRDefault="008A7D4D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</w:t>
            </w:r>
            <w:r>
              <w:t xml:space="preserve">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администрации Шенкурского муниципального округа</w:t>
            </w:r>
          </w:p>
        </w:tc>
      </w:tr>
      <w:tr w:rsidR="008A7D4D" w:rsidRPr="00AD13F3" w:rsidTr="00C2376A">
        <w:trPr>
          <w:trHeight w:val="1038"/>
        </w:trPr>
        <w:tc>
          <w:tcPr>
            <w:tcW w:w="675" w:type="dxa"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2.21.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ходе выполнения муниципальной программы Шенкурского муниципального округа: </w:t>
            </w:r>
          </w:p>
          <w:p w:rsidR="008A7D4D" w:rsidRPr="00CF0F7E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 и повышение эффективности реализации молодежной политики в Шенкурском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0" w:type="dxa"/>
            <w:vMerge w:val="restart"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8A7D4D" w:rsidRDefault="008A7D4D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 администрации Шенкурского муниципального округа</w:t>
            </w:r>
          </w:p>
        </w:tc>
      </w:tr>
      <w:tr w:rsidR="008A7D4D" w:rsidRPr="00AD13F3" w:rsidTr="00C2376A">
        <w:trPr>
          <w:trHeight w:val="1038"/>
        </w:trPr>
        <w:tc>
          <w:tcPr>
            <w:tcW w:w="675" w:type="dxa"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2.22.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ходе выполнения муниципальной программы Шенкурского муниципального округа: </w:t>
            </w:r>
          </w:p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Профилактика преступлений и правонарушений среди несовершеннолетних в Шенкурском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0" w:type="dxa"/>
            <w:vMerge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8A7D4D" w:rsidRPr="00CF0F7E" w:rsidRDefault="008A7D4D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комиссия по делам несовершеннолетних и защите их прав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администрации Шенкурского муниципального округа</w:t>
            </w:r>
          </w:p>
        </w:tc>
      </w:tr>
      <w:tr w:rsidR="008A7D4D" w:rsidRPr="00AD13F3" w:rsidTr="00C2376A">
        <w:trPr>
          <w:trHeight w:val="1038"/>
        </w:trPr>
        <w:tc>
          <w:tcPr>
            <w:tcW w:w="675" w:type="dxa"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364" w:type="dxa"/>
          </w:tcPr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2.23.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Информации о ходе выполнения муниципальной программы Шенкурского муниципального округа:</w:t>
            </w:r>
          </w:p>
          <w:p w:rsidR="008A7D4D" w:rsidRDefault="008A7D4D" w:rsidP="00CF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F0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vMerge/>
          </w:tcPr>
          <w:p w:rsidR="008A7D4D" w:rsidRPr="00AD13F3" w:rsidRDefault="008A7D4D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8A7D4D" w:rsidRDefault="008A7D4D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4B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 администрации Шенкурского муниципального округа</w:t>
            </w:r>
          </w:p>
        </w:tc>
      </w:tr>
      <w:tr w:rsidR="00AB4D6B" w:rsidRPr="00AD13F3" w:rsidTr="00242E3A">
        <w:trPr>
          <w:trHeight w:val="1110"/>
        </w:trPr>
        <w:tc>
          <w:tcPr>
            <w:tcW w:w="675" w:type="dxa"/>
            <w:vMerge w:val="restart"/>
          </w:tcPr>
          <w:p w:rsidR="00AB4D6B" w:rsidRPr="00AD13F3" w:rsidRDefault="00AB4D6B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AB4D6B" w:rsidRPr="00AD13F3" w:rsidRDefault="00C133A3" w:rsidP="00F921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AB4D6B"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муниципальных нормативных и иных правовых актов в соответствие с федеральными и областными законами </w:t>
            </w:r>
          </w:p>
        </w:tc>
        <w:tc>
          <w:tcPr>
            <w:tcW w:w="2050" w:type="dxa"/>
            <w:vMerge w:val="restart"/>
          </w:tcPr>
          <w:p w:rsidR="00AB4D6B" w:rsidRPr="00AD13F3" w:rsidRDefault="00AB4D6B" w:rsidP="002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697" w:type="dxa"/>
          </w:tcPr>
          <w:p w:rsidR="00AB4D6B" w:rsidRPr="00AD13F3" w:rsidRDefault="00AB4D6B" w:rsidP="00C526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отдел  </w:t>
            </w:r>
            <w:r w:rsidRPr="00AD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B4D6B" w:rsidRPr="00AD13F3" w:rsidTr="00FA612E">
        <w:trPr>
          <w:trHeight w:val="1685"/>
        </w:trPr>
        <w:tc>
          <w:tcPr>
            <w:tcW w:w="675" w:type="dxa"/>
            <w:vMerge/>
          </w:tcPr>
          <w:p w:rsidR="00AB4D6B" w:rsidRPr="00AD13F3" w:rsidRDefault="00AB4D6B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AB4D6B" w:rsidRPr="00AD13F3" w:rsidRDefault="00C133A3" w:rsidP="004377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AB4D6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О</w:t>
            </w:r>
            <w:r w:rsidR="00AB4D6B" w:rsidRPr="00AD13F3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состоянии имущества, находящегося в муниципальной собственности </w:t>
            </w:r>
            <w:r w:rsidR="00AB4D6B"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 w:rsidR="00AB4D6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050" w:type="dxa"/>
            <w:vMerge/>
          </w:tcPr>
          <w:p w:rsidR="00AB4D6B" w:rsidRPr="00AD13F3" w:rsidRDefault="00AB4D6B" w:rsidP="002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B4D6B" w:rsidRPr="00AD13F3" w:rsidRDefault="00AB4D6B" w:rsidP="0001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B4D6B" w:rsidRPr="00AD13F3" w:rsidTr="00AB27D3">
        <w:trPr>
          <w:trHeight w:val="1685"/>
        </w:trPr>
        <w:tc>
          <w:tcPr>
            <w:tcW w:w="675" w:type="dxa"/>
            <w:vMerge/>
          </w:tcPr>
          <w:p w:rsidR="00AB4D6B" w:rsidRPr="00AD13F3" w:rsidRDefault="00AB4D6B" w:rsidP="008D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AB4D6B" w:rsidRPr="00AD13F3" w:rsidRDefault="00C133A3" w:rsidP="004377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AB4D6B"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прогнозного плана приватизации муниципального имущества </w:t>
            </w:r>
            <w:r w:rsidR="00AB4D6B"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 w:rsidR="00AB4D6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AB4D6B"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B4D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D6B"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050" w:type="dxa"/>
            <w:vMerge/>
          </w:tcPr>
          <w:p w:rsidR="00AB4D6B" w:rsidRPr="00AD13F3" w:rsidRDefault="00AB4D6B" w:rsidP="002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B4D6B" w:rsidRPr="00AD13F3" w:rsidRDefault="00AB4D6B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 Шенкурского муниципального округа</w:t>
            </w:r>
          </w:p>
        </w:tc>
      </w:tr>
      <w:tr w:rsidR="00AB4D6B" w:rsidRPr="00AD13F3" w:rsidTr="00F85A65">
        <w:trPr>
          <w:trHeight w:val="1350"/>
        </w:trPr>
        <w:tc>
          <w:tcPr>
            <w:tcW w:w="675" w:type="dxa"/>
            <w:vMerge w:val="restart"/>
          </w:tcPr>
          <w:p w:rsidR="00AB4D6B" w:rsidRPr="00AD13F3" w:rsidRDefault="00AB4D6B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64" w:type="dxa"/>
          </w:tcPr>
          <w:p w:rsidR="00AB4D6B" w:rsidRPr="00974212" w:rsidRDefault="00F816A7" w:rsidP="004377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AB4D6B" w:rsidRPr="00974212">
              <w:rPr>
                <w:rFonts w:ascii="Times New Roman" w:hAnsi="Times New Roman" w:cs="Times New Roman"/>
                <w:sz w:val="28"/>
                <w:szCs w:val="28"/>
              </w:rPr>
              <w:t>Проект бюджета Шенкурского муниципального округа на 2024 год и плановый период 2025 и 2026 годов</w:t>
            </w:r>
          </w:p>
        </w:tc>
        <w:tc>
          <w:tcPr>
            <w:tcW w:w="2050" w:type="dxa"/>
            <w:vMerge w:val="restart"/>
          </w:tcPr>
          <w:p w:rsidR="00AB4D6B" w:rsidRPr="00AD13F3" w:rsidRDefault="00AB4D6B" w:rsidP="00BE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697" w:type="dxa"/>
          </w:tcPr>
          <w:p w:rsidR="00AB4D6B" w:rsidRPr="00AD13F3" w:rsidRDefault="00AB4D6B" w:rsidP="00CC7B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F85A65">
        <w:trPr>
          <w:trHeight w:val="1350"/>
        </w:trPr>
        <w:tc>
          <w:tcPr>
            <w:tcW w:w="675" w:type="dxa"/>
            <w:vMerge/>
          </w:tcPr>
          <w:p w:rsidR="00AB4D6B" w:rsidRPr="00AD13F3" w:rsidRDefault="00AB4D6B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AB4D6B" w:rsidRPr="00974212" w:rsidRDefault="00F816A7" w:rsidP="0043777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AB4D6B" w:rsidRPr="00FB4EBE">
              <w:rPr>
                <w:rFonts w:ascii="Times New Roman" w:hAnsi="Times New Roman" w:cs="Times New Roman"/>
                <w:sz w:val="28"/>
                <w:szCs w:val="28"/>
              </w:rPr>
              <w:t>О подготовке к осенне-зимнему периоду 2023/2024 года, получение паспортов готовности к отопительному периоду муниципальными образованиями поселений</w:t>
            </w:r>
          </w:p>
        </w:tc>
        <w:tc>
          <w:tcPr>
            <w:tcW w:w="2050" w:type="dxa"/>
            <w:vMerge/>
          </w:tcPr>
          <w:p w:rsidR="00AB4D6B" w:rsidRPr="00AD13F3" w:rsidRDefault="00AB4D6B" w:rsidP="00BE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B4D6B" w:rsidRDefault="00AB4D6B" w:rsidP="00C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</w:p>
          <w:p w:rsidR="00AB4D6B" w:rsidRPr="00AD13F3" w:rsidRDefault="00AB4D6B" w:rsidP="00C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администрации  Шенкурского муниципального округа</w:t>
            </w:r>
          </w:p>
        </w:tc>
      </w:tr>
      <w:tr w:rsidR="00AB4D6B" w:rsidRPr="00AD13F3" w:rsidTr="00BD0419">
        <w:trPr>
          <w:trHeight w:val="976"/>
        </w:trPr>
        <w:tc>
          <w:tcPr>
            <w:tcW w:w="675" w:type="dxa"/>
            <w:vMerge/>
          </w:tcPr>
          <w:p w:rsidR="00AB4D6B" w:rsidRPr="00AD13F3" w:rsidRDefault="00AB4D6B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AB4D6B" w:rsidRPr="00AD13F3" w:rsidRDefault="00F816A7" w:rsidP="007A155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="00AB4D6B" w:rsidRPr="001F584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освоении средств субсидии на </w:t>
            </w:r>
            <w:proofErr w:type="spellStart"/>
            <w:r w:rsidR="00AB4D6B" w:rsidRPr="001F5840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AB4D6B" w:rsidRPr="001F5840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50" w:type="dxa"/>
            <w:vMerge/>
          </w:tcPr>
          <w:p w:rsidR="00AB4D6B" w:rsidRPr="00AD13F3" w:rsidRDefault="00AB4D6B" w:rsidP="00BE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B4D6B" w:rsidRPr="0001087B" w:rsidRDefault="00AB4D6B" w:rsidP="0001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</w:p>
          <w:p w:rsidR="00AB4D6B" w:rsidRPr="00AD13F3" w:rsidRDefault="00AB4D6B" w:rsidP="000108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87B">
              <w:rPr>
                <w:rFonts w:ascii="Times New Roman" w:hAnsi="Times New Roman" w:cs="Times New Roman"/>
                <w:sz w:val="28"/>
                <w:szCs w:val="28"/>
              </w:rPr>
              <w:t>администрации  Шенкурского муниципального округа</w:t>
            </w:r>
          </w:p>
        </w:tc>
      </w:tr>
      <w:tr w:rsidR="00AB4D6B" w:rsidRPr="00AD13F3" w:rsidTr="006F2704">
        <w:trPr>
          <w:trHeight w:val="1693"/>
        </w:trPr>
        <w:tc>
          <w:tcPr>
            <w:tcW w:w="675" w:type="dxa"/>
            <w:vMerge/>
          </w:tcPr>
          <w:p w:rsidR="00AB4D6B" w:rsidRPr="00AD13F3" w:rsidRDefault="00AB4D6B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AB4D6B" w:rsidRPr="00AD13F3" w:rsidRDefault="00F816A7" w:rsidP="0050158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="00AB4D6B" w:rsidRPr="00DA0C1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бюджет Шенкурского муниципального округа на 2023 год и на плановый период 2024 и 2025 годов</w:t>
            </w:r>
          </w:p>
        </w:tc>
        <w:tc>
          <w:tcPr>
            <w:tcW w:w="2050" w:type="dxa"/>
            <w:vMerge/>
          </w:tcPr>
          <w:p w:rsidR="00AB4D6B" w:rsidRPr="00AD13F3" w:rsidRDefault="00AB4D6B" w:rsidP="00BE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B4D6B" w:rsidRPr="00AD13F3" w:rsidRDefault="00AB4D6B" w:rsidP="00B00B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26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 Шенкурского муниципального округа</w:t>
            </w:r>
          </w:p>
        </w:tc>
      </w:tr>
      <w:tr w:rsidR="00AB4D6B" w:rsidRPr="00AD13F3" w:rsidTr="003427FA">
        <w:trPr>
          <w:trHeight w:val="862"/>
        </w:trPr>
        <w:tc>
          <w:tcPr>
            <w:tcW w:w="675" w:type="dxa"/>
            <w:vMerge/>
          </w:tcPr>
          <w:p w:rsidR="00AB4D6B" w:rsidRPr="00AD13F3" w:rsidRDefault="00AB4D6B" w:rsidP="00833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AB4D6B" w:rsidRDefault="00AB4D6B" w:rsidP="00C163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6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. Приведение муниципальных нормативных и иных правовых актов в соответствие с федеральными и областными законами </w:t>
            </w:r>
          </w:p>
          <w:p w:rsidR="00AB4D6B" w:rsidRPr="00AD13F3" w:rsidRDefault="00AB4D6B" w:rsidP="00C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AB4D6B" w:rsidRPr="00AD13F3" w:rsidRDefault="00AB4D6B" w:rsidP="00BE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B4D6B" w:rsidRPr="00AD13F3" w:rsidRDefault="00AB4D6B" w:rsidP="00C526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Pr="00AD13F3">
              <w:rPr>
                <w:rFonts w:ascii="Times New Roman" w:hAnsi="Times New Roman" w:cs="Times New Roman"/>
                <w:sz w:val="28"/>
                <w:szCs w:val="28"/>
              </w:rPr>
              <w:t xml:space="preserve"> отдел  </w:t>
            </w:r>
            <w:r w:rsidRPr="00AD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1C468E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CC7B07" w:rsidRDefault="00CC7B07" w:rsidP="00BD0419">
      <w:pPr>
        <w:rPr>
          <w:rFonts w:ascii="Times New Roman" w:hAnsi="Times New Roman" w:cs="Times New Roman"/>
          <w:b/>
          <w:u w:val="single"/>
        </w:rPr>
      </w:pPr>
    </w:p>
    <w:sectPr w:rsidR="00CC7B07" w:rsidSect="000702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69"/>
    <w:rsid w:val="000027D6"/>
    <w:rsid w:val="000054C5"/>
    <w:rsid w:val="0001087B"/>
    <w:rsid w:val="000111B5"/>
    <w:rsid w:val="000167AF"/>
    <w:rsid w:val="00043695"/>
    <w:rsid w:val="00050BCE"/>
    <w:rsid w:val="000702EB"/>
    <w:rsid w:val="00075645"/>
    <w:rsid w:val="00084D20"/>
    <w:rsid w:val="000A2F98"/>
    <w:rsid w:val="000B594D"/>
    <w:rsid w:val="000C714D"/>
    <w:rsid w:val="000F0BB3"/>
    <w:rsid w:val="00103719"/>
    <w:rsid w:val="00127D69"/>
    <w:rsid w:val="00170C4B"/>
    <w:rsid w:val="0019431E"/>
    <w:rsid w:val="001B1D99"/>
    <w:rsid w:val="001C468E"/>
    <w:rsid w:val="001E6EE7"/>
    <w:rsid w:val="001F5840"/>
    <w:rsid w:val="001F751B"/>
    <w:rsid w:val="00204498"/>
    <w:rsid w:val="00214F04"/>
    <w:rsid w:val="00231635"/>
    <w:rsid w:val="0023469D"/>
    <w:rsid w:val="00236278"/>
    <w:rsid w:val="00242E3A"/>
    <w:rsid w:val="00244294"/>
    <w:rsid w:val="00260762"/>
    <w:rsid w:val="0028459E"/>
    <w:rsid w:val="00292822"/>
    <w:rsid w:val="002B6094"/>
    <w:rsid w:val="002C0814"/>
    <w:rsid w:val="002D193F"/>
    <w:rsid w:val="002D4C2D"/>
    <w:rsid w:val="002E0AED"/>
    <w:rsid w:val="00300829"/>
    <w:rsid w:val="003227CC"/>
    <w:rsid w:val="00322A9C"/>
    <w:rsid w:val="003427FA"/>
    <w:rsid w:val="00363138"/>
    <w:rsid w:val="00372FAE"/>
    <w:rsid w:val="003756B9"/>
    <w:rsid w:val="003A45CF"/>
    <w:rsid w:val="0042206B"/>
    <w:rsid w:val="004328FE"/>
    <w:rsid w:val="0043777C"/>
    <w:rsid w:val="00456374"/>
    <w:rsid w:val="004675C0"/>
    <w:rsid w:val="004A59A0"/>
    <w:rsid w:val="004D0A9B"/>
    <w:rsid w:val="004E1108"/>
    <w:rsid w:val="004F0873"/>
    <w:rsid w:val="0050158A"/>
    <w:rsid w:val="005539EB"/>
    <w:rsid w:val="00580E80"/>
    <w:rsid w:val="0058781A"/>
    <w:rsid w:val="005E211D"/>
    <w:rsid w:val="005E2374"/>
    <w:rsid w:val="00607464"/>
    <w:rsid w:val="00613783"/>
    <w:rsid w:val="0062718B"/>
    <w:rsid w:val="00691819"/>
    <w:rsid w:val="006C4759"/>
    <w:rsid w:val="006F2704"/>
    <w:rsid w:val="00725DA8"/>
    <w:rsid w:val="0075516B"/>
    <w:rsid w:val="00782CE9"/>
    <w:rsid w:val="007A1556"/>
    <w:rsid w:val="007A2040"/>
    <w:rsid w:val="007C3C4A"/>
    <w:rsid w:val="00833A3F"/>
    <w:rsid w:val="008429E0"/>
    <w:rsid w:val="00871E1F"/>
    <w:rsid w:val="008A0598"/>
    <w:rsid w:val="008A7D4D"/>
    <w:rsid w:val="008D5258"/>
    <w:rsid w:val="008E2D5E"/>
    <w:rsid w:val="00927B8F"/>
    <w:rsid w:val="009466B7"/>
    <w:rsid w:val="00974212"/>
    <w:rsid w:val="00980CF8"/>
    <w:rsid w:val="009B0AC8"/>
    <w:rsid w:val="009C1207"/>
    <w:rsid w:val="009D3E51"/>
    <w:rsid w:val="00A16E2B"/>
    <w:rsid w:val="00A22EF4"/>
    <w:rsid w:val="00A30E61"/>
    <w:rsid w:val="00AB27D3"/>
    <w:rsid w:val="00AB4D6B"/>
    <w:rsid w:val="00AD13F3"/>
    <w:rsid w:val="00AD68A4"/>
    <w:rsid w:val="00B00B65"/>
    <w:rsid w:val="00B03BBD"/>
    <w:rsid w:val="00B14529"/>
    <w:rsid w:val="00B21263"/>
    <w:rsid w:val="00B35742"/>
    <w:rsid w:val="00B759F4"/>
    <w:rsid w:val="00B96B2B"/>
    <w:rsid w:val="00BA3EB0"/>
    <w:rsid w:val="00BB2E03"/>
    <w:rsid w:val="00BB4521"/>
    <w:rsid w:val="00BB5F24"/>
    <w:rsid w:val="00BC2569"/>
    <w:rsid w:val="00BC4209"/>
    <w:rsid w:val="00BC6902"/>
    <w:rsid w:val="00BD0419"/>
    <w:rsid w:val="00BE019E"/>
    <w:rsid w:val="00BE0B9A"/>
    <w:rsid w:val="00BE5A89"/>
    <w:rsid w:val="00BE674B"/>
    <w:rsid w:val="00C133A3"/>
    <w:rsid w:val="00C163BB"/>
    <w:rsid w:val="00C2376A"/>
    <w:rsid w:val="00C40E92"/>
    <w:rsid w:val="00C52620"/>
    <w:rsid w:val="00C719D4"/>
    <w:rsid w:val="00C904B2"/>
    <w:rsid w:val="00CB1941"/>
    <w:rsid w:val="00CC7B07"/>
    <w:rsid w:val="00CF0F7E"/>
    <w:rsid w:val="00D11BAE"/>
    <w:rsid w:val="00D17951"/>
    <w:rsid w:val="00D600D6"/>
    <w:rsid w:val="00DA0C11"/>
    <w:rsid w:val="00DC7B6F"/>
    <w:rsid w:val="00DD4124"/>
    <w:rsid w:val="00DE357A"/>
    <w:rsid w:val="00DE7D6B"/>
    <w:rsid w:val="00E06AB7"/>
    <w:rsid w:val="00E26F6A"/>
    <w:rsid w:val="00E42DD2"/>
    <w:rsid w:val="00E478AE"/>
    <w:rsid w:val="00E64593"/>
    <w:rsid w:val="00E75F6F"/>
    <w:rsid w:val="00E80096"/>
    <w:rsid w:val="00F17B22"/>
    <w:rsid w:val="00F35298"/>
    <w:rsid w:val="00F40B1E"/>
    <w:rsid w:val="00F5144A"/>
    <w:rsid w:val="00F536A3"/>
    <w:rsid w:val="00F5712E"/>
    <w:rsid w:val="00F74858"/>
    <w:rsid w:val="00F816A7"/>
    <w:rsid w:val="00F85A65"/>
    <w:rsid w:val="00F92173"/>
    <w:rsid w:val="00FA5EA5"/>
    <w:rsid w:val="00FA612E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7B07"/>
  </w:style>
  <w:style w:type="paragraph" w:customStyle="1" w:styleId="p2">
    <w:name w:val="p2"/>
    <w:basedOn w:val="a"/>
    <w:rsid w:val="00C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7B07"/>
  </w:style>
  <w:style w:type="paragraph" w:customStyle="1" w:styleId="p2">
    <w:name w:val="p2"/>
    <w:basedOn w:val="a"/>
    <w:rsid w:val="00C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6B86-30DC-4449-8850-15777F35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2</cp:revision>
  <cp:lastPrinted>2020-11-27T06:11:00Z</cp:lastPrinted>
  <dcterms:created xsi:type="dcterms:W3CDTF">2023-01-20T08:59:00Z</dcterms:created>
  <dcterms:modified xsi:type="dcterms:W3CDTF">2023-01-20T08:59:00Z</dcterms:modified>
</cp:coreProperties>
</file>