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1B7464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</w:t>
            </w:r>
            <w:r w:rsidR="008C321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8</w:t>
            </w:r>
          </w:p>
          <w:p w:rsidR="00F12B4E" w:rsidRPr="000D31E1" w:rsidRDefault="00594FBD" w:rsidP="000D31E1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Учредитель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–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Совет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депутатов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 xml:space="preserve">МО </w:t>
            </w:r>
            <w:r w:rsidR="00F91EB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«Шеговарское»</w:t>
            </w:r>
          </w:p>
          <w:p w:rsidR="00AF537B" w:rsidRPr="00F917CC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от  </w:t>
            </w:r>
            <w:r w:rsidR="006E561C">
              <w:rPr>
                <w:rFonts w:ascii="Times New Roman" w:hAnsi="Times New Roman" w:cs="Times New Roman"/>
                <w:b/>
                <w:sz w:val="44"/>
                <w:szCs w:val="44"/>
              </w:rPr>
              <w:t>0</w:t>
            </w:r>
            <w:r w:rsidR="008C3211">
              <w:rPr>
                <w:rFonts w:ascii="Times New Roman" w:hAnsi="Times New Roman" w:cs="Times New Roman"/>
                <w:b/>
                <w:sz w:val="44"/>
                <w:szCs w:val="44"/>
              </w:rPr>
              <w:t>8 мая</w:t>
            </w:r>
            <w:r w:rsidR="00D63312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201</w:t>
            </w:r>
            <w:r w:rsidR="00F12B4E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года</w:t>
            </w:r>
          </w:p>
          <w:p w:rsidR="00EC21C3" w:rsidRDefault="008C3211" w:rsidP="008C3211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ИЗВЕЩЕНИЕ</w:t>
            </w:r>
          </w:p>
          <w:p w:rsidR="008C3211" w:rsidRDefault="008C3211" w:rsidP="008C3211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</w:t>
            </w:r>
          </w:p>
          <w:p w:rsidR="008C3211" w:rsidRDefault="008C3211" w:rsidP="008C3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Министерством  имущественных отношений  Архангельской области 16 апреля 2018 года  принято постановление № 1-п, согласно которому в 2019 оду на территории Архангельской области будет проведена государственная  кадастровая оценка земельных участков в составе земель населенных пунктов и земель сельскохозяйственного назначения.</w:t>
            </w:r>
          </w:p>
          <w:p w:rsidR="008C3211" w:rsidRDefault="008C3211" w:rsidP="008C3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В целях сбора и обработки информации, необходимой для определения  кадастровой стоимости, государственное бюджетное </w:t>
            </w:r>
            <w:r w:rsidR="0013042A">
              <w:rPr>
                <w:rFonts w:ascii="Times New Roman" w:hAnsi="Times New Roman" w:cs="Times New Roman"/>
                <w:sz w:val="24"/>
                <w:szCs w:val="24"/>
              </w:rPr>
              <w:t>учреждение Архангельской области «Бюро технической инвентаризации» осуществляет прием деклараций о характеристиках объектов недвижимости от правообладателей соответствующих объектов недвижимости.</w:t>
            </w:r>
          </w:p>
          <w:p w:rsidR="0013042A" w:rsidRDefault="0013042A" w:rsidP="008C3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Форма декларации установлена приказом Минэкономразвития России от 27 декабря 2016 года № 846 «Об утверждении Порядка рассмотрения декларации о характеристиках объекта недвижимости, в том числе ее формы».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формой декларации можно на официальном сайте Правительства Архангельской области в информационно-телекоммуникационной сети «Интернет» (на странице министерства имущественных отношений Архангельской области в разделе «Кадастровая оценка», подраздел «Решение о проведении государственной кадастровой оценки».</w:t>
            </w:r>
            <w:proofErr w:type="gramEnd"/>
          </w:p>
          <w:p w:rsidR="0013042A" w:rsidRDefault="0013042A" w:rsidP="008C3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Декларации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«Бюро технической инвентаризации»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163000, г. Архангельск, ул. Попова, д. 17, </w:t>
            </w:r>
          </w:p>
          <w:p w:rsidR="0013042A" w:rsidRPr="0013042A" w:rsidRDefault="0013042A" w:rsidP="008C3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(8182)65-34-25, факс 65-73-12,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info@29bti.ru.</w:t>
            </w:r>
            <w:bookmarkStart w:id="0" w:name="_GoBack"/>
            <w:bookmarkEnd w:id="0"/>
          </w:p>
          <w:p w:rsidR="008C3211" w:rsidRDefault="008C3211" w:rsidP="008C3211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C3211" w:rsidRPr="000D31E1" w:rsidRDefault="008C3211" w:rsidP="00492C31">
            <w:pPr>
              <w:spacing w:after="0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A4799" w:rsidRPr="006E561C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E561C">
              <w:rPr>
                <w:rFonts w:ascii="Times New Roman" w:hAnsi="Times New Roman" w:cs="Times New Roman"/>
                <w:sz w:val="16"/>
                <w:szCs w:val="16"/>
              </w:rPr>
              <w:t xml:space="preserve">Редактор: </w:t>
            </w:r>
            <w:r w:rsidR="00271C9D" w:rsidRPr="006E561C">
              <w:rPr>
                <w:rFonts w:ascii="Times New Roman" w:hAnsi="Times New Roman" w:cs="Times New Roman"/>
                <w:sz w:val="16"/>
                <w:szCs w:val="16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0D31E1"/>
    <w:rsid w:val="001251A3"/>
    <w:rsid w:val="0013042A"/>
    <w:rsid w:val="00137775"/>
    <w:rsid w:val="00145BE8"/>
    <w:rsid w:val="00155E24"/>
    <w:rsid w:val="0017346D"/>
    <w:rsid w:val="001B7464"/>
    <w:rsid w:val="001C5AF6"/>
    <w:rsid w:val="001E5CC7"/>
    <w:rsid w:val="00271C9D"/>
    <w:rsid w:val="002957E1"/>
    <w:rsid w:val="00384EEF"/>
    <w:rsid w:val="003A2BC8"/>
    <w:rsid w:val="003B7402"/>
    <w:rsid w:val="003C298D"/>
    <w:rsid w:val="003D6B07"/>
    <w:rsid w:val="003E4202"/>
    <w:rsid w:val="0046140F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6E561C"/>
    <w:rsid w:val="007113F9"/>
    <w:rsid w:val="007834AF"/>
    <w:rsid w:val="00792706"/>
    <w:rsid w:val="0084322C"/>
    <w:rsid w:val="00877237"/>
    <w:rsid w:val="008A354B"/>
    <w:rsid w:val="008B4D2A"/>
    <w:rsid w:val="008C3211"/>
    <w:rsid w:val="008C5BC7"/>
    <w:rsid w:val="008D59EF"/>
    <w:rsid w:val="008F61D9"/>
    <w:rsid w:val="009B7A9E"/>
    <w:rsid w:val="009C27DA"/>
    <w:rsid w:val="009D5FF8"/>
    <w:rsid w:val="00A231A6"/>
    <w:rsid w:val="00A52271"/>
    <w:rsid w:val="00A84E1B"/>
    <w:rsid w:val="00A937D6"/>
    <w:rsid w:val="00AC08B3"/>
    <w:rsid w:val="00AD1BE9"/>
    <w:rsid w:val="00AE1972"/>
    <w:rsid w:val="00AF537B"/>
    <w:rsid w:val="00B72A83"/>
    <w:rsid w:val="00B959E1"/>
    <w:rsid w:val="00C06A5B"/>
    <w:rsid w:val="00C27744"/>
    <w:rsid w:val="00C62F7C"/>
    <w:rsid w:val="00C74A37"/>
    <w:rsid w:val="00C7616D"/>
    <w:rsid w:val="00C77660"/>
    <w:rsid w:val="00C808AE"/>
    <w:rsid w:val="00CA17FA"/>
    <w:rsid w:val="00CB6A5C"/>
    <w:rsid w:val="00CD28C5"/>
    <w:rsid w:val="00D31AFE"/>
    <w:rsid w:val="00D53418"/>
    <w:rsid w:val="00D63312"/>
    <w:rsid w:val="00D812F6"/>
    <w:rsid w:val="00E1092F"/>
    <w:rsid w:val="00EA4799"/>
    <w:rsid w:val="00EB152D"/>
    <w:rsid w:val="00EC21C3"/>
    <w:rsid w:val="00F12B4E"/>
    <w:rsid w:val="00F426F0"/>
    <w:rsid w:val="00F83299"/>
    <w:rsid w:val="00F917CC"/>
    <w:rsid w:val="00F91EB5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258B-AF55-44FC-95D7-5FB1BBB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2018-05-03T12:44:00Z</cp:lastPrinted>
  <dcterms:created xsi:type="dcterms:W3CDTF">2018-05-08T11:44:00Z</dcterms:created>
  <dcterms:modified xsi:type="dcterms:W3CDTF">2018-05-08T11:44:00Z</dcterms:modified>
</cp:coreProperties>
</file>