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D56DC" w:rsidRDefault="005165DC" w:rsidP="00EF203C">
      <w:pPr>
        <w:spacing w:before="120" w:after="120"/>
        <w:jc w:val="center"/>
        <w:rPr>
          <w:b/>
          <w:sz w:val="32"/>
          <w:szCs w:val="32"/>
        </w:rPr>
      </w:pPr>
      <w:r w:rsidRPr="00FD56DC">
        <w:rPr>
          <w:b/>
          <w:sz w:val="32"/>
          <w:szCs w:val="32"/>
        </w:rPr>
        <w:t>П О С Т А Н О В Л Е Н И Е</w:t>
      </w:r>
    </w:p>
    <w:p w:rsidR="005165DC" w:rsidRPr="00C0690F" w:rsidRDefault="005165DC" w:rsidP="00E801E1">
      <w:pPr>
        <w:rPr>
          <w:sz w:val="28"/>
          <w:szCs w:val="28"/>
        </w:rPr>
      </w:pPr>
    </w:p>
    <w:p w:rsidR="005165DC" w:rsidRPr="00C0690F" w:rsidRDefault="00C06A8F" w:rsidP="00E801E1">
      <w:pPr>
        <w:jc w:val="center"/>
        <w:rPr>
          <w:sz w:val="28"/>
          <w:szCs w:val="28"/>
        </w:rPr>
      </w:pPr>
      <w:r>
        <w:rPr>
          <w:sz w:val="28"/>
          <w:szCs w:val="28"/>
        </w:rPr>
        <w:t>«</w:t>
      </w:r>
      <w:r w:rsidR="0076471D">
        <w:rPr>
          <w:sz w:val="28"/>
          <w:szCs w:val="28"/>
        </w:rPr>
        <w:t xml:space="preserve"> </w:t>
      </w:r>
      <w:r w:rsidR="00C51797">
        <w:rPr>
          <w:sz w:val="28"/>
          <w:szCs w:val="28"/>
        </w:rPr>
        <w:t>5</w:t>
      </w:r>
      <w:r w:rsidR="0076471D">
        <w:rPr>
          <w:sz w:val="28"/>
          <w:szCs w:val="28"/>
        </w:rPr>
        <w:t xml:space="preserve"> </w:t>
      </w:r>
      <w:r>
        <w:rPr>
          <w:sz w:val="28"/>
          <w:szCs w:val="28"/>
        </w:rPr>
        <w:t xml:space="preserve">» </w:t>
      </w:r>
      <w:r w:rsidR="00EB2D63">
        <w:rPr>
          <w:sz w:val="28"/>
          <w:szCs w:val="28"/>
        </w:rPr>
        <w:t>июл</w:t>
      </w:r>
      <w:r w:rsidR="0076471D">
        <w:rPr>
          <w:sz w:val="28"/>
          <w:szCs w:val="28"/>
        </w:rPr>
        <w:t>я</w:t>
      </w:r>
      <w:r w:rsidR="005165DC" w:rsidRPr="00C0690F">
        <w:rPr>
          <w:sz w:val="28"/>
          <w:szCs w:val="28"/>
        </w:rPr>
        <w:t xml:space="preserve"> </w:t>
      </w:r>
      <w:r w:rsidR="00FD56DC">
        <w:rPr>
          <w:sz w:val="28"/>
          <w:szCs w:val="28"/>
        </w:rPr>
        <w:t>202</w:t>
      </w:r>
      <w:r w:rsidR="00EF203C">
        <w:rPr>
          <w:sz w:val="28"/>
          <w:szCs w:val="28"/>
        </w:rPr>
        <w:t>3</w:t>
      </w:r>
      <w:r w:rsidR="00FD56DC">
        <w:rPr>
          <w:sz w:val="28"/>
          <w:szCs w:val="28"/>
        </w:rPr>
        <w:t xml:space="preserve"> г.</w:t>
      </w:r>
      <w:r w:rsidR="005165DC" w:rsidRPr="00C0690F">
        <w:rPr>
          <w:sz w:val="28"/>
          <w:szCs w:val="28"/>
        </w:rPr>
        <w:t xml:space="preserve"> № </w:t>
      </w:r>
      <w:r w:rsidR="0076471D">
        <w:rPr>
          <w:sz w:val="28"/>
          <w:szCs w:val="28"/>
        </w:rPr>
        <w:t xml:space="preserve"> </w:t>
      </w:r>
      <w:r w:rsidR="00C51797">
        <w:rPr>
          <w:sz w:val="28"/>
          <w:szCs w:val="28"/>
        </w:rPr>
        <w:t>473-па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175761">
      <w:pPr>
        <w:ind w:firstLine="567"/>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175761" w:rsidP="00175761">
      <w:pPr>
        <w:ind w:firstLine="567"/>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со дня его официального опубликования.</w:t>
      </w:r>
    </w:p>
    <w:p w:rsidR="005165DC" w:rsidRPr="00C0690F" w:rsidRDefault="005165DC" w:rsidP="00E801E1">
      <w:pPr>
        <w:jc w:val="both"/>
        <w:rPr>
          <w:sz w:val="28"/>
          <w:szCs w:val="20"/>
        </w:rPr>
      </w:pPr>
    </w:p>
    <w:p w:rsidR="005165DC" w:rsidRDefault="005165DC" w:rsidP="00E801E1">
      <w:pPr>
        <w:jc w:val="both"/>
        <w:rPr>
          <w:sz w:val="28"/>
          <w:szCs w:val="20"/>
        </w:rPr>
      </w:pPr>
    </w:p>
    <w:p w:rsidR="00064CDB" w:rsidRDefault="00064CDB" w:rsidP="00ED23F4">
      <w:pPr>
        <w:jc w:val="both"/>
        <w:rPr>
          <w:b/>
          <w:sz w:val="28"/>
          <w:szCs w:val="20"/>
        </w:rPr>
      </w:pPr>
      <w:r>
        <w:rPr>
          <w:b/>
          <w:sz w:val="28"/>
          <w:szCs w:val="20"/>
        </w:rPr>
        <w:t xml:space="preserve">Исполняющий полномочия главы </w:t>
      </w:r>
    </w:p>
    <w:p w:rsidR="00FB7FE4" w:rsidRDefault="00064CDB" w:rsidP="00ED23F4">
      <w:pPr>
        <w:jc w:val="both"/>
        <w:rPr>
          <w:b/>
          <w:sz w:val="28"/>
          <w:szCs w:val="20"/>
        </w:rPr>
      </w:pPr>
      <w:r>
        <w:rPr>
          <w:b/>
          <w:sz w:val="28"/>
          <w:szCs w:val="20"/>
        </w:rPr>
        <w:t>Шенкурского муниципального округа</w:t>
      </w:r>
      <w:r w:rsidR="00EF203C">
        <w:rPr>
          <w:b/>
          <w:sz w:val="28"/>
          <w:szCs w:val="20"/>
        </w:rPr>
        <w:tab/>
      </w:r>
      <w:r w:rsidR="00EF203C">
        <w:rPr>
          <w:b/>
          <w:sz w:val="28"/>
          <w:szCs w:val="20"/>
        </w:rPr>
        <w:tab/>
        <w:t xml:space="preserve"> </w:t>
      </w:r>
      <w:r>
        <w:rPr>
          <w:b/>
          <w:sz w:val="28"/>
          <w:szCs w:val="20"/>
        </w:rPr>
        <w:t xml:space="preserve">                        С.В. Колобов</w:t>
      </w:r>
      <w:r w:rsidR="003D7F82">
        <w:rPr>
          <w:b/>
          <w:sz w:val="28"/>
          <w:szCs w:val="20"/>
        </w:rPr>
        <w:t>а</w:t>
      </w:r>
      <w:bookmarkStart w:id="0" w:name="_GoBack"/>
      <w:bookmarkEnd w:id="0"/>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EB2D63" w:rsidP="00175761">
      <w:pPr>
        <w:jc w:val="right"/>
        <w:rPr>
          <w:sz w:val="28"/>
          <w:szCs w:val="20"/>
        </w:rPr>
      </w:pPr>
      <w:r>
        <w:rPr>
          <w:sz w:val="28"/>
          <w:szCs w:val="20"/>
        </w:rPr>
        <w:t xml:space="preserve">от  </w:t>
      </w:r>
      <w:r w:rsidR="00C51797">
        <w:rPr>
          <w:sz w:val="28"/>
          <w:szCs w:val="20"/>
        </w:rPr>
        <w:t>5</w:t>
      </w:r>
      <w:r>
        <w:rPr>
          <w:sz w:val="28"/>
          <w:szCs w:val="20"/>
        </w:rPr>
        <w:t xml:space="preserve">  июл</w:t>
      </w:r>
      <w:r w:rsidR="00175761">
        <w:rPr>
          <w:sz w:val="28"/>
          <w:szCs w:val="20"/>
        </w:rPr>
        <w:t xml:space="preserve">я 2023 г. №  </w:t>
      </w:r>
      <w:r w:rsidR="00C51797">
        <w:rPr>
          <w:sz w:val="28"/>
          <w:szCs w:val="20"/>
        </w:rPr>
        <w:t>473</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175761" w:rsidRPr="00175761" w:rsidRDefault="00175761" w:rsidP="00175761">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175761" w:rsidRDefault="00175761" w:rsidP="00175761">
      <w:pPr>
        <w:jc w:val="center"/>
        <w:rPr>
          <w:sz w:val="28"/>
          <w:szCs w:val="20"/>
        </w:rPr>
      </w:pPr>
    </w:p>
    <w:p w:rsidR="00175761" w:rsidRPr="00D06296" w:rsidRDefault="00D06296" w:rsidP="002B4DF2">
      <w:pPr>
        <w:spacing w:before="120" w:after="360"/>
        <w:ind w:firstLine="567"/>
        <w:jc w:val="both"/>
        <w:rPr>
          <w:sz w:val="28"/>
          <w:szCs w:val="20"/>
        </w:rPr>
      </w:pPr>
      <w:r w:rsidRPr="00D06296">
        <w:rPr>
          <w:sz w:val="28"/>
          <w:szCs w:val="20"/>
        </w:rPr>
        <w:t>1.</w:t>
      </w:r>
      <w:r>
        <w:rPr>
          <w:sz w:val="28"/>
          <w:szCs w:val="20"/>
        </w:rPr>
        <w:t xml:space="preserve"> </w:t>
      </w:r>
      <w:r w:rsidR="00175761" w:rsidRPr="00D06296">
        <w:rPr>
          <w:sz w:val="28"/>
          <w:szCs w:val="20"/>
        </w:rPr>
        <w:t>В паспорте муниципальной программы позицию, касающуюся объемов и источников финансирования муниципальной 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p>
        </w:tc>
        <w:tc>
          <w:tcPr>
            <w:tcW w:w="3533" w:type="pct"/>
          </w:tcPr>
          <w:p w:rsidR="00D06296" w:rsidRPr="006468BA" w:rsidRDefault="00D06296" w:rsidP="006468BA">
            <w:pPr>
              <w:widowControl w:val="0"/>
              <w:autoSpaceDE w:val="0"/>
              <w:autoSpaceDN w:val="0"/>
              <w:adjustRightInd w:val="0"/>
              <w:rPr>
                <w:sz w:val="28"/>
                <w:szCs w:val="28"/>
              </w:rPr>
            </w:pPr>
            <w:r w:rsidRPr="00781847">
              <w:rPr>
                <w:sz w:val="28"/>
                <w:szCs w:val="28"/>
              </w:rPr>
              <w:t>общий объем финансирования муниципальной программы составляет</w:t>
            </w:r>
            <w:r w:rsidR="006468BA">
              <w:rPr>
                <w:sz w:val="28"/>
                <w:szCs w:val="28"/>
              </w:rPr>
              <w:t xml:space="preserve"> </w:t>
            </w:r>
            <w:r w:rsidR="006468BA" w:rsidRPr="006468BA">
              <w:rPr>
                <w:bCs/>
                <w:sz w:val="28"/>
                <w:szCs w:val="28"/>
              </w:rPr>
              <w:t>2 301 394 766,  28</w:t>
            </w:r>
            <w:r w:rsidRPr="00781847">
              <w:rPr>
                <w:sz w:val="28"/>
                <w:szCs w:val="28"/>
              </w:rPr>
              <w:t xml:space="preserve"> рублей, в том числе:</w:t>
            </w:r>
          </w:p>
          <w:p w:rsidR="00D06296" w:rsidRPr="006468BA" w:rsidRDefault="00D06296" w:rsidP="006468BA">
            <w:pPr>
              <w:widowControl w:val="0"/>
              <w:autoSpaceDE w:val="0"/>
              <w:autoSpaceDN w:val="0"/>
              <w:adjustRightInd w:val="0"/>
              <w:rPr>
                <w:sz w:val="28"/>
                <w:szCs w:val="28"/>
              </w:rPr>
            </w:pPr>
            <w:r w:rsidRPr="00781847">
              <w:rPr>
                <w:sz w:val="28"/>
                <w:szCs w:val="28"/>
              </w:rPr>
              <w:t>средства федерального бюджета –</w:t>
            </w:r>
            <w:r w:rsidR="006468BA" w:rsidRPr="006468BA">
              <w:rPr>
                <w:bCs/>
                <w:sz w:val="28"/>
                <w:szCs w:val="28"/>
              </w:rPr>
              <w:t>86 951 040, 56</w:t>
            </w:r>
            <w:r w:rsidR="006468BA">
              <w:rPr>
                <w:b/>
                <w:bCs/>
                <w:sz w:val="20"/>
                <w:szCs w:val="20"/>
              </w:rPr>
              <w:t xml:space="preserve"> </w:t>
            </w:r>
            <w:r w:rsidRPr="00781847">
              <w:rPr>
                <w:sz w:val="28"/>
                <w:szCs w:val="28"/>
              </w:rPr>
              <w:t>рублей;</w:t>
            </w:r>
          </w:p>
          <w:p w:rsidR="00D06296" w:rsidRPr="006468BA" w:rsidRDefault="00D06296" w:rsidP="006468BA">
            <w:pPr>
              <w:widowControl w:val="0"/>
              <w:autoSpaceDE w:val="0"/>
              <w:autoSpaceDN w:val="0"/>
              <w:adjustRightInd w:val="0"/>
              <w:rPr>
                <w:sz w:val="28"/>
                <w:szCs w:val="28"/>
              </w:rPr>
            </w:pPr>
            <w:r w:rsidRPr="00781847">
              <w:rPr>
                <w:sz w:val="28"/>
                <w:szCs w:val="28"/>
              </w:rPr>
              <w:t>средства областного бюджета</w:t>
            </w:r>
            <w:r>
              <w:rPr>
                <w:sz w:val="28"/>
                <w:szCs w:val="28"/>
              </w:rPr>
              <w:t xml:space="preserve"> –</w:t>
            </w:r>
            <w:r w:rsidR="006468BA" w:rsidRPr="006468BA">
              <w:rPr>
                <w:sz w:val="28"/>
                <w:szCs w:val="28"/>
              </w:rPr>
              <w:t>1 416 720 766, 03</w:t>
            </w:r>
            <w:r>
              <w:rPr>
                <w:sz w:val="28"/>
                <w:szCs w:val="28"/>
              </w:rPr>
              <w:t xml:space="preserve">  </w:t>
            </w:r>
            <w:r w:rsidRPr="00781847">
              <w:rPr>
                <w:sz w:val="28"/>
                <w:szCs w:val="28"/>
              </w:rPr>
              <w:t>рублей;</w:t>
            </w:r>
          </w:p>
          <w:p w:rsidR="00D06296" w:rsidRPr="006468BA" w:rsidRDefault="00D06296" w:rsidP="006468BA">
            <w:pPr>
              <w:widowControl w:val="0"/>
              <w:autoSpaceDE w:val="0"/>
              <w:autoSpaceDN w:val="0"/>
              <w:adjustRightInd w:val="0"/>
              <w:rPr>
                <w:sz w:val="28"/>
                <w:szCs w:val="28"/>
              </w:rPr>
            </w:pPr>
            <w:r>
              <w:rPr>
                <w:sz w:val="28"/>
                <w:szCs w:val="28"/>
              </w:rPr>
              <w:t xml:space="preserve">средства </w:t>
            </w:r>
            <w:r w:rsidRPr="00C06A8F">
              <w:rPr>
                <w:sz w:val="28"/>
                <w:szCs w:val="20"/>
              </w:rPr>
              <w:t>бюджета округа</w:t>
            </w:r>
            <w:r w:rsidRPr="00C06A8F">
              <w:rPr>
                <w:sz w:val="28"/>
                <w:szCs w:val="28"/>
              </w:rPr>
              <w:t xml:space="preserve"> </w:t>
            </w:r>
            <w:r>
              <w:rPr>
                <w:sz w:val="28"/>
                <w:szCs w:val="28"/>
              </w:rPr>
              <w:t>–</w:t>
            </w:r>
            <w:r w:rsidR="006468BA">
              <w:rPr>
                <w:sz w:val="28"/>
                <w:szCs w:val="28"/>
              </w:rPr>
              <w:t xml:space="preserve"> </w:t>
            </w:r>
            <w:r w:rsidR="006468BA" w:rsidRPr="006468BA">
              <w:rPr>
                <w:sz w:val="28"/>
                <w:szCs w:val="28"/>
              </w:rPr>
              <w:t>797 472 959, 69</w:t>
            </w:r>
            <w:r w:rsidR="006468BA">
              <w:rPr>
                <w:sz w:val="28"/>
                <w:szCs w:val="28"/>
              </w:rPr>
              <w:t xml:space="preserve"> </w:t>
            </w:r>
            <w:r w:rsidRPr="00781847">
              <w:rPr>
                <w:sz w:val="28"/>
                <w:szCs w:val="28"/>
              </w:rPr>
              <w:t>рублей;</w:t>
            </w:r>
          </w:p>
          <w:p w:rsidR="00D06296" w:rsidRPr="00573D35" w:rsidRDefault="00D06296" w:rsidP="00D06296">
            <w:pPr>
              <w:jc w:val="both"/>
              <w:rPr>
                <w:sz w:val="28"/>
                <w:szCs w:val="28"/>
              </w:rPr>
            </w:pPr>
            <w:r w:rsidRPr="00781847">
              <w:rPr>
                <w:sz w:val="28"/>
                <w:szCs w:val="28"/>
              </w:rPr>
              <w:t>внебюджетные средства –</w:t>
            </w:r>
            <w:r w:rsidR="006468BA">
              <w:rPr>
                <w:sz w:val="28"/>
                <w:szCs w:val="28"/>
              </w:rPr>
              <w:t xml:space="preserve"> 250 000, 00 рублей</w:t>
            </w:r>
            <w:r w:rsidRPr="00781847">
              <w:rPr>
                <w:sz w:val="28"/>
                <w:szCs w:val="28"/>
              </w:rPr>
              <w:t>».</w:t>
            </w:r>
          </w:p>
        </w:tc>
      </w:tr>
    </w:tbl>
    <w:p w:rsidR="00D06296" w:rsidRPr="00D06296" w:rsidRDefault="00D06296" w:rsidP="00D06296">
      <w:pPr>
        <w:ind w:firstLine="567"/>
      </w:pPr>
    </w:p>
    <w:p w:rsidR="00175761" w:rsidRDefault="00D06296" w:rsidP="00175761">
      <w:pPr>
        <w:spacing w:before="240"/>
        <w:ind w:firstLine="567"/>
        <w:jc w:val="both"/>
        <w:rPr>
          <w:sz w:val="28"/>
          <w:szCs w:val="20"/>
        </w:rPr>
      </w:pPr>
      <w:r>
        <w:rPr>
          <w:sz w:val="28"/>
          <w:szCs w:val="20"/>
        </w:rPr>
        <w:t xml:space="preserve">2. В разделе </w:t>
      </w:r>
      <w:r>
        <w:rPr>
          <w:sz w:val="28"/>
          <w:szCs w:val="20"/>
          <w:lang w:val="en-US"/>
        </w:rPr>
        <w:t>II</w:t>
      </w:r>
      <w:r>
        <w:rPr>
          <w:sz w:val="28"/>
          <w:szCs w:val="20"/>
        </w:rPr>
        <w:t>:</w:t>
      </w:r>
    </w:p>
    <w:p w:rsidR="00D06296" w:rsidRDefault="00D06296" w:rsidP="002B4DF2">
      <w:pPr>
        <w:spacing w:before="240" w:after="360"/>
        <w:ind w:firstLine="567"/>
        <w:jc w:val="both"/>
        <w:rPr>
          <w:sz w:val="28"/>
          <w:szCs w:val="20"/>
        </w:rPr>
      </w:pPr>
      <w:r>
        <w:rPr>
          <w:sz w:val="28"/>
          <w:szCs w:val="20"/>
        </w:rPr>
        <w:t>1) в паспорте подпрограммы № 1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781F25" w:rsidRDefault="00D06296" w:rsidP="00781F25">
            <w:pPr>
              <w:widowControl w:val="0"/>
              <w:autoSpaceDE w:val="0"/>
              <w:autoSpaceDN w:val="0"/>
              <w:adjustRightInd w:val="0"/>
              <w:rPr>
                <w:sz w:val="28"/>
                <w:szCs w:val="28"/>
              </w:rPr>
            </w:pPr>
            <w:r w:rsidRPr="00781F25">
              <w:rPr>
                <w:sz w:val="28"/>
                <w:szCs w:val="28"/>
              </w:rPr>
              <w:t xml:space="preserve">общий объем финансирования муниципальной подпрограммы № 1 составляет </w:t>
            </w:r>
            <w:r w:rsidR="00781F25" w:rsidRPr="00781F25">
              <w:rPr>
                <w:bCs/>
                <w:sz w:val="28"/>
                <w:szCs w:val="28"/>
              </w:rPr>
              <w:t>2 202 969 633, 18</w:t>
            </w:r>
            <w:r w:rsidRPr="00781F25">
              <w:rPr>
                <w:sz w:val="28"/>
                <w:szCs w:val="28"/>
              </w:rPr>
              <w:t xml:space="preserve"> рублей, в том числе:</w:t>
            </w:r>
          </w:p>
          <w:p w:rsidR="00D06296" w:rsidRPr="00781F25" w:rsidRDefault="00D06296" w:rsidP="00781F25">
            <w:pPr>
              <w:widowControl w:val="0"/>
              <w:autoSpaceDE w:val="0"/>
              <w:autoSpaceDN w:val="0"/>
              <w:adjustRightInd w:val="0"/>
              <w:rPr>
                <w:sz w:val="28"/>
                <w:szCs w:val="28"/>
              </w:rPr>
            </w:pPr>
            <w:r w:rsidRPr="00781F25">
              <w:rPr>
                <w:sz w:val="28"/>
                <w:szCs w:val="28"/>
              </w:rPr>
              <w:t>средства федерального бюджета –</w:t>
            </w:r>
            <w:r w:rsidR="00781F25" w:rsidRPr="00781F25">
              <w:rPr>
                <w:sz w:val="28"/>
                <w:szCs w:val="28"/>
              </w:rPr>
              <w:t xml:space="preserve"> </w:t>
            </w:r>
            <w:r w:rsidR="00781F25" w:rsidRPr="00781F25">
              <w:rPr>
                <w:bCs/>
                <w:sz w:val="28"/>
                <w:szCs w:val="28"/>
              </w:rPr>
              <w:t xml:space="preserve">86 951 040, 56 </w:t>
            </w:r>
            <w:r w:rsidRPr="00781F25">
              <w:rPr>
                <w:sz w:val="28"/>
                <w:szCs w:val="28"/>
              </w:rPr>
              <w:t>рублей;</w:t>
            </w:r>
          </w:p>
          <w:p w:rsidR="00D06296" w:rsidRPr="00781F25" w:rsidRDefault="00D06296" w:rsidP="00781F25">
            <w:pPr>
              <w:widowControl w:val="0"/>
              <w:autoSpaceDE w:val="0"/>
              <w:autoSpaceDN w:val="0"/>
              <w:adjustRightInd w:val="0"/>
              <w:rPr>
                <w:sz w:val="28"/>
                <w:szCs w:val="28"/>
              </w:rPr>
            </w:pPr>
            <w:r w:rsidRPr="00781F25">
              <w:rPr>
                <w:sz w:val="28"/>
                <w:szCs w:val="28"/>
              </w:rPr>
              <w:t xml:space="preserve">средства областного бюджета – </w:t>
            </w:r>
            <w:r w:rsidR="00781F25" w:rsidRPr="00781F25">
              <w:rPr>
                <w:bCs/>
                <w:sz w:val="28"/>
                <w:szCs w:val="28"/>
              </w:rPr>
              <w:t>1 353 781 653, 25</w:t>
            </w:r>
            <w:r w:rsidRPr="00781F25">
              <w:rPr>
                <w:sz w:val="28"/>
                <w:szCs w:val="28"/>
              </w:rPr>
              <w:t xml:space="preserve"> рублей;</w:t>
            </w:r>
          </w:p>
          <w:p w:rsidR="00D06296" w:rsidRPr="00781F25" w:rsidRDefault="00D06296" w:rsidP="00781F25">
            <w:pPr>
              <w:widowControl w:val="0"/>
              <w:autoSpaceDE w:val="0"/>
              <w:autoSpaceDN w:val="0"/>
              <w:adjustRightInd w:val="0"/>
              <w:rPr>
                <w:sz w:val="28"/>
                <w:szCs w:val="28"/>
              </w:rPr>
            </w:pPr>
            <w:r w:rsidRPr="00781F25">
              <w:rPr>
                <w:sz w:val="28"/>
                <w:szCs w:val="28"/>
              </w:rPr>
              <w:t>средства бюджета округа –</w:t>
            </w:r>
            <w:r w:rsidR="00781F25" w:rsidRPr="00781F25">
              <w:rPr>
                <w:sz w:val="28"/>
                <w:szCs w:val="28"/>
              </w:rPr>
              <w:t xml:space="preserve"> </w:t>
            </w:r>
            <w:r w:rsidR="00781F25" w:rsidRPr="00781F25">
              <w:rPr>
                <w:bCs/>
                <w:sz w:val="28"/>
                <w:szCs w:val="28"/>
              </w:rPr>
              <w:t xml:space="preserve">761 986 939, 37 </w:t>
            </w:r>
            <w:r w:rsidRPr="00781F25">
              <w:rPr>
                <w:sz w:val="28"/>
                <w:szCs w:val="28"/>
              </w:rPr>
              <w:t>рублей;</w:t>
            </w:r>
          </w:p>
          <w:p w:rsidR="00D06296" w:rsidRPr="00573D35" w:rsidRDefault="006468BA" w:rsidP="00D06296">
            <w:pPr>
              <w:jc w:val="both"/>
              <w:rPr>
                <w:sz w:val="28"/>
                <w:szCs w:val="28"/>
              </w:rPr>
            </w:pPr>
            <w:r w:rsidRPr="00781F25">
              <w:rPr>
                <w:sz w:val="28"/>
                <w:szCs w:val="28"/>
              </w:rPr>
              <w:t>внебюджетные средства –</w:t>
            </w:r>
            <w:r w:rsidR="00781F25" w:rsidRPr="00781F25">
              <w:rPr>
                <w:sz w:val="28"/>
                <w:szCs w:val="28"/>
              </w:rPr>
              <w:t xml:space="preserve"> 250 000, 00 </w:t>
            </w:r>
            <w:r w:rsidRPr="00781F25">
              <w:rPr>
                <w:sz w:val="28"/>
                <w:szCs w:val="28"/>
              </w:rPr>
              <w:t>рублей</w:t>
            </w:r>
            <w:r w:rsidR="00D06296" w:rsidRPr="00781F25">
              <w:rPr>
                <w:sz w:val="28"/>
                <w:szCs w:val="28"/>
              </w:rPr>
              <w:t>».</w:t>
            </w:r>
          </w:p>
        </w:tc>
      </w:tr>
    </w:tbl>
    <w:p w:rsidR="00D06296" w:rsidRDefault="00D06296" w:rsidP="002B4DF2">
      <w:pPr>
        <w:spacing w:before="240" w:after="360"/>
        <w:ind w:firstLine="567"/>
        <w:jc w:val="both"/>
        <w:rPr>
          <w:sz w:val="28"/>
          <w:szCs w:val="20"/>
        </w:rPr>
      </w:pPr>
      <w:r>
        <w:rPr>
          <w:sz w:val="28"/>
          <w:szCs w:val="20"/>
        </w:rPr>
        <w:lastRenderedPageBreak/>
        <w:t>2) в паспорте подпрограммы № 2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6468BA" w:rsidRDefault="00D06296" w:rsidP="006468BA">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sidRPr="006468BA">
              <w:rPr>
                <w:sz w:val="28"/>
                <w:szCs w:val="28"/>
              </w:rPr>
              <w:t xml:space="preserve">подпрограммы № 2 составляет </w:t>
            </w:r>
            <w:r w:rsidR="006468BA" w:rsidRPr="006468BA">
              <w:rPr>
                <w:bCs/>
                <w:sz w:val="28"/>
                <w:szCs w:val="28"/>
              </w:rPr>
              <w:t>86 969 799, 10</w:t>
            </w:r>
            <w:r w:rsidRPr="006468BA">
              <w:rPr>
                <w:sz w:val="28"/>
                <w:szCs w:val="28"/>
              </w:rPr>
              <w:t xml:space="preserve"> рублей, в том числе:</w:t>
            </w:r>
          </w:p>
          <w:p w:rsidR="00D06296" w:rsidRPr="006468BA" w:rsidRDefault="00D06296" w:rsidP="00D06296">
            <w:pPr>
              <w:widowControl w:val="0"/>
              <w:autoSpaceDE w:val="0"/>
              <w:autoSpaceDN w:val="0"/>
              <w:adjustRightInd w:val="0"/>
              <w:rPr>
                <w:sz w:val="28"/>
                <w:szCs w:val="28"/>
              </w:rPr>
            </w:pPr>
            <w:r w:rsidRPr="006468BA">
              <w:rPr>
                <w:sz w:val="28"/>
                <w:szCs w:val="28"/>
              </w:rPr>
              <w:t>средства федерального бюджета –</w:t>
            </w:r>
            <w:r w:rsidR="006468BA" w:rsidRPr="006468BA">
              <w:rPr>
                <w:sz w:val="28"/>
                <w:szCs w:val="28"/>
              </w:rPr>
              <w:t xml:space="preserve"> 0,0 </w:t>
            </w:r>
            <w:r w:rsidRPr="006468BA">
              <w:rPr>
                <w:sz w:val="28"/>
                <w:szCs w:val="28"/>
              </w:rPr>
              <w:t>рублей;</w:t>
            </w:r>
          </w:p>
          <w:p w:rsidR="00D06296" w:rsidRPr="006468BA" w:rsidRDefault="00D06296" w:rsidP="006468BA">
            <w:pPr>
              <w:widowControl w:val="0"/>
              <w:autoSpaceDE w:val="0"/>
              <w:autoSpaceDN w:val="0"/>
              <w:adjustRightInd w:val="0"/>
              <w:rPr>
                <w:sz w:val="28"/>
                <w:szCs w:val="28"/>
              </w:rPr>
            </w:pPr>
            <w:r w:rsidRPr="006468BA">
              <w:rPr>
                <w:sz w:val="28"/>
                <w:szCs w:val="28"/>
              </w:rPr>
              <w:t xml:space="preserve">средства областного бюджета – </w:t>
            </w:r>
            <w:r w:rsidR="006468BA" w:rsidRPr="006468BA">
              <w:rPr>
                <w:bCs/>
                <w:sz w:val="28"/>
                <w:szCs w:val="28"/>
              </w:rPr>
              <w:t>52 956 678, 78</w:t>
            </w:r>
            <w:r w:rsidRPr="006468BA">
              <w:rPr>
                <w:sz w:val="28"/>
                <w:szCs w:val="28"/>
              </w:rPr>
              <w:t xml:space="preserve"> рублей;</w:t>
            </w:r>
          </w:p>
          <w:p w:rsidR="00D06296" w:rsidRPr="006468BA" w:rsidRDefault="00D06296" w:rsidP="006468BA">
            <w:pPr>
              <w:widowControl w:val="0"/>
              <w:autoSpaceDE w:val="0"/>
              <w:autoSpaceDN w:val="0"/>
              <w:adjustRightInd w:val="0"/>
              <w:rPr>
                <w:sz w:val="28"/>
                <w:szCs w:val="28"/>
              </w:rPr>
            </w:pPr>
            <w:r w:rsidRPr="006468BA">
              <w:rPr>
                <w:sz w:val="28"/>
                <w:szCs w:val="28"/>
              </w:rPr>
              <w:t>средства бюджета округа –</w:t>
            </w:r>
            <w:r w:rsidR="006468BA" w:rsidRPr="006468BA">
              <w:rPr>
                <w:sz w:val="28"/>
                <w:szCs w:val="28"/>
              </w:rPr>
              <w:t xml:space="preserve"> </w:t>
            </w:r>
            <w:r w:rsidR="006468BA" w:rsidRPr="006468BA">
              <w:rPr>
                <w:bCs/>
                <w:sz w:val="28"/>
                <w:szCs w:val="28"/>
              </w:rPr>
              <w:t xml:space="preserve">34 013 120, 32 </w:t>
            </w:r>
            <w:r w:rsidRPr="006468BA">
              <w:rPr>
                <w:sz w:val="28"/>
                <w:szCs w:val="28"/>
              </w:rPr>
              <w:t>рублей;</w:t>
            </w:r>
          </w:p>
          <w:p w:rsidR="00D06296" w:rsidRPr="00573D35" w:rsidRDefault="006468BA" w:rsidP="00D06296">
            <w:pPr>
              <w:jc w:val="both"/>
              <w:rPr>
                <w:sz w:val="28"/>
                <w:szCs w:val="28"/>
              </w:rPr>
            </w:pPr>
            <w:r w:rsidRPr="006468BA">
              <w:rPr>
                <w:sz w:val="28"/>
                <w:szCs w:val="28"/>
              </w:rPr>
              <w:t>внебюджетные средства – 0,0 рублей</w:t>
            </w:r>
            <w:r w:rsidR="00D06296" w:rsidRPr="006468BA">
              <w:rPr>
                <w:sz w:val="28"/>
                <w:szCs w:val="28"/>
              </w:rPr>
              <w:t>».</w:t>
            </w:r>
          </w:p>
        </w:tc>
      </w:tr>
    </w:tbl>
    <w:p w:rsidR="00D06296" w:rsidRDefault="00D06296" w:rsidP="002B4DF2">
      <w:pPr>
        <w:spacing w:before="240" w:after="360"/>
        <w:ind w:firstLine="567"/>
        <w:jc w:val="both"/>
        <w:rPr>
          <w:sz w:val="28"/>
          <w:szCs w:val="20"/>
        </w:rPr>
      </w:pPr>
      <w:r>
        <w:rPr>
          <w:sz w:val="28"/>
          <w:szCs w:val="20"/>
        </w:rPr>
        <w:t>3) в паспорте подпрограммы № 3 муниципальной программы позицию, касающуюся объемов и источников финансирования муниципальной подпрограммы, изложить в следующей редакции:</w:t>
      </w:r>
    </w:p>
    <w:tbl>
      <w:tblPr>
        <w:tblW w:w="5001" w:type="pct"/>
        <w:tblLook w:val="01E0" w:firstRow="1" w:lastRow="1" w:firstColumn="1" w:lastColumn="1" w:noHBand="0" w:noVBand="0"/>
      </w:tblPr>
      <w:tblGrid>
        <w:gridCol w:w="2449"/>
        <w:gridCol w:w="360"/>
        <w:gridCol w:w="6764"/>
      </w:tblGrid>
      <w:tr w:rsidR="00D06296" w:rsidRPr="00355698" w:rsidTr="00D06296">
        <w:tc>
          <w:tcPr>
            <w:tcW w:w="1279" w:type="pct"/>
          </w:tcPr>
          <w:p w:rsidR="00D06296" w:rsidRPr="00355698" w:rsidRDefault="00D06296" w:rsidP="00D06296">
            <w:pPr>
              <w:rPr>
                <w:sz w:val="28"/>
                <w:szCs w:val="28"/>
              </w:rPr>
            </w:pPr>
            <w:r w:rsidRPr="00355698">
              <w:rPr>
                <w:sz w:val="28"/>
                <w:szCs w:val="28"/>
              </w:rPr>
              <w:t>«Объемы и источники финансирования</w:t>
            </w:r>
          </w:p>
          <w:p w:rsidR="00D06296" w:rsidRPr="00355698" w:rsidRDefault="00D06296" w:rsidP="00D06296">
            <w:pPr>
              <w:jc w:val="both"/>
              <w:rPr>
                <w:sz w:val="28"/>
                <w:szCs w:val="28"/>
              </w:rPr>
            </w:pPr>
            <w:r w:rsidRPr="00355698">
              <w:rPr>
                <w:sz w:val="28"/>
                <w:szCs w:val="28"/>
              </w:rPr>
              <w:t xml:space="preserve">муниципальной </w:t>
            </w:r>
            <w:r>
              <w:rPr>
                <w:sz w:val="28"/>
                <w:szCs w:val="28"/>
              </w:rPr>
              <w:t>под</w:t>
            </w:r>
            <w:r w:rsidRPr="00355698">
              <w:rPr>
                <w:sz w:val="28"/>
                <w:szCs w:val="28"/>
              </w:rPr>
              <w:t xml:space="preserve">программы </w:t>
            </w:r>
          </w:p>
          <w:p w:rsidR="00D06296" w:rsidRPr="00355698" w:rsidRDefault="00D06296" w:rsidP="00D06296">
            <w:pPr>
              <w:rPr>
                <w:sz w:val="28"/>
                <w:szCs w:val="28"/>
              </w:rPr>
            </w:pPr>
          </w:p>
        </w:tc>
        <w:tc>
          <w:tcPr>
            <w:tcW w:w="188" w:type="pct"/>
          </w:tcPr>
          <w:p w:rsidR="00D06296" w:rsidRPr="00355698" w:rsidRDefault="00D06296" w:rsidP="00D06296">
            <w:pPr>
              <w:jc w:val="center"/>
              <w:rPr>
                <w:sz w:val="28"/>
                <w:szCs w:val="28"/>
              </w:rPr>
            </w:pPr>
            <w:r w:rsidRPr="00355698">
              <w:rPr>
                <w:sz w:val="28"/>
                <w:szCs w:val="28"/>
              </w:rPr>
              <w:t>–</w:t>
            </w:r>
          </w:p>
        </w:tc>
        <w:tc>
          <w:tcPr>
            <w:tcW w:w="3533" w:type="pct"/>
          </w:tcPr>
          <w:p w:rsidR="00D06296" w:rsidRPr="006468BA" w:rsidRDefault="00D06296" w:rsidP="006468BA">
            <w:pPr>
              <w:widowControl w:val="0"/>
              <w:autoSpaceDE w:val="0"/>
              <w:autoSpaceDN w:val="0"/>
              <w:adjustRightInd w:val="0"/>
              <w:rPr>
                <w:sz w:val="28"/>
                <w:szCs w:val="28"/>
              </w:rPr>
            </w:pPr>
            <w:r w:rsidRPr="00781847">
              <w:rPr>
                <w:sz w:val="28"/>
                <w:szCs w:val="28"/>
              </w:rPr>
              <w:t xml:space="preserve">общий объем финансирования муниципальной </w:t>
            </w:r>
            <w:r>
              <w:rPr>
                <w:sz w:val="28"/>
                <w:szCs w:val="28"/>
              </w:rPr>
              <w:t>под</w:t>
            </w:r>
            <w:r w:rsidRPr="00781847">
              <w:rPr>
                <w:sz w:val="28"/>
                <w:szCs w:val="28"/>
              </w:rPr>
              <w:t>программы</w:t>
            </w:r>
            <w:r w:rsidR="00EC7572">
              <w:rPr>
                <w:sz w:val="28"/>
                <w:szCs w:val="28"/>
              </w:rPr>
              <w:t xml:space="preserve"> № 3</w:t>
            </w:r>
            <w:r w:rsidRPr="00781847">
              <w:rPr>
                <w:sz w:val="28"/>
                <w:szCs w:val="28"/>
              </w:rPr>
              <w:t xml:space="preserve"> составляет</w:t>
            </w:r>
            <w:r w:rsidR="006468BA">
              <w:rPr>
                <w:sz w:val="28"/>
                <w:szCs w:val="28"/>
              </w:rPr>
              <w:t xml:space="preserve"> </w:t>
            </w:r>
            <w:r w:rsidR="006468BA" w:rsidRPr="006468BA">
              <w:rPr>
                <w:bCs/>
                <w:sz w:val="28"/>
                <w:szCs w:val="28"/>
              </w:rPr>
              <w:t>11 455 334, 00</w:t>
            </w:r>
            <w:r w:rsidR="006468BA" w:rsidRPr="006468BA">
              <w:rPr>
                <w:sz w:val="28"/>
                <w:szCs w:val="28"/>
              </w:rPr>
              <w:t xml:space="preserve"> </w:t>
            </w:r>
            <w:r w:rsidRPr="006468BA">
              <w:rPr>
                <w:sz w:val="28"/>
                <w:szCs w:val="28"/>
              </w:rPr>
              <w:t>рублей, в том числе:</w:t>
            </w:r>
          </w:p>
          <w:p w:rsidR="00D06296" w:rsidRPr="006468BA" w:rsidRDefault="00D06296" w:rsidP="00D06296">
            <w:pPr>
              <w:widowControl w:val="0"/>
              <w:autoSpaceDE w:val="0"/>
              <w:autoSpaceDN w:val="0"/>
              <w:adjustRightInd w:val="0"/>
              <w:rPr>
                <w:sz w:val="28"/>
                <w:szCs w:val="28"/>
              </w:rPr>
            </w:pPr>
            <w:r w:rsidRPr="006468BA">
              <w:rPr>
                <w:sz w:val="28"/>
                <w:szCs w:val="28"/>
              </w:rPr>
              <w:t>средства федерального бюджета –</w:t>
            </w:r>
            <w:r w:rsidR="006468BA" w:rsidRPr="006468BA">
              <w:rPr>
                <w:sz w:val="28"/>
                <w:szCs w:val="28"/>
              </w:rPr>
              <w:t xml:space="preserve"> 0,0 </w:t>
            </w:r>
            <w:r w:rsidRPr="006468BA">
              <w:rPr>
                <w:sz w:val="28"/>
                <w:szCs w:val="28"/>
              </w:rPr>
              <w:t>рублей;</w:t>
            </w:r>
          </w:p>
          <w:p w:rsidR="00D06296" w:rsidRPr="006468BA" w:rsidRDefault="00D06296" w:rsidP="006468BA">
            <w:pPr>
              <w:widowControl w:val="0"/>
              <w:autoSpaceDE w:val="0"/>
              <w:autoSpaceDN w:val="0"/>
              <w:adjustRightInd w:val="0"/>
              <w:rPr>
                <w:sz w:val="28"/>
                <w:szCs w:val="28"/>
              </w:rPr>
            </w:pPr>
            <w:r w:rsidRPr="006468BA">
              <w:rPr>
                <w:sz w:val="28"/>
                <w:szCs w:val="28"/>
              </w:rPr>
              <w:t xml:space="preserve">средства областного бюджета – </w:t>
            </w:r>
            <w:r w:rsidR="006468BA" w:rsidRPr="006468BA">
              <w:rPr>
                <w:bCs/>
                <w:sz w:val="28"/>
                <w:szCs w:val="28"/>
              </w:rPr>
              <w:t>9 982 434, 00</w:t>
            </w:r>
            <w:r w:rsidRPr="006468BA">
              <w:rPr>
                <w:sz w:val="28"/>
                <w:szCs w:val="28"/>
              </w:rPr>
              <w:t xml:space="preserve"> рублей;</w:t>
            </w:r>
          </w:p>
          <w:p w:rsidR="00D06296" w:rsidRPr="00781847" w:rsidRDefault="00D06296" w:rsidP="00D06296">
            <w:pPr>
              <w:widowControl w:val="0"/>
              <w:autoSpaceDE w:val="0"/>
              <w:autoSpaceDN w:val="0"/>
              <w:adjustRightInd w:val="0"/>
              <w:rPr>
                <w:sz w:val="28"/>
                <w:szCs w:val="28"/>
              </w:rPr>
            </w:pPr>
            <w:r w:rsidRPr="006468BA">
              <w:rPr>
                <w:sz w:val="28"/>
                <w:szCs w:val="28"/>
              </w:rPr>
              <w:t>средства бюджета округа –</w:t>
            </w:r>
            <w:r w:rsidR="006468BA" w:rsidRPr="006468BA">
              <w:rPr>
                <w:sz w:val="28"/>
                <w:szCs w:val="28"/>
              </w:rPr>
              <w:t xml:space="preserve"> </w:t>
            </w:r>
            <w:r w:rsidR="006468BA" w:rsidRPr="006468BA">
              <w:rPr>
                <w:bCs/>
                <w:sz w:val="28"/>
                <w:szCs w:val="28"/>
              </w:rPr>
              <w:t>1 472 900, 00</w:t>
            </w:r>
            <w:r w:rsidR="006468BA">
              <w:rPr>
                <w:sz w:val="28"/>
                <w:szCs w:val="28"/>
              </w:rPr>
              <w:t xml:space="preserve"> </w:t>
            </w:r>
            <w:r w:rsidRPr="00781847">
              <w:rPr>
                <w:sz w:val="28"/>
                <w:szCs w:val="28"/>
              </w:rPr>
              <w:t>рублей;</w:t>
            </w:r>
          </w:p>
          <w:p w:rsidR="00D06296" w:rsidRPr="00573D35" w:rsidRDefault="006468BA" w:rsidP="00D06296">
            <w:pPr>
              <w:jc w:val="both"/>
              <w:rPr>
                <w:sz w:val="28"/>
                <w:szCs w:val="28"/>
              </w:rPr>
            </w:pPr>
            <w:r>
              <w:rPr>
                <w:sz w:val="28"/>
                <w:szCs w:val="28"/>
              </w:rPr>
              <w:t>внебюджетные средства – 0,0 рублей</w:t>
            </w:r>
            <w:r w:rsidR="00D06296" w:rsidRPr="00781847">
              <w:rPr>
                <w:sz w:val="28"/>
                <w:szCs w:val="28"/>
              </w:rPr>
              <w:t>».</w:t>
            </w:r>
          </w:p>
        </w:tc>
      </w:tr>
      <w:tr w:rsidR="002B4DF2" w:rsidRPr="00355698" w:rsidTr="00D06296">
        <w:tc>
          <w:tcPr>
            <w:tcW w:w="1279" w:type="pct"/>
          </w:tcPr>
          <w:p w:rsidR="002B4DF2" w:rsidRPr="00355698" w:rsidRDefault="002B4DF2" w:rsidP="00D06296">
            <w:pPr>
              <w:rPr>
                <w:sz w:val="28"/>
                <w:szCs w:val="28"/>
              </w:rPr>
            </w:pPr>
          </w:p>
        </w:tc>
        <w:tc>
          <w:tcPr>
            <w:tcW w:w="188" w:type="pct"/>
          </w:tcPr>
          <w:p w:rsidR="002B4DF2" w:rsidRPr="00355698" w:rsidRDefault="002B4DF2" w:rsidP="00D06296">
            <w:pPr>
              <w:jc w:val="center"/>
              <w:rPr>
                <w:sz w:val="28"/>
                <w:szCs w:val="28"/>
              </w:rPr>
            </w:pPr>
          </w:p>
        </w:tc>
        <w:tc>
          <w:tcPr>
            <w:tcW w:w="3533" w:type="pct"/>
          </w:tcPr>
          <w:p w:rsidR="002B4DF2" w:rsidRPr="00781847" w:rsidRDefault="002B4DF2" w:rsidP="00D06296">
            <w:pPr>
              <w:widowControl w:val="0"/>
              <w:autoSpaceDE w:val="0"/>
              <w:autoSpaceDN w:val="0"/>
              <w:adjustRightInd w:val="0"/>
              <w:rPr>
                <w:sz w:val="28"/>
                <w:szCs w:val="28"/>
              </w:rPr>
            </w:pPr>
          </w:p>
        </w:tc>
      </w:tr>
    </w:tbl>
    <w:p w:rsidR="00D06296" w:rsidRDefault="002B4DF2" w:rsidP="00175761">
      <w:pPr>
        <w:spacing w:before="240"/>
        <w:ind w:firstLine="567"/>
        <w:jc w:val="both"/>
        <w:rPr>
          <w:sz w:val="28"/>
          <w:szCs w:val="20"/>
        </w:rPr>
      </w:pPr>
      <w:r>
        <w:rPr>
          <w:sz w:val="28"/>
          <w:szCs w:val="20"/>
        </w:rPr>
        <w:t>3. Приложение № 2 изложить в редакции, согласно приложению к настоящему постановлению.</w:t>
      </w:r>
    </w:p>
    <w:p w:rsidR="002B4DF2" w:rsidRPr="00D06296" w:rsidRDefault="002B4DF2" w:rsidP="00175761">
      <w:pPr>
        <w:spacing w:before="240"/>
        <w:ind w:firstLine="567"/>
        <w:jc w:val="both"/>
        <w:rPr>
          <w:sz w:val="28"/>
          <w:szCs w:val="20"/>
        </w:rPr>
      </w:pPr>
      <w:r>
        <w:rPr>
          <w:sz w:val="28"/>
          <w:szCs w:val="20"/>
        </w:rPr>
        <w:t xml:space="preserve">4. Настоящее постановление вступает в силу со дня его официального опубликования. </w:t>
      </w:r>
    </w:p>
    <w:p w:rsidR="00175761" w:rsidRPr="002B4DF2" w:rsidRDefault="00175761" w:rsidP="00ED23F4">
      <w:pPr>
        <w:jc w:val="both"/>
        <w:rPr>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A3585F" w:rsidRPr="00ED23F4" w:rsidRDefault="00A3585F" w:rsidP="00ED23F4">
      <w:pPr>
        <w:jc w:val="both"/>
        <w:rPr>
          <w:b/>
          <w:sz w:val="28"/>
          <w:szCs w:val="20"/>
        </w:rPr>
        <w:sectPr w:rsidR="00A3585F" w:rsidRPr="00ED23F4" w:rsidSect="009F70C7">
          <w:pgSz w:w="11907" w:h="16840" w:code="9"/>
          <w:pgMar w:top="1135" w:right="851" w:bottom="964" w:left="1701" w:header="709" w:footer="709" w:gutter="0"/>
          <w:cols w:space="708"/>
          <w:docGrid w:linePitch="360"/>
        </w:sectPr>
      </w:pPr>
    </w:p>
    <w:tbl>
      <w:tblPr>
        <w:tblW w:w="14175" w:type="dxa"/>
        <w:tblInd w:w="93" w:type="dxa"/>
        <w:tblLook w:val="04A0" w:firstRow="1" w:lastRow="0" w:firstColumn="1" w:lastColumn="0" w:noHBand="0" w:noVBand="1"/>
      </w:tblPr>
      <w:tblGrid>
        <w:gridCol w:w="1690"/>
        <w:gridCol w:w="1136"/>
        <w:gridCol w:w="1208"/>
        <w:gridCol w:w="1122"/>
        <w:gridCol w:w="1088"/>
        <w:gridCol w:w="1222"/>
        <w:gridCol w:w="1389"/>
        <w:gridCol w:w="1233"/>
        <w:gridCol w:w="1289"/>
        <w:gridCol w:w="2226"/>
        <w:gridCol w:w="2226"/>
      </w:tblGrid>
      <w:tr w:rsidR="00A3585F" w:rsidRPr="00A3585F" w:rsidTr="00A3585F">
        <w:trPr>
          <w:trHeight w:val="285"/>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bookmarkStart w:id="1" w:name="RANGE!A1:K287"/>
            <w:bookmarkEnd w:id="1"/>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7940" w:type="dxa"/>
            <w:gridSpan w:val="7"/>
            <w:tcBorders>
              <w:top w:val="nil"/>
              <w:left w:val="nil"/>
              <w:bottom w:val="nil"/>
              <w:right w:val="nil"/>
            </w:tcBorders>
            <w:shd w:val="clear" w:color="000000" w:fill="FFFFFF"/>
            <w:noWrap/>
            <w:vAlign w:val="bottom"/>
            <w:hideMark/>
          </w:tcPr>
          <w:p w:rsidR="00A3585F" w:rsidRPr="00A3585F" w:rsidRDefault="00A3585F" w:rsidP="00A3585F">
            <w:pPr>
              <w:jc w:val="right"/>
              <w:rPr>
                <w:sz w:val="20"/>
                <w:szCs w:val="20"/>
              </w:rPr>
            </w:pPr>
            <w:r w:rsidRPr="00A3585F">
              <w:rPr>
                <w:sz w:val="20"/>
                <w:szCs w:val="20"/>
              </w:rPr>
              <w:t>"Приложение № 2</w:t>
            </w:r>
          </w:p>
        </w:tc>
      </w:tr>
      <w:tr w:rsidR="00A3585F" w:rsidRPr="00A3585F" w:rsidTr="00A3585F">
        <w:trPr>
          <w:trHeight w:val="589"/>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20" w:type="dxa"/>
            <w:tcBorders>
              <w:top w:val="nil"/>
              <w:left w:val="nil"/>
              <w:bottom w:val="nil"/>
              <w:right w:val="nil"/>
            </w:tcBorders>
            <w:shd w:val="clear" w:color="000000" w:fill="FFFFFF"/>
            <w:vAlign w:val="bottom"/>
            <w:hideMark/>
          </w:tcPr>
          <w:p w:rsidR="00A3585F" w:rsidRPr="00A3585F" w:rsidRDefault="00A3585F" w:rsidP="00A3585F">
            <w:pPr>
              <w:rPr>
                <w:sz w:val="20"/>
                <w:szCs w:val="20"/>
              </w:rPr>
            </w:pPr>
            <w:r w:rsidRPr="00A3585F">
              <w:rPr>
                <w:sz w:val="20"/>
                <w:szCs w:val="20"/>
              </w:rPr>
              <w:t> </w:t>
            </w:r>
          </w:p>
        </w:tc>
        <w:tc>
          <w:tcPr>
            <w:tcW w:w="2320" w:type="dxa"/>
            <w:tcBorders>
              <w:top w:val="nil"/>
              <w:left w:val="nil"/>
              <w:bottom w:val="nil"/>
              <w:right w:val="nil"/>
            </w:tcBorders>
            <w:shd w:val="clear" w:color="000000" w:fill="FFFFFF"/>
            <w:vAlign w:val="bottom"/>
            <w:hideMark/>
          </w:tcPr>
          <w:p w:rsidR="00A3585F" w:rsidRPr="00A3585F" w:rsidRDefault="00A3585F" w:rsidP="00A3585F">
            <w:pPr>
              <w:rPr>
                <w:sz w:val="20"/>
                <w:szCs w:val="20"/>
              </w:rPr>
            </w:pPr>
            <w:r w:rsidRPr="00A3585F">
              <w:rPr>
                <w:sz w:val="20"/>
                <w:szCs w:val="20"/>
              </w:rPr>
              <w:t> </w:t>
            </w:r>
          </w:p>
        </w:tc>
        <w:tc>
          <w:tcPr>
            <w:tcW w:w="2040" w:type="dxa"/>
            <w:tcBorders>
              <w:top w:val="nil"/>
              <w:left w:val="nil"/>
              <w:bottom w:val="nil"/>
              <w:right w:val="nil"/>
            </w:tcBorders>
            <w:shd w:val="clear" w:color="000000" w:fill="FFFFFF"/>
            <w:vAlign w:val="bottom"/>
            <w:hideMark/>
          </w:tcPr>
          <w:p w:rsidR="00A3585F" w:rsidRPr="00A3585F" w:rsidRDefault="00A3585F" w:rsidP="00A3585F">
            <w:pPr>
              <w:rPr>
                <w:sz w:val="20"/>
                <w:szCs w:val="20"/>
              </w:rPr>
            </w:pPr>
            <w:r w:rsidRPr="00A3585F">
              <w:rPr>
                <w:sz w:val="20"/>
                <w:szCs w:val="20"/>
              </w:rPr>
              <w:t> </w:t>
            </w:r>
          </w:p>
        </w:tc>
        <w:tc>
          <w:tcPr>
            <w:tcW w:w="9780" w:type="dxa"/>
            <w:gridSpan w:val="3"/>
            <w:tcBorders>
              <w:top w:val="nil"/>
              <w:left w:val="nil"/>
              <w:bottom w:val="nil"/>
              <w:right w:val="nil"/>
            </w:tcBorders>
            <w:shd w:val="clear" w:color="000000" w:fill="FFFFFF"/>
            <w:vAlign w:val="bottom"/>
            <w:hideMark/>
          </w:tcPr>
          <w:p w:rsidR="00A3585F" w:rsidRPr="00A3585F" w:rsidRDefault="00A3585F" w:rsidP="00C51797">
            <w:pPr>
              <w:jc w:val="right"/>
              <w:rPr>
                <w:sz w:val="20"/>
                <w:szCs w:val="20"/>
              </w:rPr>
            </w:pPr>
            <w:r w:rsidRPr="00A3585F">
              <w:rPr>
                <w:sz w:val="20"/>
                <w:szCs w:val="20"/>
              </w:rPr>
              <w:t xml:space="preserve">к муниципальной программе Шенкурского муниципального округа Архангельской области   «Развитие системы образования Шенкурского муниципального округа» </w:t>
            </w:r>
          </w:p>
        </w:tc>
      </w:tr>
      <w:tr w:rsidR="00A3585F" w:rsidRPr="00A3585F" w:rsidTr="00A3585F">
        <w:trPr>
          <w:trHeight w:val="450"/>
        </w:trPr>
        <w:tc>
          <w:tcPr>
            <w:tcW w:w="26228" w:type="dxa"/>
            <w:gridSpan w:val="11"/>
            <w:tcBorders>
              <w:top w:val="nil"/>
              <w:left w:val="nil"/>
              <w:bottom w:val="nil"/>
              <w:right w:val="nil"/>
            </w:tcBorders>
            <w:shd w:val="clear" w:color="000000" w:fill="FFFFFF"/>
            <w:noWrap/>
            <w:vAlign w:val="bottom"/>
            <w:hideMark/>
          </w:tcPr>
          <w:p w:rsidR="00A3585F" w:rsidRPr="00A3585F" w:rsidRDefault="00A3585F" w:rsidP="00A3585F">
            <w:pPr>
              <w:jc w:val="center"/>
              <w:rPr>
                <w:sz w:val="28"/>
                <w:szCs w:val="28"/>
              </w:rPr>
            </w:pPr>
            <w:r w:rsidRPr="00A3585F">
              <w:rPr>
                <w:sz w:val="28"/>
                <w:szCs w:val="28"/>
              </w:rPr>
              <w:t xml:space="preserve">       ПЕРЕЧЕНЬ МЕРОПРИЯТИЙ</w:t>
            </w:r>
          </w:p>
        </w:tc>
      </w:tr>
      <w:tr w:rsidR="00A3585F" w:rsidRPr="00A3585F" w:rsidTr="00A3585F">
        <w:trPr>
          <w:trHeight w:val="330"/>
        </w:trPr>
        <w:tc>
          <w:tcPr>
            <w:tcW w:w="26228" w:type="dxa"/>
            <w:gridSpan w:val="11"/>
            <w:tcBorders>
              <w:top w:val="nil"/>
              <w:left w:val="nil"/>
              <w:bottom w:val="nil"/>
              <w:right w:val="nil"/>
            </w:tcBorders>
            <w:shd w:val="clear" w:color="000000" w:fill="FFFFFF"/>
            <w:noWrap/>
            <w:vAlign w:val="bottom"/>
            <w:hideMark/>
          </w:tcPr>
          <w:p w:rsidR="00A3585F" w:rsidRPr="00A3585F" w:rsidRDefault="00A3585F" w:rsidP="00A3585F">
            <w:pPr>
              <w:jc w:val="center"/>
              <w:rPr>
                <w:sz w:val="28"/>
                <w:szCs w:val="28"/>
              </w:rPr>
            </w:pPr>
            <w:r w:rsidRPr="00A3585F">
              <w:rPr>
                <w:sz w:val="28"/>
                <w:szCs w:val="28"/>
              </w:rPr>
              <w:t>муниципальной программы Шенкурского муниципального округа Архангельской области</w:t>
            </w:r>
          </w:p>
        </w:tc>
      </w:tr>
      <w:tr w:rsidR="00A3585F" w:rsidRPr="00A3585F" w:rsidTr="00A3585F">
        <w:trPr>
          <w:trHeight w:val="330"/>
        </w:trPr>
        <w:tc>
          <w:tcPr>
            <w:tcW w:w="26228" w:type="dxa"/>
            <w:gridSpan w:val="11"/>
            <w:tcBorders>
              <w:top w:val="nil"/>
              <w:left w:val="nil"/>
              <w:bottom w:val="nil"/>
              <w:right w:val="nil"/>
            </w:tcBorders>
            <w:shd w:val="clear" w:color="000000" w:fill="FFFFFF"/>
            <w:noWrap/>
            <w:vAlign w:val="bottom"/>
            <w:hideMark/>
          </w:tcPr>
          <w:p w:rsidR="00A3585F" w:rsidRPr="00A3585F" w:rsidRDefault="00A3585F" w:rsidP="00A3585F">
            <w:pPr>
              <w:jc w:val="center"/>
              <w:rPr>
                <w:sz w:val="28"/>
                <w:szCs w:val="28"/>
                <w:u w:val="single"/>
              </w:rPr>
            </w:pPr>
            <w:r w:rsidRPr="00A3585F">
              <w:rPr>
                <w:sz w:val="28"/>
                <w:szCs w:val="28"/>
                <w:u w:val="single"/>
              </w:rPr>
              <w:t>«Развитие системы образования Шенкурского муниципального округа»</w:t>
            </w:r>
          </w:p>
        </w:tc>
      </w:tr>
      <w:tr w:rsidR="00A3585F" w:rsidRPr="00A3585F" w:rsidTr="00A3585F">
        <w:trPr>
          <w:trHeight w:val="255"/>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r>
      <w:tr w:rsidR="00A3585F" w:rsidRPr="00A3585F" w:rsidTr="00A3585F">
        <w:trPr>
          <w:trHeight w:val="825"/>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rPr>
                <w:b/>
                <w:bCs/>
                <w:sz w:val="23"/>
                <w:szCs w:val="23"/>
              </w:rPr>
            </w:pPr>
            <w:r w:rsidRPr="00A3585F">
              <w:rPr>
                <w:b/>
                <w:bCs/>
                <w:sz w:val="23"/>
                <w:szCs w:val="23"/>
              </w:rPr>
              <w:t>Наименование мероприятия</w:t>
            </w:r>
          </w:p>
        </w:tc>
        <w:tc>
          <w:tcPr>
            <w:tcW w:w="17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Ответственный исполнитель, соисполнители</w:t>
            </w:r>
          </w:p>
        </w:tc>
        <w:tc>
          <w:tcPr>
            <w:tcW w:w="18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Источник финансирования</w:t>
            </w:r>
          </w:p>
        </w:tc>
        <w:tc>
          <w:tcPr>
            <w:tcW w:w="12140" w:type="dxa"/>
            <w:gridSpan w:val="6"/>
            <w:tcBorders>
              <w:top w:val="single" w:sz="4" w:space="0" w:color="auto"/>
              <w:left w:val="nil"/>
              <w:bottom w:val="single" w:sz="4" w:space="0" w:color="auto"/>
              <w:right w:val="single" w:sz="4" w:space="0" w:color="auto"/>
            </w:tcBorders>
            <w:shd w:val="clear" w:color="000000" w:fill="FFFFFF"/>
            <w:hideMark/>
          </w:tcPr>
          <w:p w:rsidR="00A3585F" w:rsidRPr="00A3585F" w:rsidRDefault="00B074A8" w:rsidP="00A3585F">
            <w:pPr>
              <w:jc w:val="center"/>
              <w:rPr>
                <w:b/>
                <w:bCs/>
                <w:sz w:val="23"/>
                <w:szCs w:val="23"/>
              </w:rPr>
            </w:pPr>
            <w:r>
              <w:rPr>
                <w:b/>
                <w:bCs/>
                <w:sz w:val="23"/>
                <w:szCs w:val="23"/>
              </w:rPr>
              <w:t>Объем финансирования (</w:t>
            </w:r>
            <w:r w:rsidR="00A3585F" w:rsidRPr="00A3585F">
              <w:rPr>
                <w:b/>
                <w:bCs/>
                <w:sz w:val="23"/>
                <w:szCs w:val="23"/>
              </w:rPr>
              <w:t>рублей)</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 xml:space="preserve">Показатели результата реализации мероприятия по годам </w:t>
            </w:r>
          </w:p>
        </w:tc>
        <w:tc>
          <w:tcPr>
            <w:tcW w:w="382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Связь с целевыми показателями муниципальной программы (подпрограммы)</w:t>
            </w:r>
          </w:p>
        </w:tc>
      </w:tr>
      <w:tr w:rsidR="00A3585F" w:rsidRPr="00A3585F" w:rsidTr="00A3585F">
        <w:trPr>
          <w:trHeight w:val="285"/>
        </w:trPr>
        <w:tc>
          <w:tcPr>
            <w:tcW w:w="2860" w:type="dxa"/>
            <w:vMerge/>
            <w:tcBorders>
              <w:top w:val="single" w:sz="4" w:space="0" w:color="auto"/>
              <w:left w:val="single" w:sz="4" w:space="0" w:color="auto"/>
              <w:bottom w:val="single" w:sz="4" w:space="0" w:color="auto"/>
              <w:right w:val="single" w:sz="4" w:space="0" w:color="auto"/>
            </w:tcBorders>
            <w:vAlign w:val="center"/>
            <w:hideMark/>
          </w:tcPr>
          <w:p w:rsidR="00A3585F" w:rsidRPr="00A3585F" w:rsidRDefault="00A3585F" w:rsidP="00A3585F">
            <w:pPr>
              <w:rPr>
                <w:b/>
                <w:bCs/>
                <w:sz w:val="23"/>
                <w:szCs w:val="23"/>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A3585F" w:rsidRPr="00A3585F" w:rsidRDefault="00A3585F" w:rsidP="00A3585F">
            <w:pPr>
              <w:rPr>
                <w:b/>
                <w:bCs/>
                <w:sz w:val="23"/>
                <w:szCs w:val="23"/>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rsidR="00A3585F" w:rsidRPr="00A3585F" w:rsidRDefault="00A3585F" w:rsidP="00A3585F">
            <w:pPr>
              <w:rPr>
                <w:b/>
                <w:bCs/>
                <w:sz w:val="23"/>
                <w:szCs w:val="23"/>
              </w:rPr>
            </w:pPr>
          </w:p>
        </w:tc>
        <w:tc>
          <w:tcPr>
            <w:tcW w:w="18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всего</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2023 год</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2024 год</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2025 год</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2026 год</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3"/>
                <w:szCs w:val="23"/>
              </w:rPr>
            </w:pPr>
            <w:r w:rsidRPr="00A3585F">
              <w:rPr>
                <w:b/>
                <w:bCs/>
                <w:sz w:val="23"/>
                <w:szCs w:val="23"/>
              </w:rPr>
              <w:t>2027 год</w:t>
            </w: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pPr>
              <w:rPr>
                <w:b/>
                <w:bCs/>
                <w:sz w:val="23"/>
                <w:szCs w:val="23"/>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pPr>
              <w:rPr>
                <w:b/>
                <w:bCs/>
                <w:sz w:val="23"/>
                <w:szCs w:val="23"/>
              </w:rPr>
            </w:pPr>
          </w:p>
        </w:tc>
      </w:tr>
      <w:tr w:rsidR="00A3585F" w:rsidRPr="00A3585F" w:rsidTr="00A3585F">
        <w:trPr>
          <w:trHeight w:val="255"/>
        </w:trPr>
        <w:tc>
          <w:tcPr>
            <w:tcW w:w="286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rPr>
                <w:sz w:val="20"/>
                <w:szCs w:val="20"/>
              </w:rPr>
            </w:pPr>
            <w:r w:rsidRPr="00A3585F">
              <w:rPr>
                <w:sz w:val="20"/>
                <w:szCs w:val="20"/>
              </w:rPr>
              <w:t>1</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2</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3</w:t>
            </w:r>
          </w:p>
        </w:tc>
        <w:tc>
          <w:tcPr>
            <w:tcW w:w="18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4</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5</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6</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7</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8</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9</w:t>
            </w:r>
          </w:p>
        </w:tc>
        <w:tc>
          <w:tcPr>
            <w:tcW w:w="38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10</w:t>
            </w:r>
          </w:p>
        </w:tc>
        <w:tc>
          <w:tcPr>
            <w:tcW w:w="38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11</w:t>
            </w:r>
          </w:p>
        </w:tc>
      </w:tr>
      <w:tr w:rsidR="00A3585F" w:rsidRPr="00A3585F" w:rsidTr="00A3585F">
        <w:trPr>
          <w:trHeight w:val="43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3585F" w:rsidRPr="00A3585F" w:rsidRDefault="00A3585F" w:rsidP="00A3585F">
            <w:pPr>
              <w:jc w:val="center"/>
              <w:rPr>
                <w:b/>
                <w:bCs/>
                <w:sz w:val="21"/>
                <w:szCs w:val="21"/>
              </w:rPr>
            </w:pPr>
            <w:r w:rsidRPr="00A3585F">
              <w:rPr>
                <w:b/>
                <w:bCs/>
                <w:sz w:val="21"/>
                <w:szCs w:val="21"/>
              </w:rPr>
              <w:t>Подпрограмма 1. «Развитие дошкольного, общего и дополнительного образования детей в Шенкурском муниципальном округе»</w:t>
            </w:r>
          </w:p>
        </w:tc>
      </w:tr>
      <w:tr w:rsidR="00A3585F" w:rsidRPr="00A3585F" w:rsidTr="00A3585F">
        <w:trPr>
          <w:trHeight w:val="67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bottom"/>
            <w:hideMark/>
          </w:tcPr>
          <w:p w:rsidR="00A3585F" w:rsidRPr="00A3585F" w:rsidRDefault="00A3585F" w:rsidP="00A3585F">
            <w:pPr>
              <w:jc w:val="center"/>
            </w:pPr>
            <w:r w:rsidRPr="00A3585F">
              <w:rPr>
                <w:b/>
                <w:bCs/>
                <w:sz w:val="22"/>
                <w:szCs w:val="22"/>
              </w:rPr>
              <w:t xml:space="preserve">Цель подпрограммы </w:t>
            </w:r>
            <w:r w:rsidRPr="00A3585F">
              <w:rPr>
                <w:sz w:val="22"/>
                <w:szCs w:val="22"/>
              </w:rPr>
              <w:t xml:space="preserve"> – обеспечение доступности и качества дошкольного, общего и дополнительного образования детей в Шенкурском муниципальном округе, соответствующего потребностям граждан, требованиям инновационного социально-экономического развития</w:t>
            </w:r>
          </w:p>
        </w:tc>
      </w:tr>
      <w:tr w:rsidR="00A3585F" w:rsidRPr="00A3585F" w:rsidTr="00A3585F">
        <w:trPr>
          <w:trHeight w:val="36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585F" w:rsidRPr="00A3585F" w:rsidRDefault="00A3585F" w:rsidP="00A3585F">
            <w:pPr>
              <w:jc w:val="center"/>
            </w:pPr>
            <w:r w:rsidRPr="00A3585F">
              <w:rPr>
                <w:b/>
                <w:bCs/>
                <w:sz w:val="22"/>
                <w:szCs w:val="22"/>
              </w:rPr>
              <w:t>Задача подпрограммы- 1.</w:t>
            </w:r>
            <w:r w:rsidRPr="00A3585F">
              <w:rPr>
                <w:sz w:val="22"/>
                <w:szCs w:val="22"/>
              </w:rPr>
              <w:t xml:space="preserve"> Повышение доступности и качества дошкольного, общего и дополнительного образования детей в Шенкурском муниципальном округе</w:t>
            </w:r>
          </w:p>
        </w:tc>
      </w:tr>
      <w:tr w:rsidR="00A3585F" w:rsidRPr="00A3585F" w:rsidTr="00A3585F">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1.1.1 Обеспечение государственных гарантий прав граждан на получение общедоступного  и бесплатного дошкольного, общего и дополнительного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 xml:space="preserve">Управление образования Шенкурского муниципального округа, администрация Шенкурского муниципального округа </w:t>
            </w:r>
            <w:r w:rsidRPr="00A3585F">
              <w:rPr>
                <w:sz w:val="22"/>
                <w:szCs w:val="22"/>
              </w:rPr>
              <w:lastRenderedPageBreak/>
              <w:t>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2 009 911 570,25</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398 251 515,85</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397 947 913,60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404 570 713,60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404 570 713,60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404 570 713,60</w:t>
            </w:r>
          </w:p>
        </w:tc>
        <w:tc>
          <w:tcPr>
            <w:tcW w:w="382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ежегодное увеличение доли детей в возрасте от 1 до 7 лет, обеспеченных услугами дошкольного образования. Ежегодное обеспечение не менее 99% доли обучающихся, успешно завершивших среднее (полное образование). Ежегодное снижение доли </w:t>
            </w:r>
            <w:proofErr w:type="spellStart"/>
            <w:r w:rsidRPr="00A3585F">
              <w:rPr>
                <w:sz w:val="20"/>
                <w:szCs w:val="20"/>
              </w:rPr>
              <w:t>необучающихся</w:t>
            </w:r>
            <w:proofErr w:type="spellEnd"/>
            <w:r w:rsidRPr="00A3585F">
              <w:rPr>
                <w:sz w:val="20"/>
                <w:szCs w:val="20"/>
              </w:rPr>
              <w:t xml:space="preserve"> в образовательных организациях</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 Доля детей в возрасте от 1 до 7 лет, обеспеченных услугами дошкольного образования в Шенкурском округе                                                                    2. Доля обучающихся, успешно завершивших основное общее образование в Шенкурском муниципальном округе                                                                             3. Доля обучающихся, успешно завершивших среднее общее образование в Шенкурском муниципальном округе                                                                             </w:t>
            </w:r>
            <w:r w:rsidRPr="00A3585F">
              <w:rPr>
                <w:sz w:val="20"/>
                <w:szCs w:val="20"/>
              </w:rPr>
              <w:lastRenderedPageBreak/>
              <w:t>4. Доля обучающихся, охваченных услугами дополнительного образования в Шенкурском муниципальном округе</w:t>
            </w:r>
          </w:p>
        </w:tc>
      </w:tr>
      <w:tr w:rsidR="00A3585F" w:rsidRPr="00A3585F" w:rsidTr="00A3585F">
        <w:trPr>
          <w:trHeight w:val="3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auto" w:fill="auto"/>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1 289 723 300,00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254 092 100,00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253 940 700,00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260 563 500,00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260 563 500,00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260 563 500,00</w:t>
            </w:r>
          </w:p>
        </w:tc>
        <w:tc>
          <w:tcPr>
            <w:tcW w:w="382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49"/>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auto" w:fill="auto"/>
            <w:vAlign w:val="bottom"/>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720 188 270,25</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144 159 415,85</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144 007 213,60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144 007 213,60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144 007 213,60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144 007 213,60</w:t>
            </w:r>
          </w:p>
        </w:tc>
        <w:tc>
          <w:tcPr>
            <w:tcW w:w="382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8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 xml:space="preserve">1.1.2. Компенсация части родительской платы за присмотр и уход за ребёнком в муниципальных образовательных учреждениях, реализующих </w:t>
            </w:r>
            <w:r w:rsidRPr="00A3585F">
              <w:rPr>
                <w:sz w:val="22"/>
                <w:szCs w:val="22"/>
              </w:rPr>
              <w:br/>
              <w:t>образовательную программу дошкольного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27 630 210,00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4 565 160,00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5 331 150,00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5 911 300,00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5 911 300,00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5 911 300,00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предоставление мер социальной поддержки родителям по 488 заявлениям на выплаты компенсации части родительской платы за присмотр и уход за ребёнком в муниципальных образовательных учреждениях, реализующих </w:t>
            </w:r>
            <w:r w:rsidRPr="00A3585F">
              <w:rPr>
                <w:sz w:val="20"/>
                <w:szCs w:val="20"/>
              </w:rPr>
              <w:br/>
              <w:t>образовательную программу дошкольного  образования</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детей в возрасте от 1 до 7 лет, обеспеченных услугами дошкольного образования в Шенкурском муниципальном округе</w:t>
            </w:r>
          </w:p>
        </w:tc>
      </w:tr>
      <w:tr w:rsidR="00A3585F" w:rsidRPr="00A3585F" w:rsidTr="00A3585F">
        <w:trPr>
          <w:trHeight w:val="3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27 630 210,00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4 565 160,00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5 331 150,00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5 911 300,00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5 911 300,00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5 911 300,00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863"/>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auto" w:fill="auto"/>
            <w:vAlign w:val="bottom"/>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0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1.1.3. Обеспечение питанием обучающихся по программам начального общего, основного общего, среднего общего образования в муниципальны</w:t>
            </w:r>
            <w:r w:rsidRPr="00A3585F">
              <w:rPr>
                <w:sz w:val="22"/>
                <w:szCs w:val="22"/>
              </w:rPr>
              <w:lastRenderedPageBreak/>
              <w:t>х общеобразовательных учреждениях, проживающих в интернате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муниципального округа, администрация Шенкурского </w:t>
            </w:r>
            <w:r w:rsidRPr="00A3585F">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4 547 320,00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860 340,00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894 880,00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930 700,00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930 700,00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930 700,00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обеспечение питанием обучающихся, проживающих в интернатах МБОУ "Ровдинская СШ", МБОУ "Шенкурская СШ", МБОУ "Шеговарская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обеспеченных питанием обучающихся, по программам начального, общего, основного общего, среднего общего образования в муниципальных общеобразовательных учреждениях, проживающих в интернате.</w:t>
            </w:r>
          </w:p>
        </w:tc>
      </w:tr>
      <w:tr w:rsidR="00A3585F" w:rsidRPr="00A3585F" w:rsidTr="00A3585F">
        <w:trPr>
          <w:trHeight w:val="3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auto" w:fill="auto"/>
            <w:vAlign w:val="bottom"/>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2 273 660,00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430 170,00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447 440,00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465 350,00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1.1.4. 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внедрение обновленных примерных основных общеобразовательных программ, разработанных в рамках федерального проекта «Современная школа»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auto" w:fill="auto"/>
            <w:vAlign w:val="bottom"/>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1.1.5. Обновление материально-технической базы для формирования у обучающихся современных технологических и гуманитарных навыков в </w:t>
            </w:r>
            <w:r w:rsidRPr="00A3585F">
              <w:rPr>
                <w:sz w:val="22"/>
                <w:szCs w:val="22"/>
              </w:rPr>
              <w:lastRenderedPageBreak/>
              <w:t>рамках федеральных проектов «Современная школа» и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муниципального округа, администрация Шенкурс</w:t>
            </w:r>
            <w:r w:rsidRPr="00A3585F">
              <w:rPr>
                <w:sz w:val="22"/>
                <w:szCs w:val="22"/>
              </w:rPr>
              <w:lastRenderedPageBreak/>
              <w:t>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поставка мебели и оборудования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1.1.6. Внедрение в образовательную программу детей, обучающихся в общеобразовательных организациях, современных цифровых технологий в рамках федерального проекта «Цифровая образовательная среда»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охват обучающихся по образовательным программам с использованием современных цифровых технологий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округе                                                                             2.Доля обучающихся, успешно завершивших среднее общее образование в Шенкурском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1.1.7. Обеспечение антитеррористической защищенности объектов </w:t>
            </w:r>
            <w:r w:rsidRPr="00A3585F">
              <w:rPr>
                <w:sz w:val="22"/>
                <w:szCs w:val="22"/>
              </w:rPr>
              <w:lastRenderedPageBreak/>
              <w:t xml:space="preserve">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w:t>
            </w:r>
            <w:r w:rsidRPr="00A3585F">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обеспечение в ОО требований антитеррористической безопасности по решению суда</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детей в возрасте от 1 до 7 лет, обеспеченных услугами дошкольного образования в Шенкурском </w:t>
            </w:r>
            <w:r w:rsidRPr="00A3585F">
              <w:rPr>
                <w:sz w:val="20"/>
                <w:szCs w:val="20"/>
              </w:rPr>
              <w:lastRenderedPageBreak/>
              <w:t xml:space="preserve">муниципальном округе        </w:t>
            </w:r>
            <w:r w:rsidRPr="00A3585F">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4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1.1.8. Приобретение (в т.ч. распиловка, расколка, перевозка) дров для образовательных учреждений</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 приобретение дров для образовательных организаций в 2023-2027 гг.: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Устьпаденьская</w:t>
            </w:r>
            <w:proofErr w:type="spellEnd"/>
            <w:r w:rsidRPr="00A3585F">
              <w:rPr>
                <w:sz w:val="20"/>
                <w:szCs w:val="20"/>
              </w:rPr>
              <w:t xml:space="preserve"> ОШ"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A3585F">
              <w:rPr>
                <w:sz w:val="20"/>
                <w:szCs w:val="20"/>
              </w:rPr>
              <w:br/>
              <w:t xml:space="preserve"> 2.Доля обучающихся, охваченных услугами дополнительного образования в Шенкурском муниципальном округе </w:t>
            </w:r>
            <w:r w:rsidRPr="00A3585F">
              <w:rPr>
                <w:sz w:val="20"/>
                <w:szCs w:val="20"/>
              </w:rPr>
              <w:br/>
              <w:t xml:space="preserve">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Шенкурском </w:t>
            </w:r>
            <w:r w:rsidRPr="00A3585F">
              <w:rPr>
                <w:sz w:val="20"/>
                <w:szCs w:val="20"/>
              </w:rPr>
              <w:lastRenderedPageBreak/>
              <w:t xml:space="preserve">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auto" w:fill="auto"/>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9 225 800,00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1 845 160,00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1 845 160,00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1 845 160,00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1 845 160,00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1 845 160,00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4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 xml:space="preserve">1.1.9. Мероприятия по модернизации </w:t>
            </w:r>
            <w:r w:rsidRPr="00A3585F">
              <w:rPr>
                <w:sz w:val="22"/>
                <w:szCs w:val="22"/>
              </w:rPr>
              <w:br w:type="page"/>
              <w:t>системы дошкольного образования</w:t>
            </w:r>
            <w:r w:rsidRPr="00A3585F">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500 000,00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ремонт, благоустройство, оснащение инвентарем, оборудованием и мебелью детского сада № 10 "</w:t>
            </w:r>
            <w:proofErr w:type="spellStart"/>
            <w:r w:rsidRPr="00A3585F">
              <w:rPr>
                <w:sz w:val="20"/>
                <w:szCs w:val="20"/>
              </w:rPr>
              <w:t>Ивушка</w:t>
            </w:r>
            <w:proofErr w:type="spellEnd"/>
            <w:r w:rsidRPr="00A3585F">
              <w:rPr>
                <w:sz w:val="20"/>
                <w:szCs w:val="20"/>
              </w:rPr>
              <w:t>" - филиала МБОУ "</w:t>
            </w:r>
            <w:proofErr w:type="spellStart"/>
            <w:r w:rsidRPr="00A3585F">
              <w:rPr>
                <w:sz w:val="20"/>
                <w:szCs w:val="20"/>
              </w:rPr>
              <w:t>Боровская</w:t>
            </w:r>
            <w:proofErr w:type="spellEnd"/>
            <w:r w:rsidRPr="00A3585F">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детей в возрасте от 1 до 7 лет, обеспеченных услугами дошкольного образования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4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1.1.10.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w:t>
            </w:r>
            <w:r w:rsidRPr="00A3585F">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34 904 188,14</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7 556 959,25</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7 332 995,18</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6 985 246,33</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6 514 493,69</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6 514 493,69</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организация бесплатного горячего питания обучающихся, получающих начальное общее образование: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обеспеченных бесплатным горячим  питанием обучающихся, осваивающих образовательные программы начального общего образования</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31 312 675,56</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6 794 500,00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6 593 100,00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6 210 700,00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5 857 187,78</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5 857 187,78</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3 556 643,25</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754 909,84</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732 569,51</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767 568,06</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650 797,92</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650 797,92</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34 869,33</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7 549,41</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7 325,67</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6 978,27</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6 507,99</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6 507,99</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1.1.11. Обеспечение бесплатным двухразовым питанием детей с ограниченными возможностями здоровья, обучающихся  в муниципальных образовательных организациях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12 160 000,00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2 432 000,00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2 432 000,00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2 432 000,00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2 432 000,00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2 432 000,00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обеспечение бесплатным двухразовым питанием детей с ограниченными возможностями здоровья: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обеспеченных бесплатным двухразовым питанием детей с ограниченными возможностями здоровья</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12 160 000,00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2 432 000,00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2 432 000,00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2 432 000,00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2 432 000,00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2 432 000,00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1.1.12. Создание условий для вовлечения обучающихся в муниципальных образовательных организациях в деятельность по профилактике дорожно-транспортного травматизма в рамках </w:t>
            </w:r>
            <w:r w:rsidRPr="00A3585F">
              <w:rPr>
                <w:sz w:val="22"/>
                <w:szCs w:val="22"/>
              </w:rPr>
              <w:lastRenderedPageBreak/>
              <w:t>федерального проекта «Безопасность дорожного движения" национального проекта «Безопасные качественные автомобильные дороги»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муниципального округа, администрация Шенкурского муниципального округа Архангел</w:t>
            </w:r>
            <w:r w:rsidRPr="00A3585F">
              <w:rPr>
                <w:sz w:val="22"/>
                <w:szCs w:val="22"/>
              </w:rPr>
              <w:lastRenderedPageBreak/>
              <w:t>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приобретение технических средств обучения, наглядных учебных и методических материалов по профилактике ДДТТ</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900 000,00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lastRenderedPageBreak/>
              <w:t>1.1.13.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55 638 365,00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10 976 205,00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11 102 460,00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11 102 460,00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11 228 620,00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11 228 620,00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выплаты ежемесячного денежного вознаграждения педагогическим работникам, на которых возложены функции классного руководителя</w:t>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количество получателей ежемесячного денежного вознаграждения за классное руководство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55 638 365,00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10 976 205,00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11 102 460,00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11 102 460,00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11 228 620,00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11 228 620,00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9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1.1.14 Обеспечение функционирования модели персонифицированного финансировани</w:t>
            </w:r>
            <w:r w:rsidRPr="00A3585F">
              <w:rPr>
                <w:sz w:val="22"/>
                <w:szCs w:val="22"/>
              </w:rPr>
              <w:lastRenderedPageBreak/>
              <w:t>я дополнительного образования детей</w:t>
            </w:r>
            <w:r w:rsidRPr="00A3585F">
              <w:rPr>
                <w:sz w:val="22"/>
                <w:szCs w:val="22"/>
              </w:rPr>
              <w:br w:type="page"/>
            </w:r>
            <w:r w:rsidRPr="00A3585F">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w:t>
            </w:r>
            <w:r w:rsidRPr="00A3585F">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27 976 700,00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5 156 000,00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5 493 900,00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5 775 600,00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5 775 600,00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5 775 600,00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обеспечение функционирования модели персонифицированного финансирования, обеспечивающей свободу выбора </w:t>
            </w:r>
            <w:r w:rsidRPr="00A3585F">
              <w:rPr>
                <w:sz w:val="20"/>
                <w:szCs w:val="20"/>
              </w:rPr>
              <w:lastRenderedPageBreak/>
              <w:t>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Pr="00A3585F">
              <w:rPr>
                <w:sz w:val="20"/>
                <w:szCs w:val="20"/>
              </w:rPr>
              <w:br w:type="page"/>
            </w:r>
            <w:r w:rsidRPr="00A3585F">
              <w:rPr>
                <w:sz w:val="20"/>
                <w:szCs w:val="20"/>
              </w:rPr>
              <w:br w:type="page"/>
            </w:r>
            <w:r w:rsidRPr="00A3585F">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Доля детей в возрасте от 5 до 18 лет, использующих сертификаты финансирования дополнительного образования</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25 626 700,00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4 686 000,00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5 023 900,00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5 305 600,00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5 305 600,00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5 305 600,00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2 350 000,00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470 000,00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470 000,00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470 000,00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470 000,00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470 000,00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9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t>1.1.15. Разработка проектно-сметной документации и проведение экспертизы проектов по текущему и капитальному ремонту объектов образования</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400 000,00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оплата работ, услуг по подготовке проектно-сметной документации и проведению экспертизы проекта по текущему и капитальному ремонту здания школы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23"/>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t>1.1.16. Оплата проезда к месту отдыха и обратно работников образовательн</w:t>
            </w:r>
            <w:r w:rsidRPr="00A3585F">
              <w:rPr>
                <w:sz w:val="22"/>
                <w:szCs w:val="22"/>
              </w:rPr>
              <w:lastRenderedPageBreak/>
              <w:t>ых учреждений</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w:t>
            </w:r>
            <w:r w:rsidRPr="00A3585F">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оплата проезда к месту отдыха и обратно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округе                                                                             2.Доля обучающихся, </w:t>
            </w:r>
            <w:r w:rsidRPr="00A3585F">
              <w:rPr>
                <w:sz w:val="20"/>
                <w:szCs w:val="20"/>
              </w:rPr>
              <w:lastRenderedPageBreak/>
              <w:t xml:space="preserve">успешно завершивших среднее общее образование в Шенкурском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23"/>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r w:rsidRPr="00A3585F">
              <w:rPr>
                <w:sz w:val="22"/>
                <w:szCs w:val="22"/>
              </w:rPr>
              <w:t>1.1.17. Обеспечение мероприятий по организации предоставления дополнительных мер социальной поддержки семьям военнослужащих</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220 260,00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220 260,00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предоставление дополнительных мер </w:t>
            </w:r>
            <w:proofErr w:type="spellStart"/>
            <w:r w:rsidRPr="00A3585F">
              <w:rPr>
                <w:sz w:val="20"/>
                <w:szCs w:val="20"/>
              </w:rPr>
              <w:t>соцподдержки</w:t>
            </w:r>
            <w:proofErr w:type="spellEnd"/>
            <w:r w:rsidRPr="00A3585F">
              <w:rPr>
                <w:sz w:val="20"/>
                <w:szCs w:val="20"/>
              </w:rPr>
              <w:t xml:space="preserve"> семьям военнослужащих, принимающих (принимавших) участие в СВО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220 260,00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220 260,00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29"/>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vAlign w:val="center"/>
            <w:hideMark/>
          </w:tcPr>
          <w:p w:rsidR="00A3585F" w:rsidRPr="00A3585F" w:rsidRDefault="00A3585F" w:rsidP="00A3585F">
            <w:pPr>
              <w:jc w:val="center"/>
            </w:pPr>
            <w:r w:rsidRPr="00A3585F">
              <w:rPr>
                <w:b/>
                <w:bCs/>
                <w:sz w:val="22"/>
                <w:szCs w:val="22"/>
              </w:rPr>
              <w:t>Задача подпрограммы - 2.</w:t>
            </w:r>
            <w:r w:rsidRPr="00A3585F">
              <w:rPr>
                <w:sz w:val="22"/>
                <w:szCs w:val="22"/>
              </w:rPr>
              <w:t xml:space="preserve"> Совершенствование системы интеллектуальных, творческих и спортивных состязаний среди обучающихся и воспитанников, направленных на выявление и развитие способностей и талантов детей</w:t>
            </w:r>
          </w:p>
        </w:tc>
      </w:tr>
      <w:tr w:rsidR="00A3585F" w:rsidRPr="00A3585F" w:rsidTr="00A3585F">
        <w:trPr>
          <w:trHeight w:val="529"/>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1.2.1. Проведение системы муниципальны</w:t>
            </w:r>
            <w:r w:rsidRPr="00A3585F">
              <w:rPr>
                <w:sz w:val="22"/>
                <w:szCs w:val="22"/>
              </w:rPr>
              <w:lastRenderedPageBreak/>
              <w:t xml:space="preserve">х мероприятий, обеспечивающих выявление и поддержку одаренных </w:t>
            </w:r>
            <w:r w:rsidRPr="00A3585F">
              <w:rPr>
                <w:sz w:val="22"/>
                <w:szCs w:val="22"/>
              </w:rPr>
              <w:br/>
              <w:t xml:space="preserve">и талантливых детей, а также воспитательных мероприятий патриотической, гражданской, духовно-нравственной, художественно-эстетической, спортивной и иной направленности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w:t>
            </w:r>
            <w:r w:rsidRPr="00A3585F">
              <w:rPr>
                <w:sz w:val="22"/>
                <w:szCs w:val="22"/>
              </w:rPr>
              <w:lastRenderedPageBreak/>
              <w:t>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ежегодное  проведение не менее 25 муниципальных мероприятий </w:t>
            </w:r>
            <w:r w:rsidRPr="00A3585F">
              <w:rPr>
                <w:sz w:val="20"/>
                <w:szCs w:val="20"/>
              </w:rPr>
              <w:br/>
            </w:r>
            <w:r w:rsidRPr="00A3585F">
              <w:rPr>
                <w:sz w:val="20"/>
                <w:szCs w:val="20"/>
              </w:rPr>
              <w:lastRenderedPageBreak/>
              <w:t xml:space="preserve">с участием не менее 800 обучающихся, обеспечение участия обучающихся </w:t>
            </w:r>
            <w:r w:rsidRPr="00A3585F">
              <w:rPr>
                <w:sz w:val="20"/>
                <w:szCs w:val="20"/>
              </w:rPr>
              <w:br/>
              <w:t xml:space="preserve">в мероприятиях в соответствие </w:t>
            </w:r>
            <w:r w:rsidRPr="00A3585F">
              <w:rPr>
                <w:sz w:val="20"/>
                <w:szCs w:val="20"/>
              </w:rPr>
              <w:br/>
              <w:t>с календарем мероприятий</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 xml:space="preserve">1. Доля обучающихся, задействованных в системе муниципальных </w:t>
            </w:r>
            <w:r w:rsidRPr="00A3585F">
              <w:rPr>
                <w:sz w:val="20"/>
                <w:szCs w:val="20"/>
              </w:rPr>
              <w:lastRenderedPageBreak/>
              <w:t>мероприятий по работе с одаренными детьми, муниципальных мероприятий воспитательной и спортивной направленности                                                    2. Доля обучающихся, задействованных в системе областных мероприятий по работе с одаренными детьми, областных мероприятий воспитательной и спортивной направленности                                                      3. Доля обучающихся вовлеченных в добровольческую (волонтерскую) деятельность</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8"/>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7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nil"/>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1.2.2. Укрепление материально-технической базы муниципальных  образовательных учреждений </w:t>
            </w:r>
            <w:r w:rsidRPr="00A3585F">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250 000,00</w:t>
            </w:r>
          </w:p>
        </w:tc>
        <w:tc>
          <w:tcPr>
            <w:tcW w:w="1780" w:type="dxa"/>
            <w:tcBorders>
              <w:top w:val="single" w:sz="4" w:space="0" w:color="auto"/>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50 000,00</w:t>
            </w:r>
          </w:p>
        </w:tc>
        <w:tc>
          <w:tcPr>
            <w:tcW w:w="2020" w:type="dxa"/>
            <w:tcBorders>
              <w:top w:val="single" w:sz="4" w:space="0" w:color="auto"/>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50 000,00</w:t>
            </w:r>
          </w:p>
        </w:tc>
        <w:tc>
          <w:tcPr>
            <w:tcW w:w="2320" w:type="dxa"/>
            <w:tcBorders>
              <w:top w:val="single" w:sz="4" w:space="0" w:color="auto"/>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50 000,00</w:t>
            </w:r>
          </w:p>
        </w:tc>
        <w:tc>
          <w:tcPr>
            <w:tcW w:w="2040" w:type="dxa"/>
            <w:tcBorders>
              <w:top w:val="single" w:sz="4" w:space="0" w:color="auto"/>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50 000,00</w:t>
            </w:r>
          </w:p>
        </w:tc>
        <w:tc>
          <w:tcPr>
            <w:tcW w:w="2140" w:type="dxa"/>
            <w:tcBorders>
              <w:top w:val="single" w:sz="4" w:space="0" w:color="auto"/>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50 000,00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ежегодное оснащение муниципальных образовательных учреждений новым оборудованием </w:t>
            </w:r>
            <w:r w:rsidRPr="00A3585F">
              <w:rPr>
                <w:sz w:val="20"/>
                <w:szCs w:val="20"/>
              </w:rPr>
              <w:br w:type="page"/>
              <w:t>в соответствие с образовательными программами  учреждений;</w:t>
            </w:r>
            <w:r w:rsidRPr="00A3585F">
              <w:rPr>
                <w:sz w:val="20"/>
                <w:szCs w:val="20"/>
              </w:rPr>
              <w:br w:type="page"/>
              <w:t>проведение ремонтных работ и обеспечение комплексной безопасности учреждений;</w:t>
            </w:r>
            <w:r w:rsidRPr="00A3585F">
              <w:rPr>
                <w:sz w:val="20"/>
                <w:szCs w:val="20"/>
              </w:rPr>
              <w:br w:type="page"/>
              <w:t>ремонт и приобретение транспортных средств</w:t>
            </w:r>
            <w:r w:rsidRPr="00A3585F">
              <w:rPr>
                <w:sz w:val="20"/>
                <w:szCs w:val="20"/>
              </w:rPr>
              <w:br w:type="page"/>
            </w:r>
            <w:r w:rsidRPr="00A3585F">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обучающихся, охваченных услугами дополнительного образования в Шенкурском муниципальном округе</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23"/>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250 000,00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50 000,00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 xml:space="preserve">1.2.3. Укрепление материально-технической базы муниципальных образовательных организаций, реализующих основную образовательную программу дошкольного образования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приобретение и установка развивающего и игрового оборудования для ДОУ</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детей в возрасте от 1 до 7 лет, обеспеченных услугами дошкольного образования в Шенкурском муниципальном округе</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49"/>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t xml:space="preserve">1.2.4. Установка и ремонт ограждений территорий муниципальных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приобретение расходных и строительных материалов, проведение работ по установке и ремонту ограждений в ОО</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обучающихся, охваченных услугами дополнительного образования в Шенкурском муниципальном округе</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lastRenderedPageBreak/>
              <w:t xml:space="preserve">1.2.5.Обслуживание и ремонт школьных автобусов и транспорта образовательных организаций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3820" w:type="dxa"/>
            <w:vMerge w:val="restart"/>
            <w:tcBorders>
              <w:top w:val="nil"/>
              <w:left w:val="nil"/>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приобретение запасных частей и агрегатов (двигателей, коробок передач и прочих), технических жидкостей и масел, автошин, а также на оплату работ и услуг в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3.Доля детей в возрасте от 1 до 7 лет, обеспеченных услугами дошкольного образования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4 000 000,00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800 000,00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800 000,00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800 000,00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800 000,00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t xml:space="preserve">1.2.6. Приобретение расходных и строительных материалов для проведения текущих ремонтных работ при подготовке образовательных учреждений к новому учебному году </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3820" w:type="dxa"/>
            <w:vMerge w:val="restart"/>
            <w:tcBorders>
              <w:top w:val="nil"/>
              <w:left w:val="nil"/>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приобретение расходных и строительных материалов для проведения текущих ремонтных работ в помещениях в 2020 году в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МБУ ДО "ДШИ № 18",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 xml:space="preserve">», </w:t>
            </w:r>
            <w:r w:rsidRPr="00A3585F">
              <w:rPr>
                <w:sz w:val="20"/>
                <w:szCs w:val="20"/>
              </w:rPr>
              <w:lastRenderedPageBreak/>
              <w:t>в 2021-2022 гг. в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 xml:space="preserve">».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 xml:space="preserve">1.Доля детей в возрасте от 1 до 7 лет, обеспеченных услугами дошкольного образования в Шенкурском муниципальном округе        </w:t>
            </w:r>
            <w:r w:rsidRPr="00A3585F">
              <w:rPr>
                <w:sz w:val="20"/>
                <w:szCs w:val="20"/>
              </w:rPr>
              <w:br/>
              <w:t xml:space="preserve">2.Доля обучающихся, охваченных услугами дополнительного образования в Шенкурском муниципальном округе                                    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w:t>
            </w:r>
            <w:r w:rsidRPr="00A3585F">
              <w:rPr>
                <w:sz w:val="20"/>
                <w:szCs w:val="20"/>
              </w:rPr>
              <w:lastRenderedPageBreak/>
              <w:t xml:space="preserve">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0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3 700 000,00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740 000,00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740 000,00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740 000,00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740 000,00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740 000,00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108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1.2.7. Устранение нарушений в образовательных организациях, выявленных в ходе проверок надзорными органами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3820" w:type="dxa"/>
            <w:vMerge w:val="restart"/>
            <w:tcBorders>
              <w:top w:val="nil"/>
              <w:left w:val="nil"/>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устранение предписаний надзорных органов: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детей в возрасте от 1 до 7 лет, обеспеченных услугами дошкольного образования в Шенкурском муниципальном округе   </w:t>
            </w:r>
            <w:r w:rsidRPr="00A3585F">
              <w:rPr>
                <w:sz w:val="20"/>
                <w:szCs w:val="20"/>
              </w:rPr>
              <w:br w:type="page"/>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72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5 939 630,00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1 187 926,00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1.2.8. Функционирование муниципального опорного центра </w:t>
            </w:r>
            <w:r w:rsidRPr="00A3585F">
              <w:rPr>
                <w:sz w:val="22"/>
                <w:szCs w:val="22"/>
              </w:rPr>
              <w:lastRenderedPageBreak/>
              <w:t>дополнительного образования, реализующего дополнительные общеобразовательные программы, в рамках федерального проекта «Успех каждого ребенка» национального 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w:t>
            </w:r>
            <w:r w:rsidRPr="00A3585F">
              <w:rPr>
                <w:sz w:val="22"/>
                <w:szCs w:val="22"/>
              </w:rPr>
              <w:lastRenderedPageBreak/>
              <w:t>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xml:space="preserve">обеспечение функционирования муниципального опорного центра дополнительного образования, </w:t>
            </w:r>
            <w:r w:rsidRPr="00A3585F">
              <w:rPr>
                <w:sz w:val="20"/>
                <w:szCs w:val="20"/>
              </w:rPr>
              <w:lastRenderedPageBreak/>
              <w:t>реализующего дополнительные общеобразовательные программы, в рамках федерального проекта «Успех каждого ребенка» национального проекта «Образование»</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Доля обучающихся, охваченных услугами дополнительного образования в Шенкурском муниципальном округе</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t xml:space="preserve">1.2.9. Создание в общеобразовательных организациях, расположенных в сельской местности и малых городах условий для занятий физической культурой и спортом в рамках федерального проекта «Успех каждого ребенка» национального </w:t>
            </w:r>
            <w:r w:rsidRPr="00A3585F">
              <w:rPr>
                <w:sz w:val="22"/>
                <w:szCs w:val="22"/>
              </w:rPr>
              <w:lastRenderedPageBreak/>
              <w:t>проекта «Образование»</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капитальный ремонт спортивного зала МБОУ "Шенкурская СШ"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8"/>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7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lastRenderedPageBreak/>
              <w:t xml:space="preserve">1.2.10. Укрепление материально-технической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питания </w:t>
            </w:r>
            <w:proofErr w:type="spellStart"/>
            <w:r w:rsidRPr="00A3585F">
              <w:rPr>
                <w:sz w:val="22"/>
                <w:szCs w:val="22"/>
              </w:rPr>
              <w:t>обучающихся,в</w:t>
            </w:r>
            <w:proofErr w:type="spellEnd"/>
            <w:r w:rsidRPr="00A3585F">
              <w:rPr>
                <w:sz w:val="22"/>
                <w:szCs w:val="22"/>
              </w:rPr>
              <w:t xml:space="preserve"> том числе получающих начальное общее образование </w:t>
            </w:r>
          </w:p>
        </w:tc>
        <w:tc>
          <w:tcPr>
            <w:tcW w:w="178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3 901 760,00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780 352,00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780 352,00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780 352,00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780 352,00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780 352,00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доставка, приобретение и установка оборудования для пищеблоков, мебели для столовых, посуды и столовых приборов в МБОУ "Шенкурская СШ", МБОУ "Шеговарская СШ", МБОУ "</w:t>
            </w:r>
            <w:proofErr w:type="spellStart"/>
            <w:r w:rsidRPr="00A3585F">
              <w:rPr>
                <w:sz w:val="20"/>
                <w:szCs w:val="20"/>
              </w:rPr>
              <w:t>Ровдинская</w:t>
            </w:r>
            <w:proofErr w:type="spellEnd"/>
            <w:r w:rsidRPr="00A3585F">
              <w:rPr>
                <w:sz w:val="20"/>
                <w:szCs w:val="20"/>
              </w:rPr>
              <w:t xml:space="preserve"> СШ",  МБОУ "</w:t>
            </w:r>
            <w:proofErr w:type="spellStart"/>
            <w:r w:rsidRPr="00A3585F">
              <w:rPr>
                <w:sz w:val="20"/>
                <w:szCs w:val="20"/>
              </w:rPr>
              <w:t>Боровская</w:t>
            </w:r>
            <w:proofErr w:type="spellEnd"/>
            <w:r w:rsidRPr="00A3585F">
              <w:rPr>
                <w:sz w:val="20"/>
                <w:szCs w:val="20"/>
              </w:rPr>
              <w:t xml:space="preserve"> ОШ", МБОУ "</w:t>
            </w:r>
            <w:proofErr w:type="spellStart"/>
            <w:r w:rsidRPr="00A3585F">
              <w:rPr>
                <w:sz w:val="20"/>
                <w:szCs w:val="20"/>
              </w:rPr>
              <w:t>Устьпаденьская</w:t>
            </w:r>
            <w:proofErr w:type="spellEnd"/>
            <w:r w:rsidRPr="00A3585F">
              <w:rPr>
                <w:sz w:val="20"/>
                <w:szCs w:val="20"/>
              </w:rPr>
              <w:t xml:space="preserve"> ОШ", МБОУ "</w:t>
            </w:r>
            <w:proofErr w:type="spellStart"/>
            <w:r w:rsidRPr="00A3585F">
              <w:rPr>
                <w:sz w:val="20"/>
                <w:szCs w:val="20"/>
              </w:rPr>
              <w:t>Наводовская</w:t>
            </w:r>
            <w:proofErr w:type="spellEnd"/>
            <w:r w:rsidRPr="00A3585F">
              <w:rPr>
                <w:sz w:val="20"/>
                <w:szCs w:val="20"/>
              </w:rPr>
              <w:t xml:space="preserve"> ОШ"</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1.Доля обучающихся, успешно завершивших основное общее образование в Шенкурском муниципальном округе                                                                             2.Доля обучающихся, успешно завершивших среднее общее образование в Шенкурском муниципальном округе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3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nil"/>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1 950 880,00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390 176,00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85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single" w:sz="4" w:space="0" w:color="auto"/>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r w:rsidRPr="00A3585F">
              <w:rPr>
                <w:sz w:val="22"/>
                <w:szCs w:val="22"/>
              </w:rPr>
              <w:t>1.2.11 Укрепление материально-технической базы и развитие противопожарной инфраструктур</w:t>
            </w:r>
            <w:r w:rsidRPr="00A3585F">
              <w:rPr>
                <w:sz w:val="22"/>
                <w:szCs w:val="22"/>
              </w:rPr>
              <w:lastRenderedPageBreak/>
              <w:t>ы в муниципальных образовательных организациях муниципальных образований Архангельской области</w:t>
            </w:r>
          </w:p>
        </w:tc>
        <w:tc>
          <w:tcPr>
            <w:tcW w:w="1780" w:type="dxa"/>
            <w:vMerge w:val="restart"/>
            <w:tcBorders>
              <w:top w:val="nil"/>
              <w:left w:val="single" w:sz="4" w:space="0" w:color="auto"/>
              <w:bottom w:val="nil"/>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муниципального округа, </w:t>
            </w:r>
            <w:r w:rsidRPr="00A3585F">
              <w:rPr>
                <w:sz w:val="22"/>
                <w:szCs w:val="22"/>
              </w:rPr>
              <w:lastRenderedPageBreak/>
              <w:t>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1 063 829,79</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1 063 829,79</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замена и ремонт противопожарной сигнализации в МБДОУ "Шенкурский детский сад комбинированного вида №1 "</w:t>
            </w:r>
            <w:proofErr w:type="spellStart"/>
            <w:r w:rsidRPr="00A3585F">
              <w:rPr>
                <w:sz w:val="20"/>
                <w:szCs w:val="20"/>
              </w:rPr>
              <w:t>Ваганочка</w:t>
            </w:r>
            <w:proofErr w:type="spellEnd"/>
            <w:r w:rsidRPr="00A3585F">
              <w:rPr>
                <w:sz w:val="20"/>
                <w:szCs w:val="20"/>
              </w:rPr>
              <w:t>""</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детей в возрасте от 1 до 7 лет, обеспеченных услугами дошкольного образования в Шенкурском муниципальном округе</w:t>
            </w:r>
          </w:p>
        </w:tc>
      </w:tr>
      <w:tr w:rsidR="00A3585F" w:rsidRPr="00A3585F" w:rsidTr="00A3585F">
        <w:trPr>
          <w:trHeight w:val="31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nil"/>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nil"/>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7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nil"/>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1 000 000,00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88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nil"/>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63 829,79</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63 829,79</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45"/>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1780" w:type="dxa"/>
            <w:tcBorders>
              <w:top w:val="nil"/>
              <w:left w:val="nil"/>
              <w:bottom w:val="nil"/>
              <w:right w:val="single" w:sz="4" w:space="0" w:color="auto"/>
            </w:tcBorders>
            <w:shd w:val="clear" w:color="000000" w:fill="FFFFFF"/>
            <w:hideMark/>
          </w:tcPr>
          <w:p w:rsidR="00A3585F" w:rsidRPr="00A3585F" w:rsidRDefault="00A3585F" w:rsidP="00A3585F">
            <w:r w:rsidRPr="00A3585F">
              <w:rPr>
                <w:sz w:val="22"/>
                <w:szCs w:val="22"/>
              </w:rPr>
              <w:t> </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60"/>
        </w:trPr>
        <w:tc>
          <w:tcPr>
            <w:tcW w:w="2860" w:type="dxa"/>
            <w:vMerge w:val="restart"/>
            <w:tcBorders>
              <w:top w:val="nil"/>
              <w:left w:val="single" w:sz="4" w:space="0" w:color="auto"/>
              <w:bottom w:val="single" w:sz="4" w:space="0" w:color="000000"/>
              <w:right w:val="single" w:sz="4" w:space="0" w:color="auto"/>
            </w:tcBorders>
            <w:shd w:val="clear" w:color="auto" w:fill="auto"/>
            <w:hideMark/>
          </w:tcPr>
          <w:p w:rsidR="00A3585F" w:rsidRPr="00A3585F" w:rsidRDefault="00A3585F" w:rsidP="00A3585F">
            <w:pPr>
              <w:rPr>
                <w:b/>
                <w:bCs/>
              </w:rPr>
            </w:pPr>
            <w:r w:rsidRPr="00A3585F">
              <w:rPr>
                <w:b/>
                <w:bCs/>
                <w:sz w:val="22"/>
                <w:szCs w:val="22"/>
              </w:rPr>
              <w:t>Всего по подпрограмме 1</w:t>
            </w:r>
            <w:r w:rsidRPr="00A3585F">
              <w:rPr>
                <w:b/>
                <w:bCs/>
                <w:sz w:val="22"/>
                <w:szCs w:val="22"/>
              </w:rPr>
              <w:br w:type="page"/>
            </w:r>
            <w:r w:rsidRPr="00A3585F">
              <w:rPr>
                <w:b/>
                <w:bCs/>
                <w:sz w:val="22"/>
                <w:szCs w:val="22"/>
              </w:rPr>
              <w:br w:type="page"/>
            </w:r>
          </w:p>
        </w:tc>
        <w:tc>
          <w:tcPr>
            <w:tcW w:w="178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A3585F" w:rsidRPr="00A3585F" w:rsidRDefault="00A3585F" w:rsidP="00A3585F">
            <w:r w:rsidRPr="00A3585F">
              <w:rPr>
                <w:sz w:val="22"/>
                <w:szCs w:val="22"/>
              </w:rPr>
              <w:t> </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2 202 969 633,18</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438 385 707,89</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435 938 736,78</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443 111 457,93</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442 766 865,29</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442 766 865,29</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b/>
                <w:bCs/>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18"/>
                <w:szCs w:val="18"/>
              </w:rPr>
            </w:pPr>
            <w:r w:rsidRPr="00A3585F">
              <w:rPr>
                <w:b/>
                <w:bCs/>
                <w:sz w:val="18"/>
                <w:szCs w:val="18"/>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b/>
                <w:bCs/>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86 951 040,56</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17 770 705,00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17 695 560,00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17 313 160,00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17 085 807,78</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17 085 807,78</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b/>
                <w:bCs/>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1 353 781 653,25</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267 938 775,84</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265 865 935,51</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273 403 494,06</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273 286 723,92</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273 286 723,92</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r>
      <w:tr w:rsidR="00A3585F" w:rsidRPr="00A3585F" w:rsidTr="00A3585F">
        <w:trPr>
          <w:trHeight w:val="93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b/>
                <w:bCs/>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761 986 939,37</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152 626 227,05</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152 327 241,27</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152 344 803,87</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152 344 333,59</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152 344 333,59</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r>
      <w:tr w:rsidR="00A3585F" w:rsidRPr="00A3585F" w:rsidTr="00A3585F">
        <w:trPr>
          <w:trHeight w:val="660"/>
        </w:trPr>
        <w:tc>
          <w:tcPr>
            <w:tcW w:w="286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b/>
                <w:bCs/>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250 000,00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50 000,00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50 000,00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50 000,00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50 000,00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sz w:val="20"/>
                <w:szCs w:val="20"/>
              </w:rPr>
            </w:pPr>
            <w:r w:rsidRPr="00A3585F">
              <w:rPr>
                <w:b/>
                <w:bCs/>
                <w:sz w:val="20"/>
                <w:szCs w:val="20"/>
              </w:rPr>
              <w:t>50 000,00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tc>
      </w:tr>
      <w:tr w:rsidR="00A3585F" w:rsidRPr="00A3585F" w:rsidTr="00A3585F">
        <w:trPr>
          <w:trHeight w:val="40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585F" w:rsidRPr="00A3585F" w:rsidRDefault="00A3585F" w:rsidP="00A3585F">
            <w:pPr>
              <w:jc w:val="center"/>
              <w:rPr>
                <w:b/>
                <w:bCs/>
                <w:sz w:val="21"/>
                <w:szCs w:val="21"/>
              </w:rPr>
            </w:pPr>
            <w:r w:rsidRPr="00A3585F">
              <w:rPr>
                <w:b/>
                <w:bCs/>
                <w:sz w:val="21"/>
                <w:szCs w:val="21"/>
              </w:rPr>
              <w:t>Подпрограмма 2. «Совершенствование системы предоставления услуг в сфере образования Шенкурского муниципального округа»</w:t>
            </w:r>
          </w:p>
        </w:tc>
      </w:tr>
      <w:tr w:rsidR="00A3585F" w:rsidRPr="00A3585F" w:rsidTr="00A3585F">
        <w:trPr>
          <w:trHeight w:val="30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b/>
                <w:bCs/>
                <w:sz w:val="22"/>
                <w:szCs w:val="22"/>
              </w:rPr>
              <w:t>Цель подпрограммы</w:t>
            </w:r>
            <w:r w:rsidRPr="00A3585F">
              <w:rPr>
                <w:sz w:val="22"/>
                <w:szCs w:val="22"/>
              </w:rPr>
              <w:t xml:space="preserve"> – создание условий для предоставления качественных услуг в сфере образования Шенкурского муниципального округа</w:t>
            </w:r>
          </w:p>
        </w:tc>
      </w:tr>
      <w:tr w:rsidR="00A3585F" w:rsidRPr="00A3585F" w:rsidTr="00A3585F">
        <w:trPr>
          <w:trHeight w:val="420"/>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585F" w:rsidRPr="00A3585F" w:rsidRDefault="00A3585F" w:rsidP="00A3585F">
            <w:pPr>
              <w:jc w:val="center"/>
            </w:pPr>
            <w:r w:rsidRPr="00A3585F">
              <w:rPr>
                <w:b/>
                <w:bCs/>
                <w:sz w:val="22"/>
                <w:szCs w:val="22"/>
              </w:rPr>
              <w:t xml:space="preserve">Задача подпрограммы – 1. </w:t>
            </w:r>
            <w:r w:rsidRPr="00A3585F">
              <w:rPr>
                <w:sz w:val="22"/>
                <w:szCs w:val="22"/>
              </w:rPr>
              <w:t xml:space="preserve"> Обеспечение педагогическим работникам уровня жизни, соответствующего стандартам среднего класса</w:t>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 xml:space="preserve">2.1.1. Предоставление компенсации расходов на </w:t>
            </w:r>
            <w:r w:rsidRPr="00A3585F">
              <w:rPr>
                <w:sz w:val="22"/>
                <w:szCs w:val="22"/>
              </w:rPr>
              <w:lastRenderedPageBreak/>
              <w:t>оплату жилых 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w:t>
            </w:r>
            <w:r w:rsidRPr="00A3585F">
              <w:rPr>
                <w:sz w:val="22"/>
                <w:szCs w:val="22"/>
              </w:rPr>
              <w:lastRenderedPageBreak/>
              <w:t>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52 859 981,33</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9 294 702,34</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10 043 998,45</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8 199 679,38</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12 660 800,58</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12 660 800,58</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предоставление мер социальной поддержки педагогическим работникам, на оплату </w:t>
            </w:r>
            <w:r w:rsidRPr="00A3585F">
              <w:rPr>
                <w:sz w:val="20"/>
                <w:szCs w:val="20"/>
              </w:rPr>
              <w:lastRenderedPageBreak/>
              <w:t xml:space="preserve">жилых помещений, отопления и освещения педагогическим работникам образовательных учреждений, расположенных </w:t>
            </w:r>
            <w:r w:rsidRPr="00A3585F">
              <w:rPr>
                <w:sz w:val="20"/>
                <w:szCs w:val="20"/>
              </w:rPr>
              <w:br/>
              <w:t>в сельской местности</w:t>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 xml:space="preserve">количество получателей компенсации расходов на оплату жилых </w:t>
            </w:r>
            <w:r w:rsidRPr="00A3585F">
              <w:rPr>
                <w:sz w:val="20"/>
                <w:szCs w:val="20"/>
              </w:rPr>
              <w:lastRenderedPageBreak/>
              <w:t>помещений, отопления и освещения педагогическим работникам образовательных учреждений, расположенных в сельской местности, рабочих поселках (поселках городского типа)</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8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52 859 981,33</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9 294 702,34</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12 660 800,58</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 xml:space="preserve">2.1.2. Частичное возмещение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w:t>
            </w:r>
            <w:r w:rsidRPr="00A3585F">
              <w:rPr>
                <w:sz w:val="22"/>
                <w:szCs w:val="22"/>
              </w:rPr>
              <w:lastRenderedPageBreak/>
              <w:t>(поселках городского типа)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15 600,00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15 600,00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предоставление мер социальной поддержки квалифицированным специалистам, работающим и проживающим в сельской местности</w:t>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количество получателей частичного возмещения расходов по предоставлению мер социальной поддержки квалифицированных специалистов учреждений, финансируемых из местных бюджетов, работающих и проживающих в сельской местности, рабочих поселках (поселках городского типа)</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145,67</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145,67</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15 454,33</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15 454,33</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9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443"/>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b/>
                <w:bCs/>
                <w:sz w:val="22"/>
                <w:szCs w:val="22"/>
              </w:rPr>
              <w:lastRenderedPageBreak/>
              <w:t xml:space="preserve">Задача подпрограммы - 2. </w:t>
            </w:r>
            <w:r w:rsidRPr="00A3585F">
              <w:rPr>
                <w:sz w:val="22"/>
                <w:szCs w:val="22"/>
              </w:rPr>
              <w:t>Создание условий для непрерывного профессионального развития педагогических работников</w:t>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2.2.1. Организация и проведение муниципальных конкурсов профессионального мастерства педагогических и руководящих работников образовательных организаций Шенкурского муниципального округа</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проведение муниципальных</w:t>
            </w:r>
            <w:r w:rsidRPr="00A3585F">
              <w:rPr>
                <w:sz w:val="20"/>
                <w:szCs w:val="20"/>
              </w:rPr>
              <w:br/>
              <w:t xml:space="preserve">конкурсов не реже </w:t>
            </w:r>
            <w:r w:rsidRPr="00A3585F">
              <w:rPr>
                <w:sz w:val="20"/>
                <w:szCs w:val="20"/>
              </w:rPr>
              <w:br/>
              <w:t>1 раза в 2 года</w:t>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 xml:space="preserve">доля педагогов, принявших участие в конкурсах профессионального мастерства муниципального и регионального уровней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 xml:space="preserve">2.2.2. Обеспечение условий для развития кадрового потенциала муниципальных образовательных организаций в Архангельской </w:t>
            </w:r>
            <w:r w:rsidRPr="00A3585F">
              <w:rPr>
                <w:sz w:val="22"/>
                <w:szCs w:val="22"/>
              </w:rPr>
              <w:lastRenderedPageBreak/>
              <w:t>области</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 xml:space="preserve">Управление образования Шенкурского муниципального округа, администрация Шенкурского </w:t>
            </w:r>
            <w:r w:rsidRPr="00A3585F">
              <w:rPr>
                <w:sz w:val="22"/>
                <w:szCs w:val="22"/>
              </w:rPr>
              <w:lastRenderedPageBreak/>
              <w:t>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137 931,12</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137 931,12</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предоставление ежемесячной социальной выплаты обучающимся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w:t>
            </w:r>
            <w:r w:rsidRPr="00A3585F">
              <w:rPr>
                <w:sz w:val="20"/>
                <w:szCs w:val="20"/>
              </w:rPr>
              <w:lastRenderedPageBreak/>
              <w:t xml:space="preserve">области </w:t>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 xml:space="preserve">количество обучающимся в  образовательных организациях высшего образования на основании договоров о целевом обучении с органами местного самоуправления, расположенными на территории Архангельской области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96 551,78</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96 551,78</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41 379,34</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41 379,34</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b/>
                <w:bCs/>
                <w:sz w:val="22"/>
                <w:szCs w:val="22"/>
              </w:rPr>
              <w:lastRenderedPageBreak/>
              <w:t>Задача подпрограммы - 3</w:t>
            </w:r>
            <w:r w:rsidRPr="00A3585F">
              <w:rPr>
                <w:sz w:val="22"/>
                <w:szCs w:val="22"/>
              </w:rPr>
              <w:t xml:space="preserve">. Обеспечение деятельности Отдела образования Шенкурского муниципального округа как ответственного исполнителя муниципальной программы  </w:t>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2.3.1. Обеспечение деятельности Отдела образования администрации Шенкурского муниципального округа Архангельской области как ответственного исполнителя муниципальной  программы</w:t>
            </w:r>
            <w:r w:rsidRPr="00A3585F">
              <w:rPr>
                <w:sz w:val="22"/>
                <w:szCs w:val="22"/>
              </w:rPr>
              <w:br/>
            </w:r>
            <w:r w:rsidRPr="00A3585F">
              <w:rPr>
                <w:sz w:val="22"/>
                <w:szCs w:val="22"/>
              </w:rPr>
              <w:br/>
            </w:r>
            <w:r w:rsidRPr="00A3585F">
              <w:rPr>
                <w:sz w:val="22"/>
                <w:szCs w:val="22"/>
              </w:rPr>
              <w:br/>
            </w:r>
            <w:r w:rsidRPr="00A3585F">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33 956 286,65</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6 791 257,33</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6 791 257,33</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6 791 257,33</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6 791 257,33</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6 791 257,33</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материально-техническое </w:t>
            </w:r>
            <w:r w:rsidRPr="00A3585F">
              <w:rPr>
                <w:sz w:val="20"/>
                <w:szCs w:val="20"/>
              </w:rPr>
              <w:br/>
              <w:t xml:space="preserve">и финансовое обеспечение деятельности Отдела образования Шенкурского муниципального округа. </w:t>
            </w:r>
            <w:r w:rsidRPr="00A3585F">
              <w:rPr>
                <w:sz w:val="20"/>
                <w:szCs w:val="20"/>
              </w:rPr>
              <w:br/>
            </w:r>
            <w:r w:rsidRPr="00A3585F">
              <w:rPr>
                <w:sz w:val="20"/>
                <w:szCs w:val="20"/>
              </w:rPr>
              <w:br/>
            </w:r>
            <w:r w:rsidRPr="00A3585F">
              <w:rPr>
                <w:sz w:val="20"/>
                <w:szCs w:val="20"/>
              </w:rPr>
              <w:br/>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доля освоения выделенных денежных средств</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9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33 956 286,65</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6 791 257,33</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6 791 257,33</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rPr>
                <w:b/>
                <w:bCs/>
              </w:rPr>
            </w:pPr>
            <w:r w:rsidRPr="00A3585F">
              <w:rPr>
                <w:b/>
                <w:bCs/>
                <w:sz w:val="22"/>
                <w:szCs w:val="22"/>
              </w:rPr>
              <w:t>Всего по подпрограмме 2</w:t>
            </w:r>
          </w:p>
        </w:tc>
        <w:tc>
          <w:tcPr>
            <w:tcW w:w="1780" w:type="dxa"/>
            <w:vMerge w:val="restart"/>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86 969 799,10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16 239 490,79</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16 835 255,78</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14 990 936,71</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19 452 057,91</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19 452 057,91</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52 956 678,78</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9 391 399,79</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10 043 998,45</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8 199 679,38</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12 660 800,58</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12 660 800,58</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9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34 013 120,32</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6 848 091,00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6 791 257,33</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6 791 257,33</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6 791 257,33</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6 791 257,33</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b/>
                <w:bCs/>
              </w:rPr>
            </w:pPr>
            <w:r w:rsidRPr="00A3585F">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40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3585F" w:rsidRPr="00A3585F" w:rsidRDefault="00A3585F" w:rsidP="00A3585F">
            <w:pPr>
              <w:jc w:val="center"/>
              <w:rPr>
                <w:b/>
                <w:bCs/>
              </w:rPr>
            </w:pPr>
            <w:r w:rsidRPr="00A3585F">
              <w:rPr>
                <w:b/>
                <w:bCs/>
                <w:sz w:val="22"/>
                <w:szCs w:val="22"/>
              </w:rPr>
              <w:t>Подпрограмма 3. «Развитие системы отдыха и оздоровления детей  в Шенкурском муниципальном округе»</w:t>
            </w:r>
          </w:p>
        </w:tc>
      </w:tr>
      <w:tr w:rsidR="00A3585F" w:rsidRPr="00A3585F" w:rsidTr="00A3585F">
        <w:trPr>
          <w:trHeight w:val="67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b/>
                <w:bCs/>
                <w:sz w:val="22"/>
                <w:szCs w:val="22"/>
              </w:rPr>
              <w:t>Цель подпрограммы</w:t>
            </w:r>
            <w:r w:rsidRPr="00A3585F">
              <w:rPr>
                <w:sz w:val="22"/>
                <w:szCs w:val="22"/>
              </w:rPr>
              <w:t xml:space="preserve"> - Реализация социальной политики Шенкурского муниципального округа, направленной на повышение удовлетворенности населения услугами по организации отдыха и оздоровления детей, увеличение охвата детей качественными услугами по организации отдыха и оздоровления.                                                                           </w:t>
            </w:r>
          </w:p>
        </w:tc>
      </w:tr>
      <w:tr w:rsidR="00A3585F" w:rsidRPr="00A3585F" w:rsidTr="00A3585F">
        <w:trPr>
          <w:trHeight w:val="1815"/>
        </w:trPr>
        <w:tc>
          <w:tcPr>
            <w:tcW w:w="26228"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r w:rsidRPr="00A3585F">
              <w:rPr>
                <w:b/>
                <w:bCs/>
                <w:sz w:val="22"/>
                <w:szCs w:val="22"/>
              </w:rPr>
              <w:t xml:space="preserve">Задачи подпрограммы:  </w:t>
            </w:r>
            <w:r w:rsidRPr="00A3585F">
              <w:rPr>
                <w:sz w:val="22"/>
                <w:szCs w:val="22"/>
              </w:rPr>
              <w:br/>
              <w:t>1. Повышение доступности отдыха и оздоровления для детей</w:t>
            </w:r>
            <w:r w:rsidRPr="00A3585F">
              <w:rPr>
                <w:sz w:val="22"/>
                <w:szCs w:val="22"/>
              </w:rPr>
              <w:br/>
              <w:t>2. Расширение возможностей для отдыха и оздоровления детей из различных категорий семей, в том числе для детей, находящихся в трудной жизненной ситуации</w:t>
            </w:r>
            <w:r w:rsidRPr="00A3585F">
              <w:rPr>
                <w:sz w:val="22"/>
                <w:szCs w:val="22"/>
              </w:rPr>
              <w:br/>
              <w:t>3. Совершенствование    материально-технической базы оздоровительных лагерей с дневным пребыванием детей, организованных на базе МБОУ</w:t>
            </w:r>
            <w:r w:rsidRPr="00A3585F">
              <w:rPr>
                <w:sz w:val="22"/>
                <w:szCs w:val="22"/>
              </w:rPr>
              <w:br/>
              <w:t>4. Развитие информационно-методического сопровождения оздоровительных лагерей с дневным пребыванием детей, организованных на базе МБОУ</w:t>
            </w:r>
            <w:r w:rsidRPr="00A3585F">
              <w:rPr>
                <w:sz w:val="22"/>
                <w:szCs w:val="22"/>
              </w:rPr>
              <w:br/>
              <w:t xml:space="preserve">5. Развитие информационного обеспечения населения по вопросам  организации отдыха и оздоровления детей.                                                                   </w:t>
            </w:r>
          </w:p>
        </w:tc>
      </w:tr>
      <w:tr w:rsidR="00A3585F" w:rsidRPr="00A3585F" w:rsidTr="00A3585F">
        <w:trPr>
          <w:trHeight w:val="409"/>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3.1. Организация  оздоровительных лагерей с дневным пребыванием детей на  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w:t>
            </w:r>
            <w:r w:rsidRPr="00A3585F">
              <w:rPr>
                <w:sz w:val="22"/>
                <w:szCs w:val="22"/>
              </w:rPr>
              <w:lastRenderedPageBreak/>
              <w:t>ального округа Архангельской области</w:t>
            </w:r>
          </w:p>
        </w:tc>
        <w:tc>
          <w:tcPr>
            <w:tcW w:w="1808" w:type="dxa"/>
            <w:tcBorders>
              <w:top w:val="nil"/>
              <w:left w:val="nil"/>
              <w:bottom w:val="single" w:sz="4" w:space="0" w:color="auto"/>
              <w:right w:val="nil"/>
            </w:tcBorders>
            <w:shd w:val="clear" w:color="000000" w:fill="FFFFFF"/>
            <w:vAlign w:val="center"/>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8 865 574,00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1 622 933,20</w:t>
            </w:r>
          </w:p>
        </w:tc>
        <w:tc>
          <w:tcPr>
            <w:tcW w:w="20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1 764 274,65</w:t>
            </w:r>
          </w:p>
        </w:tc>
        <w:tc>
          <w:tcPr>
            <w:tcW w:w="23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1 826 122,05</w:t>
            </w:r>
          </w:p>
        </w:tc>
        <w:tc>
          <w:tcPr>
            <w:tcW w:w="20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1 826 122,05</w:t>
            </w:r>
          </w:p>
        </w:tc>
        <w:tc>
          <w:tcPr>
            <w:tcW w:w="21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1 826 122,05</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 обеспечение доступности отдыха и оздоровления детей и подростков в каникулярный период;</w:t>
            </w:r>
            <w:r w:rsidRPr="00A3585F">
              <w:rPr>
                <w:sz w:val="20"/>
                <w:szCs w:val="20"/>
              </w:rPr>
              <w:br/>
              <w:t xml:space="preserve"> Соответствие оздоровительных лагерей с дневным пребыванием детей санитарно – эпидемиологическим требованиям;</w:t>
            </w:r>
            <w:r w:rsidRPr="00A3585F">
              <w:rPr>
                <w:sz w:val="20"/>
                <w:szCs w:val="20"/>
              </w:rPr>
              <w:br/>
              <w:t xml:space="preserve"> Создание   благоприятных  условий для </w:t>
            </w:r>
            <w:r w:rsidRPr="00A3585F">
              <w:rPr>
                <w:sz w:val="20"/>
                <w:szCs w:val="20"/>
              </w:rPr>
              <w:lastRenderedPageBreak/>
              <w:t>оздоровления   детей;</w:t>
            </w:r>
            <w:r w:rsidRPr="00A3585F">
              <w:rPr>
                <w:sz w:val="20"/>
                <w:szCs w:val="20"/>
              </w:rPr>
              <w:br/>
              <w:t>Улучшение качества услуг, представляемых в сфере детского отдыха и оздоровления;</w:t>
            </w:r>
            <w:r w:rsidRPr="00A3585F">
              <w:rPr>
                <w:sz w:val="20"/>
                <w:szCs w:val="20"/>
              </w:rPr>
              <w:br/>
              <w:t>Укрепление материально-технической базы оздоровительных лагерей с дневным пребыванием детей, организованных на базе ОО</w:t>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auto" w:fill="auto"/>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7 776 274,00</w:t>
            </w:r>
          </w:p>
        </w:tc>
        <w:tc>
          <w:tcPr>
            <w:tcW w:w="1780" w:type="dxa"/>
            <w:tcBorders>
              <w:top w:val="nil"/>
              <w:left w:val="nil"/>
              <w:bottom w:val="nil"/>
              <w:right w:val="nil"/>
            </w:tcBorders>
            <w:shd w:val="clear" w:color="auto" w:fill="auto"/>
            <w:noWrap/>
            <w:vAlign w:val="bottom"/>
            <w:hideMark/>
          </w:tcPr>
          <w:p w:rsidR="00A3585F" w:rsidRPr="00A3585F" w:rsidRDefault="00A3585F" w:rsidP="00A3585F">
            <w:pPr>
              <w:jc w:val="center"/>
            </w:pPr>
            <w:r w:rsidRPr="00A3585F">
              <w:rPr>
                <w:sz w:val="22"/>
                <w:szCs w:val="22"/>
              </w:rPr>
              <w:t>1 405 073,20</w:t>
            </w:r>
          </w:p>
        </w:tc>
        <w:tc>
          <w:tcPr>
            <w:tcW w:w="202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1 546 414,65</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1 608 262,05</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1 608 262,05</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1 608 262,05</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12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1 089 300,00</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217 860,00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217 860,00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217 860,00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217 860,00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217 860,00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18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lastRenderedPageBreak/>
              <w:t>3.2. Информационное обеспечение по организации отдыха и оздоровления детей</w:t>
            </w:r>
            <w:r w:rsidRPr="00A3585F">
              <w:rPr>
                <w:sz w:val="22"/>
                <w:szCs w:val="22"/>
              </w:rPr>
              <w:br/>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 xml:space="preserve">Управление образования Шенкурского муниципального округа, администрация Шенкурского муниципального округа Архангельской </w:t>
            </w:r>
            <w:r w:rsidRPr="00A3585F">
              <w:rPr>
                <w:sz w:val="22"/>
                <w:szCs w:val="22"/>
              </w:rPr>
              <w:lastRenderedPageBreak/>
              <w:t>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5 000,00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1 000,00</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1 000,00</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1 000,00</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1 000,00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информирование населения путем публикации в газете "</w:t>
            </w:r>
            <w:proofErr w:type="spellStart"/>
            <w:r w:rsidRPr="00A3585F">
              <w:rPr>
                <w:sz w:val="20"/>
                <w:szCs w:val="20"/>
              </w:rPr>
              <w:t>Важский</w:t>
            </w:r>
            <w:proofErr w:type="spellEnd"/>
            <w:r w:rsidRPr="00A3585F">
              <w:rPr>
                <w:sz w:val="20"/>
                <w:szCs w:val="20"/>
              </w:rPr>
              <w:t xml:space="preserve"> край" информационной статьи по организации летнего отдыха и оздоровления детей и печати  информационных листовок</w:t>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72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5 000,00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1 000,00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1 000,00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1 000,00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1 000,00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1 000,00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89"/>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420"/>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r w:rsidRPr="00A3585F">
              <w:rPr>
                <w:sz w:val="22"/>
                <w:szCs w:val="22"/>
              </w:rPr>
              <w:lastRenderedPageBreak/>
              <w:t>3.3. Организация  оздоровительных лагерей с дневным пребыванием детей на  базе МБУ ДО</w:t>
            </w:r>
            <w:r w:rsidRPr="00A3585F">
              <w:rPr>
                <w:sz w:val="22"/>
                <w:szCs w:val="22"/>
              </w:rPr>
              <w:br w:type="page"/>
            </w:r>
            <w:r w:rsidRPr="00A3585F">
              <w:rPr>
                <w:sz w:val="22"/>
                <w:szCs w:val="22"/>
              </w:rPr>
              <w:br w:type="page"/>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Управление образования Шенкурского муниципального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1 611 860,00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307 208,80</w:t>
            </w:r>
          </w:p>
        </w:tc>
        <w:tc>
          <w:tcPr>
            <w:tcW w:w="20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317 852,20</w:t>
            </w:r>
          </w:p>
        </w:tc>
        <w:tc>
          <w:tcPr>
            <w:tcW w:w="23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328 933,00</w:t>
            </w:r>
          </w:p>
        </w:tc>
        <w:tc>
          <w:tcPr>
            <w:tcW w:w="20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328 933,00</w:t>
            </w:r>
          </w:p>
        </w:tc>
        <w:tc>
          <w:tcPr>
            <w:tcW w:w="21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328 933,00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обеспечение доступности отдыха и оздоровления детей и подростков в каникулярный период;</w:t>
            </w:r>
            <w:r w:rsidRPr="00A3585F">
              <w:rPr>
                <w:sz w:val="20"/>
                <w:szCs w:val="20"/>
              </w:rPr>
              <w:br w:type="page"/>
              <w:t xml:space="preserve"> Соответствие оздоровительных лагерей с дневным пребыванием детей санитарно – эпидемиологическим требованиям;</w:t>
            </w:r>
            <w:r w:rsidRPr="00A3585F">
              <w:rPr>
                <w:sz w:val="20"/>
                <w:szCs w:val="20"/>
              </w:rPr>
              <w:br w:type="page"/>
              <w:t xml:space="preserve"> Создание   благоприятных  условий для оздоровления   детей;</w:t>
            </w:r>
            <w:r w:rsidRPr="00A3585F">
              <w:rPr>
                <w:sz w:val="20"/>
                <w:szCs w:val="20"/>
              </w:rPr>
              <w:br w:type="page"/>
              <w:t>Улучшение качества услуг, представляемых в сфере детского отдыха и оздоровления;</w:t>
            </w:r>
            <w:r w:rsidRPr="00A3585F">
              <w:rPr>
                <w:sz w:val="20"/>
                <w:szCs w:val="20"/>
              </w:rPr>
              <w:br w:type="page"/>
              <w:t>Оплата стоимости набора продуктов питания, укрепление материально-технической базы оздоровительных лагерей с дневным пребыванием детей, организованных на базе МБУ ДО «ДШИ № 18».</w:t>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r w:rsidRPr="00A3585F">
              <w:rPr>
                <w:sz w:val="20"/>
                <w:szCs w:val="20"/>
              </w:rPr>
              <w:br w:type="page"/>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auto" w:fill="auto"/>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1 406 160,00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266 068,80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276 712,20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287 793,00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287 793,00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287 793,00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1215"/>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205 700,00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41 140,00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41 140,00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41 140,00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41 140,00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41 140,00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1969"/>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75"/>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 xml:space="preserve">3.4. Организация отдыха и оздоровления детей в палаточных лагерях на  </w:t>
            </w:r>
            <w:r w:rsidRPr="00A3585F">
              <w:rPr>
                <w:sz w:val="22"/>
                <w:szCs w:val="22"/>
              </w:rPr>
              <w:lastRenderedPageBreak/>
              <w:t>базе ОО</w:t>
            </w:r>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lastRenderedPageBreak/>
              <w:t>Управление образования Шенкурского муницип</w:t>
            </w:r>
            <w:r w:rsidRPr="00A3585F">
              <w:rPr>
                <w:sz w:val="22"/>
                <w:szCs w:val="22"/>
              </w:rPr>
              <w:lastRenderedPageBreak/>
              <w:t>ального округа, администрация Шенкурского муниципального округа 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172 900,00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172 900,00</w:t>
            </w:r>
          </w:p>
        </w:tc>
        <w:tc>
          <w:tcPr>
            <w:tcW w:w="20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 обеспечение доступности отдыха и оздоровления детей и подростков в каникулярный период;</w:t>
            </w:r>
            <w:r w:rsidRPr="00A3585F">
              <w:rPr>
                <w:sz w:val="20"/>
                <w:szCs w:val="20"/>
              </w:rPr>
              <w:br/>
              <w:t xml:space="preserve"> Соответствие палаточных лагерей  санитарно – </w:t>
            </w:r>
            <w:r w:rsidRPr="00A3585F">
              <w:rPr>
                <w:sz w:val="20"/>
                <w:szCs w:val="20"/>
              </w:rPr>
              <w:lastRenderedPageBreak/>
              <w:t>эпидемиологическим требованиям;</w:t>
            </w:r>
            <w:r w:rsidRPr="00A3585F">
              <w:rPr>
                <w:sz w:val="20"/>
                <w:szCs w:val="20"/>
              </w:rPr>
              <w:br/>
              <w:t xml:space="preserve"> Создание благоприятных условий для оздоровления детей;</w:t>
            </w:r>
            <w:r w:rsidRPr="00A3585F">
              <w:rPr>
                <w:sz w:val="20"/>
                <w:szCs w:val="20"/>
              </w:rPr>
              <w:br/>
              <w:t>Улучшение качества услуг, представляемых в сфере детского отдыха и оздоровления;</w:t>
            </w:r>
            <w:r w:rsidRPr="00A3585F">
              <w:rPr>
                <w:sz w:val="20"/>
                <w:szCs w:val="20"/>
              </w:rPr>
              <w:br/>
              <w:t>Укрепление материально-технической базы палаточных лагерей на базе ОО</w:t>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 xml:space="preserve">Доля детей, охваченных организованными формами отдыха и оздоровления в рамках подпрограммы, в общей численности детей школьного </w:t>
            </w:r>
            <w:r w:rsidRPr="00A3585F">
              <w:rPr>
                <w:sz w:val="20"/>
                <w:szCs w:val="20"/>
              </w:rPr>
              <w:lastRenderedPageBreak/>
              <w:t>возраста</w:t>
            </w: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9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172 900,00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172 900,00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6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409"/>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pPr>
            <w:r w:rsidRPr="00A3585F">
              <w:rPr>
                <w:sz w:val="22"/>
                <w:szCs w:val="22"/>
              </w:rPr>
              <w:t xml:space="preserve">3.5. Разработка проектно-сметной документации по объекту "Детский оздоровительный лагерь "Альтаир"", расположенный по адресу: Шенкурский район, дер. </w:t>
            </w:r>
            <w:proofErr w:type="spellStart"/>
            <w:r w:rsidRPr="00A3585F">
              <w:rPr>
                <w:sz w:val="22"/>
                <w:szCs w:val="22"/>
              </w:rPr>
              <w:t>Кроминская</w:t>
            </w:r>
            <w:proofErr w:type="spellEnd"/>
          </w:p>
        </w:tc>
        <w:tc>
          <w:tcPr>
            <w:tcW w:w="1780" w:type="dxa"/>
            <w:vMerge w:val="restart"/>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 xml:space="preserve">Управление образования Шенкурского муниципального округа, администрация Шенкурского муниципального округа </w:t>
            </w:r>
            <w:r w:rsidRPr="00A3585F">
              <w:rPr>
                <w:sz w:val="22"/>
                <w:szCs w:val="22"/>
              </w:rPr>
              <w:lastRenderedPageBreak/>
              <w:t>Архангельской области</w:t>
            </w:r>
          </w:p>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lastRenderedPageBreak/>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800 000,00</w:t>
            </w:r>
          </w:p>
        </w:tc>
        <w:tc>
          <w:tcPr>
            <w:tcW w:w="178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800 000,00</w:t>
            </w:r>
          </w:p>
        </w:tc>
        <w:tc>
          <w:tcPr>
            <w:tcW w:w="20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spacing w:after="240"/>
              <w:jc w:val="center"/>
              <w:rPr>
                <w:sz w:val="20"/>
                <w:szCs w:val="20"/>
              </w:rPr>
            </w:pPr>
            <w:r w:rsidRPr="00A3585F">
              <w:rPr>
                <w:sz w:val="20"/>
                <w:szCs w:val="20"/>
              </w:rPr>
              <w:t xml:space="preserve"> Обеспечение доступности отдыха и оздоровления детей и подростков в каникулярный период;</w:t>
            </w:r>
            <w:r w:rsidRPr="00A3585F">
              <w:rPr>
                <w:sz w:val="20"/>
                <w:szCs w:val="20"/>
              </w:rPr>
              <w:br/>
              <w:t xml:space="preserve"> Создание благоприятных условий для оздоровления детей;</w:t>
            </w:r>
            <w:r w:rsidRPr="00A3585F">
              <w:rPr>
                <w:sz w:val="20"/>
                <w:szCs w:val="20"/>
              </w:rPr>
              <w:br/>
              <w:t>Улучшение качества услуг, представляемых в сфере детского отдыха и оздоровления</w:t>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br/>
            </w:r>
            <w:r w:rsidRPr="00A3585F">
              <w:rPr>
                <w:sz w:val="20"/>
                <w:szCs w:val="20"/>
              </w:rPr>
              <w:lastRenderedPageBreak/>
              <w:br/>
            </w:r>
            <w:r w:rsidRPr="00A3585F">
              <w:rPr>
                <w:sz w:val="20"/>
                <w:szCs w:val="20"/>
              </w:rPr>
              <w:br/>
            </w:r>
          </w:p>
        </w:tc>
        <w:tc>
          <w:tcPr>
            <w:tcW w:w="3820" w:type="dxa"/>
            <w:vMerge w:val="restart"/>
            <w:tcBorders>
              <w:top w:val="nil"/>
              <w:left w:val="single" w:sz="4" w:space="0" w:color="auto"/>
              <w:bottom w:val="single" w:sz="4" w:space="0" w:color="000000"/>
              <w:right w:val="single" w:sz="4" w:space="0" w:color="auto"/>
            </w:tcBorders>
            <w:shd w:val="clear" w:color="000000" w:fill="FFFFFF"/>
            <w:hideMark/>
          </w:tcPr>
          <w:p w:rsidR="00A3585F" w:rsidRPr="00A3585F" w:rsidRDefault="00A3585F" w:rsidP="00A3585F">
            <w:pPr>
              <w:rPr>
                <w:sz w:val="20"/>
                <w:szCs w:val="20"/>
              </w:rPr>
            </w:pPr>
            <w:r w:rsidRPr="00A3585F">
              <w:rPr>
                <w:sz w:val="20"/>
                <w:szCs w:val="20"/>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p>
        </w:tc>
      </w:tr>
      <w:tr w:rsidR="00A3585F" w:rsidRPr="00A3585F" w:rsidTr="00A3585F">
        <w:trPr>
          <w:trHeight w:val="43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 </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5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800 000,00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800 000,00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48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563"/>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78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tc>
        <w:tc>
          <w:tcPr>
            <w:tcW w:w="1808" w:type="dxa"/>
            <w:tcBorders>
              <w:top w:val="nil"/>
              <w:left w:val="nil"/>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auto" w:fill="auto"/>
            <w:vAlign w:val="center"/>
            <w:hideMark/>
          </w:tcPr>
          <w:p w:rsidR="00A3585F" w:rsidRPr="00A3585F" w:rsidRDefault="00A3585F" w:rsidP="00A3585F">
            <w:pPr>
              <w:jc w:val="center"/>
            </w:pPr>
            <w:r w:rsidRPr="00A3585F">
              <w:rPr>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pPr>
            <w:r w:rsidRPr="00A3585F">
              <w:rPr>
                <w:sz w:val="22"/>
                <w:szCs w:val="22"/>
              </w:rPr>
              <w:t>0,00</w:t>
            </w: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single" w:sz="4" w:space="0" w:color="auto"/>
              <w:bottom w:val="single" w:sz="4" w:space="0" w:color="000000"/>
              <w:right w:val="single" w:sz="4" w:space="0" w:color="auto"/>
            </w:tcBorders>
            <w:vAlign w:val="center"/>
            <w:hideMark/>
          </w:tcPr>
          <w:p w:rsidR="00A3585F" w:rsidRPr="00A3585F" w:rsidRDefault="00A3585F" w:rsidP="00A3585F">
            <w:pPr>
              <w:rPr>
                <w:sz w:val="20"/>
                <w:szCs w:val="20"/>
              </w:rPr>
            </w:pP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spacing w:after="240"/>
              <w:rPr>
                <w:b/>
                <w:bCs/>
              </w:rPr>
            </w:pPr>
            <w:r w:rsidRPr="00A3585F">
              <w:rPr>
                <w:b/>
                <w:bCs/>
                <w:sz w:val="22"/>
                <w:szCs w:val="22"/>
              </w:rPr>
              <w:lastRenderedPageBreak/>
              <w:t xml:space="preserve">Всего по подпрограмме 3                                                           </w:t>
            </w:r>
          </w:p>
        </w:tc>
        <w:tc>
          <w:tcPr>
            <w:tcW w:w="1780" w:type="dxa"/>
            <w:vMerge w:val="restart"/>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11 455 334,00</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2 904 042,00</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2 083 126,85</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2 156 055,05</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2 156 055,05</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rPr>
            </w:pPr>
            <w:r w:rsidRPr="00A3585F">
              <w:rPr>
                <w:b/>
                <w:bCs/>
                <w:sz w:val="22"/>
                <w:szCs w:val="22"/>
              </w:rPr>
              <w:t>2 156 055,05</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rPr>
                <w:sz w:val="20"/>
                <w:szCs w:val="20"/>
              </w:rPr>
            </w:pPr>
            <w:r w:rsidRPr="00A3585F">
              <w:rPr>
                <w:sz w:val="20"/>
                <w:szCs w:val="20"/>
              </w:rPr>
              <w:t> </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rPr>
            </w:pPr>
            <w:r w:rsidRPr="00A3585F">
              <w:rPr>
                <w:b/>
                <w:bCs/>
                <w:sz w:val="22"/>
                <w:szCs w:val="22"/>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rPr>
            </w:pPr>
            <w:r w:rsidRPr="00A3585F">
              <w:rPr>
                <w:b/>
                <w:bCs/>
                <w:sz w:val="22"/>
                <w:szCs w:val="22"/>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rPr>
            </w:pPr>
            <w:r w:rsidRPr="00A3585F">
              <w:rPr>
                <w:b/>
                <w:bCs/>
                <w:sz w:val="22"/>
                <w:szCs w:val="22"/>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rPr>
            </w:pPr>
            <w:r w:rsidRPr="00A3585F">
              <w:rPr>
                <w:b/>
                <w:bCs/>
                <w:sz w:val="22"/>
                <w:szCs w:val="22"/>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rPr>
            </w:pPr>
            <w:r w:rsidRPr="00A3585F">
              <w:rPr>
                <w:b/>
                <w:bCs/>
                <w:sz w:val="22"/>
                <w:szCs w:val="22"/>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9 982 434,00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2 471 142,00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1 823 126,85</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1 896 055,05</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1 896 055,05</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1 896 055,05</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589"/>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1 472 900,00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432 900,00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260 000,00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260 000,00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260 000,00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260 000,00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rPr>
            </w:pPr>
            <w:r w:rsidRPr="00A3585F">
              <w:rPr>
                <w:b/>
                <w:bCs/>
                <w:sz w:val="22"/>
                <w:szCs w:val="22"/>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rPr>
            </w:pPr>
            <w:r w:rsidRPr="00A3585F">
              <w:rPr>
                <w:b/>
                <w:bCs/>
                <w:sz w:val="22"/>
                <w:szCs w:val="22"/>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pPr>
              <w:rPr>
                <w:sz w:val="20"/>
                <w:szCs w:val="20"/>
              </w:rPr>
            </w:pP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375"/>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3585F" w:rsidRPr="00A3585F" w:rsidRDefault="00A3585F" w:rsidP="00A3585F">
            <w:pPr>
              <w:rPr>
                <w:b/>
                <w:bCs/>
              </w:rPr>
            </w:pPr>
            <w:r w:rsidRPr="00A3585F">
              <w:rPr>
                <w:b/>
                <w:bCs/>
                <w:sz w:val="22"/>
                <w:szCs w:val="22"/>
              </w:rPr>
              <w:t xml:space="preserve">Итого по муниципальной программе                                                                                                                </w:t>
            </w:r>
            <w:r w:rsidRPr="00A3585F">
              <w:rPr>
                <w:b/>
                <w:bCs/>
                <w:sz w:val="22"/>
                <w:szCs w:val="22"/>
              </w:rPr>
              <w:br w:type="page"/>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rPr>
                <w:b/>
                <w:bCs/>
              </w:rPr>
            </w:pPr>
            <w:r w:rsidRPr="00A3585F">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2 301 394 766,28</w:t>
            </w:r>
          </w:p>
        </w:tc>
        <w:tc>
          <w:tcPr>
            <w:tcW w:w="178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457 529 240,68</w:t>
            </w:r>
          </w:p>
        </w:tc>
        <w:tc>
          <w:tcPr>
            <w:tcW w:w="20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454 857 119,41</w:t>
            </w:r>
          </w:p>
        </w:tc>
        <w:tc>
          <w:tcPr>
            <w:tcW w:w="232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460 258 449,69</w:t>
            </w:r>
          </w:p>
        </w:tc>
        <w:tc>
          <w:tcPr>
            <w:tcW w:w="20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464 374 978,25</w:t>
            </w:r>
          </w:p>
        </w:tc>
        <w:tc>
          <w:tcPr>
            <w:tcW w:w="2140" w:type="dxa"/>
            <w:tcBorders>
              <w:top w:val="nil"/>
              <w:left w:val="nil"/>
              <w:bottom w:val="single" w:sz="4" w:space="0" w:color="auto"/>
              <w:right w:val="single" w:sz="4" w:space="0" w:color="auto"/>
            </w:tcBorders>
            <w:shd w:val="clear" w:color="auto" w:fill="auto"/>
            <w:hideMark/>
          </w:tcPr>
          <w:p w:rsidR="00A3585F" w:rsidRPr="00A3585F" w:rsidRDefault="00A3585F" w:rsidP="00A3585F">
            <w:pPr>
              <w:jc w:val="center"/>
              <w:rPr>
                <w:b/>
                <w:bCs/>
                <w:sz w:val="20"/>
                <w:szCs w:val="20"/>
              </w:rPr>
            </w:pPr>
            <w:r w:rsidRPr="00A3585F">
              <w:rPr>
                <w:b/>
                <w:bCs/>
                <w:sz w:val="20"/>
                <w:szCs w:val="20"/>
              </w:rPr>
              <w:t>464 374 978,25</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86 951 040,56</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17 770 705,00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17 695 560,00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17 313 160,00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17 085 807,78</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17 085 807,78</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1 416 720 766,03</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279 801 317,63</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277 733 060,81</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283 499 228,49</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287 843 579,55</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287 843 579,55</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93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797 472 959,69</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159 907 218,05</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159 378 498,60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159 396 061,20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159 395 590,92</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159 395 590,92</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внебюджетные средства</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250 000,00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50 000,00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50 000,00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50 000,00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50 000,00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50 000,00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360"/>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3585F" w:rsidRPr="00A3585F" w:rsidRDefault="00A3585F" w:rsidP="00A3585F">
            <w:pPr>
              <w:rPr>
                <w:b/>
                <w:bCs/>
              </w:rPr>
            </w:pPr>
            <w:r w:rsidRPr="00A3585F">
              <w:rPr>
                <w:b/>
                <w:bCs/>
                <w:sz w:val="22"/>
                <w:szCs w:val="22"/>
              </w:rPr>
              <w:t>в том числе по муниципальному проекту национального проекта "Образование"</w:t>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rPr>
                <w:b/>
                <w:bCs/>
              </w:rPr>
            </w:pPr>
            <w:r w:rsidRPr="00A3585F">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360"/>
        </w:trPr>
        <w:tc>
          <w:tcPr>
            <w:tcW w:w="26228" w:type="dxa"/>
            <w:gridSpan w:val="11"/>
            <w:tcBorders>
              <w:top w:val="single" w:sz="4" w:space="0" w:color="auto"/>
              <w:left w:val="single" w:sz="4" w:space="0" w:color="auto"/>
              <w:bottom w:val="single" w:sz="4" w:space="0" w:color="auto"/>
              <w:right w:val="single" w:sz="4" w:space="0" w:color="000000"/>
            </w:tcBorders>
            <w:shd w:val="clear" w:color="000000" w:fill="FFFFFF"/>
            <w:hideMark/>
          </w:tcPr>
          <w:p w:rsidR="00A3585F" w:rsidRPr="00A3585F" w:rsidRDefault="00A3585F" w:rsidP="00A3585F">
            <w:pPr>
              <w:rPr>
                <w:b/>
                <w:bCs/>
              </w:rPr>
            </w:pPr>
            <w:r w:rsidRPr="00A3585F">
              <w:rPr>
                <w:b/>
                <w:bCs/>
                <w:sz w:val="22"/>
                <w:szCs w:val="22"/>
              </w:rPr>
              <w:t>в том числе по муниципальному проекту национального проекта "Безопасные качественные автомобильные дороги"</w:t>
            </w:r>
          </w:p>
        </w:tc>
      </w:tr>
      <w:tr w:rsidR="00A3585F" w:rsidRPr="00A3585F" w:rsidTr="00A3585F">
        <w:trPr>
          <w:trHeight w:val="312"/>
        </w:trPr>
        <w:tc>
          <w:tcPr>
            <w:tcW w:w="2860" w:type="dxa"/>
            <w:vMerge w:val="restart"/>
            <w:tcBorders>
              <w:top w:val="nil"/>
              <w:left w:val="single" w:sz="4" w:space="0" w:color="auto"/>
              <w:bottom w:val="single" w:sz="4" w:space="0" w:color="auto"/>
              <w:right w:val="single" w:sz="4" w:space="0" w:color="auto"/>
            </w:tcBorders>
            <w:shd w:val="clear" w:color="auto" w:fill="auto"/>
            <w:hideMark/>
          </w:tcPr>
          <w:p w:rsidR="00A3585F" w:rsidRPr="00A3585F" w:rsidRDefault="00A3585F" w:rsidP="00A3585F">
            <w:pPr>
              <w:rPr>
                <w:b/>
                <w:bCs/>
              </w:rPr>
            </w:pPr>
            <w:r w:rsidRPr="00A3585F">
              <w:rPr>
                <w:b/>
                <w:bCs/>
                <w:sz w:val="22"/>
                <w:szCs w:val="22"/>
              </w:rPr>
              <w:t> </w:t>
            </w:r>
          </w:p>
        </w:tc>
        <w:tc>
          <w:tcPr>
            <w:tcW w:w="1780" w:type="dxa"/>
            <w:vMerge w:val="restart"/>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 </w:t>
            </w:r>
          </w:p>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итого</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1 000 000,00</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1 000 000,00</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jc w:val="right"/>
              <w:rPr>
                <w:b/>
                <w:bCs/>
                <w:sz w:val="20"/>
                <w:szCs w:val="20"/>
              </w:rPr>
            </w:pPr>
            <w:r w:rsidRPr="00A3585F">
              <w:rPr>
                <w:b/>
                <w:bCs/>
                <w:sz w:val="20"/>
                <w:szCs w:val="20"/>
              </w:rPr>
              <w:t>0,00</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c>
          <w:tcPr>
            <w:tcW w:w="3820" w:type="dxa"/>
            <w:vMerge w:val="restart"/>
            <w:tcBorders>
              <w:top w:val="nil"/>
              <w:left w:val="nil"/>
              <w:bottom w:val="single" w:sz="4" w:space="0" w:color="auto"/>
              <w:right w:val="single" w:sz="4" w:space="0" w:color="auto"/>
            </w:tcBorders>
            <w:shd w:val="clear" w:color="000000" w:fill="FFFFFF"/>
            <w:hideMark/>
          </w:tcPr>
          <w:p w:rsidR="00A3585F" w:rsidRPr="00A3585F" w:rsidRDefault="00A3585F" w:rsidP="00A3585F">
            <w:pPr>
              <w:jc w:val="center"/>
            </w:pPr>
            <w:r w:rsidRPr="00A3585F">
              <w:rPr>
                <w:sz w:val="22"/>
                <w:szCs w:val="22"/>
              </w:rPr>
              <w:t> </w:t>
            </w:r>
          </w:p>
        </w:tc>
      </w:tr>
      <w:tr w:rsidR="00A3585F" w:rsidRPr="00A3585F" w:rsidTr="00A3585F">
        <w:trPr>
          <w:trHeight w:val="312"/>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в том числе:</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 </w:t>
            </w:r>
          </w:p>
        </w:tc>
        <w:tc>
          <w:tcPr>
            <w:tcW w:w="178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32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0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2140" w:type="dxa"/>
            <w:tcBorders>
              <w:top w:val="nil"/>
              <w:left w:val="nil"/>
              <w:bottom w:val="single" w:sz="4" w:space="0" w:color="auto"/>
              <w:right w:val="single" w:sz="4" w:space="0" w:color="auto"/>
            </w:tcBorders>
            <w:shd w:val="clear" w:color="000000" w:fill="FFFFFF"/>
            <w:hideMark/>
          </w:tcPr>
          <w:p w:rsidR="00A3585F" w:rsidRPr="00A3585F" w:rsidRDefault="00A3585F" w:rsidP="00A3585F">
            <w:pPr>
              <w:rPr>
                <w:b/>
                <w:bCs/>
                <w:sz w:val="20"/>
                <w:szCs w:val="20"/>
              </w:rPr>
            </w:pPr>
            <w:r w:rsidRPr="00A3585F">
              <w:rPr>
                <w:b/>
                <w:bCs/>
                <w:sz w:val="20"/>
                <w:szCs w:val="20"/>
              </w:rPr>
              <w:t> </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федеральный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nil"/>
            </w:tcBorders>
            <w:shd w:val="clear" w:color="000000" w:fill="FFFFFF"/>
            <w:hideMark/>
          </w:tcPr>
          <w:p w:rsidR="00A3585F" w:rsidRPr="00A3585F" w:rsidRDefault="00A3585F" w:rsidP="00A3585F">
            <w:r w:rsidRPr="00A3585F">
              <w:rPr>
                <w:sz w:val="22"/>
                <w:szCs w:val="22"/>
              </w:rPr>
              <w:t>областной бюджет</w:t>
            </w:r>
          </w:p>
        </w:tc>
        <w:tc>
          <w:tcPr>
            <w:tcW w:w="1840" w:type="dxa"/>
            <w:tcBorders>
              <w:top w:val="nil"/>
              <w:left w:val="single" w:sz="4" w:space="0" w:color="auto"/>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900 000,00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900 000,00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600"/>
        </w:trPr>
        <w:tc>
          <w:tcPr>
            <w:tcW w:w="2860" w:type="dxa"/>
            <w:vMerge/>
            <w:tcBorders>
              <w:top w:val="nil"/>
              <w:left w:val="single" w:sz="4" w:space="0" w:color="auto"/>
              <w:bottom w:val="single" w:sz="4" w:space="0" w:color="auto"/>
              <w:right w:val="single" w:sz="4" w:space="0" w:color="auto"/>
            </w:tcBorders>
            <w:vAlign w:val="center"/>
            <w:hideMark/>
          </w:tcPr>
          <w:p w:rsidR="00A3585F" w:rsidRPr="00A3585F" w:rsidRDefault="00A3585F" w:rsidP="00A3585F">
            <w:pPr>
              <w:rPr>
                <w:b/>
                <w:bCs/>
              </w:rPr>
            </w:pPr>
          </w:p>
        </w:tc>
        <w:tc>
          <w:tcPr>
            <w:tcW w:w="1780" w:type="dxa"/>
            <w:vMerge/>
            <w:tcBorders>
              <w:top w:val="nil"/>
              <w:left w:val="single" w:sz="4" w:space="0" w:color="auto"/>
              <w:bottom w:val="single" w:sz="4" w:space="0" w:color="auto"/>
              <w:right w:val="nil"/>
            </w:tcBorders>
            <w:vAlign w:val="center"/>
            <w:hideMark/>
          </w:tcPr>
          <w:p w:rsidR="00A3585F" w:rsidRPr="00A3585F" w:rsidRDefault="00A3585F" w:rsidP="00A3585F"/>
        </w:tc>
        <w:tc>
          <w:tcPr>
            <w:tcW w:w="1808" w:type="dxa"/>
            <w:tcBorders>
              <w:top w:val="nil"/>
              <w:left w:val="single" w:sz="4" w:space="0" w:color="auto"/>
              <w:bottom w:val="single" w:sz="4" w:space="0" w:color="auto"/>
              <w:right w:val="single" w:sz="4" w:space="0" w:color="auto"/>
            </w:tcBorders>
            <w:shd w:val="clear" w:color="000000" w:fill="FFFFFF"/>
            <w:hideMark/>
          </w:tcPr>
          <w:p w:rsidR="00A3585F" w:rsidRPr="00A3585F" w:rsidRDefault="00A3585F" w:rsidP="00A3585F">
            <w:r w:rsidRPr="00A3585F">
              <w:rPr>
                <w:sz w:val="22"/>
                <w:szCs w:val="22"/>
              </w:rPr>
              <w:t>бюджет округа</w:t>
            </w:r>
          </w:p>
        </w:tc>
        <w:tc>
          <w:tcPr>
            <w:tcW w:w="18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center"/>
              <w:rPr>
                <w:b/>
                <w:bCs/>
                <w:sz w:val="20"/>
                <w:szCs w:val="20"/>
              </w:rPr>
            </w:pPr>
            <w:r w:rsidRPr="00A3585F">
              <w:rPr>
                <w:b/>
                <w:bCs/>
                <w:sz w:val="20"/>
                <w:szCs w:val="20"/>
              </w:rPr>
              <w:t>100 000,00</w:t>
            </w:r>
          </w:p>
        </w:tc>
        <w:tc>
          <w:tcPr>
            <w:tcW w:w="178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100 000,00</w:t>
            </w:r>
          </w:p>
        </w:tc>
        <w:tc>
          <w:tcPr>
            <w:tcW w:w="20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32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0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2140" w:type="dxa"/>
            <w:tcBorders>
              <w:top w:val="nil"/>
              <w:left w:val="nil"/>
              <w:bottom w:val="single" w:sz="4" w:space="0" w:color="auto"/>
              <w:right w:val="single" w:sz="4" w:space="0" w:color="auto"/>
            </w:tcBorders>
            <w:shd w:val="clear" w:color="000000" w:fill="FFFFFF"/>
            <w:vAlign w:val="center"/>
            <w:hideMark/>
          </w:tcPr>
          <w:p w:rsidR="00A3585F" w:rsidRPr="00A3585F" w:rsidRDefault="00A3585F" w:rsidP="00A3585F">
            <w:pPr>
              <w:jc w:val="right"/>
              <w:rPr>
                <w:b/>
                <w:bCs/>
                <w:sz w:val="20"/>
                <w:szCs w:val="20"/>
              </w:rPr>
            </w:pPr>
            <w:r w:rsidRPr="00A3585F">
              <w:rPr>
                <w:b/>
                <w:bCs/>
                <w:sz w:val="20"/>
                <w:szCs w:val="20"/>
              </w:rPr>
              <w:t>0,00</w:t>
            </w:r>
          </w:p>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c>
          <w:tcPr>
            <w:tcW w:w="3820" w:type="dxa"/>
            <w:vMerge/>
            <w:tcBorders>
              <w:top w:val="nil"/>
              <w:left w:val="nil"/>
              <w:bottom w:val="single" w:sz="4" w:space="0" w:color="auto"/>
              <w:right w:val="single" w:sz="4" w:space="0" w:color="auto"/>
            </w:tcBorders>
            <w:vAlign w:val="center"/>
            <w:hideMark/>
          </w:tcPr>
          <w:p w:rsidR="00A3585F" w:rsidRPr="00A3585F" w:rsidRDefault="00A3585F" w:rsidP="00A3585F"/>
        </w:tc>
      </w:tr>
      <w:tr w:rsidR="00A3585F" w:rsidRPr="00A3585F" w:rsidTr="00A3585F">
        <w:trPr>
          <w:trHeight w:val="285"/>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vAlign w:val="center"/>
            <w:hideMark/>
          </w:tcPr>
          <w:p w:rsidR="00A3585F" w:rsidRPr="00A3585F" w:rsidRDefault="00A3585F" w:rsidP="00A3585F">
            <w:pPr>
              <w:jc w:val="center"/>
              <w:rPr>
                <w:b/>
                <w:bCs/>
              </w:rPr>
            </w:pPr>
            <w:r w:rsidRPr="00A3585F">
              <w:rPr>
                <w:b/>
                <w:bCs/>
                <w:sz w:val="22"/>
                <w:szCs w:val="22"/>
              </w:rPr>
              <w:t> </w:t>
            </w: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r>
      <w:tr w:rsidR="00A3585F" w:rsidRPr="00A3585F" w:rsidTr="00A3585F">
        <w:trPr>
          <w:trHeight w:val="255"/>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r>
      <w:tr w:rsidR="00A3585F" w:rsidRPr="00A3585F" w:rsidTr="00A3585F">
        <w:trPr>
          <w:trHeight w:val="255"/>
        </w:trPr>
        <w:tc>
          <w:tcPr>
            <w:tcW w:w="2860" w:type="dxa"/>
            <w:tcBorders>
              <w:top w:val="nil"/>
              <w:left w:val="nil"/>
              <w:bottom w:val="nil"/>
              <w:right w:val="nil"/>
            </w:tcBorders>
            <w:shd w:val="clear" w:color="auto" w:fill="auto"/>
            <w:noWrap/>
            <w:vAlign w:val="bottom"/>
            <w:hideMark/>
          </w:tcPr>
          <w:p w:rsidR="00A3585F" w:rsidRPr="00A3585F" w:rsidRDefault="00A3585F" w:rsidP="00A3585F">
            <w:pPr>
              <w:rPr>
                <w:rFonts w:ascii="Arial" w:hAnsi="Arial" w:cs="Arial"/>
                <w:sz w:val="20"/>
                <w:szCs w:val="20"/>
              </w:rPr>
            </w:pP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08"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8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178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3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0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214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c>
          <w:tcPr>
            <w:tcW w:w="3820" w:type="dxa"/>
            <w:tcBorders>
              <w:top w:val="nil"/>
              <w:left w:val="nil"/>
              <w:bottom w:val="nil"/>
              <w:right w:val="nil"/>
            </w:tcBorders>
            <w:shd w:val="clear" w:color="000000" w:fill="FFFFFF"/>
            <w:noWrap/>
            <w:vAlign w:val="bottom"/>
            <w:hideMark/>
          </w:tcPr>
          <w:p w:rsidR="00A3585F" w:rsidRPr="00A3585F" w:rsidRDefault="00A3585F" w:rsidP="00A3585F">
            <w:pPr>
              <w:rPr>
                <w:rFonts w:ascii="Arial" w:hAnsi="Arial" w:cs="Arial"/>
                <w:sz w:val="20"/>
                <w:szCs w:val="20"/>
              </w:rPr>
            </w:pPr>
            <w:r w:rsidRPr="00A3585F">
              <w:rPr>
                <w:rFonts w:ascii="Arial" w:hAnsi="Arial" w:cs="Arial"/>
                <w:sz w:val="20"/>
                <w:szCs w:val="20"/>
              </w:rPr>
              <w:t> </w:t>
            </w:r>
          </w:p>
        </w:tc>
      </w:tr>
    </w:tbl>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57DF6"/>
    <w:multiLevelType w:val="hybridMultilevel"/>
    <w:tmpl w:val="BAE69DEC"/>
    <w:lvl w:ilvl="0" w:tplc="6384163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A952CED"/>
    <w:multiLevelType w:val="multilevel"/>
    <w:tmpl w:val="01300546"/>
    <w:lvl w:ilvl="0">
      <w:start w:val="1"/>
      <w:numFmt w:val="decimal"/>
      <w:lvlText w:val="%1."/>
      <w:lvlJc w:val="left"/>
      <w:pPr>
        <w:ind w:left="1125" w:hanging="360"/>
      </w:pPr>
      <w:rPr>
        <w:rFonts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2205" w:hanging="1440"/>
      </w:pPr>
      <w:rPr>
        <w:rFonts w:hint="default"/>
      </w:rPr>
    </w:lvl>
    <w:lvl w:ilvl="6">
      <w:start w:val="1"/>
      <w:numFmt w:val="decimal"/>
      <w:isLgl/>
      <w:lvlText w:val="%1.%2.%3.%4.%5.%6.%7."/>
      <w:lvlJc w:val="left"/>
      <w:pPr>
        <w:ind w:left="2565" w:hanging="1800"/>
      </w:pPr>
      <w:rPr>
        <w:rFonts w:hint="default"/>
      </w:rPr>
    </w:lvl>
    <w:lvl w:ilvl="7">
      <w:start w:val="1"/>
      <w:numFmt w:val="decimal"/>
      <w:isLgl/>
      <w:lvlText w:val="%1.%2.%3.%4.%5.%6.%7.%8."/>
      <w:lvlJc w:val="left"/>
      <w:pPr>
        <w:ind w:left="2565" w:hanging="1800"/>
      </w:pPr>
      <w:rPr>
        <w:rFonts w:hint="default"/>
      </w:rPr>
    </w:lvl>
    <w:lvl w:ilvl="8">
      <w:start w:val="1"/>
      <w:numFmt w:val="decimal"/>
      <w:isLgl/>
      <w:lvlText w:val="%1.%2.%3.%4.%5.%6.%7.%8.%9."/>
      <w:lvlJc w:val="left"/>
      <w:pPr>
        <w:ind w:left="2925" w:hanging="2160"/>
      </w:pPr>
      <w:rPr>
        <w:rFonts w:hint="default"/>
      </w:rPr>
    </w:lvl>
  </w:abstractNum>
  <w:abstractNum w:abstractNumId="6" w15:restartNumberingAfterBreak="0">
    <w:nsid w:val="0CBE03F8"/>
    <w:multiLevelType w:val="hybridMultilevel"/>
    <w:tmpl w:val="C256FCC8"/>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decimal"/>
      <w:lvlText w:val="%5."/>
      <w:lvlJc w:val="left"/>
      <w:pPr>
        <w:tabs>
          <w:tab w:val="num" w:pos="3763"/>
        </w:tabs>
        <w:ind w:left="3763" w:hanging="360"/>
      </w:pPr>
      <w:rPr>
        <w:rFonts w:cs="Times New Roman"/>
      </w:rPr>
    </w:lvl>
    <w:lvl w:ilvl="5" w:tplc="04190005">
      <w:start w:val="1"/>
      <w:numFmt w:val="decimal"/>
      <w:lvlText w:val="%6."/>
      <w:lvlJc w:val="left"/>
      <w:pPr>
        <w:tabs>
          <w:tab w:val="num" w:pos="4386"/>
        </w:tabs>
        <w:ind w:left="4386" w:hanging="360"/>
      </w:pPr>
      <w:rPr>
        <w:rFonts w:cs="Times New Roman"/>
      </w:rPr>
    </w:lvl>
    <w:lvl w:ilvl="6" w:tplc="04190001">
      <w:start w:val="1"/>
      <w:numFmt w:val="decimal"/>
      <w:lvlText w:val="%7."/>
      <w:lvlJc w:val="left"/>
      <w:pPr>
        <w:tabs>
          <w:tab w:val="num" w:pos="5106"/>
        </w:tabs>
        <w:ind w:left="5106" w:hanging="360"/>
      </w:pPr>
      <w:rPr>
        <w:rFonts w:cs="Times New Roman"/>
      </w:rPr>
    </w:lvl>
    <w:lvl w:ilvl="7" w:tplc="04190003">
      <w:start w:val="1"/>
      <w:numFmt w:val="decimal"/>
      <w:lvlText w:val="%8."/>
      <w:lvlJc w:val="left"/>
      <w:pPr>
        <w:tabs>
          <w:tab w:val="num" w:pos="5826"/>
        </w:tabs>
        <w:ind w:left="5826" w:hanging="360"/>
      </w:pPr>
      <w:rPr>
        <w:rFonts w:cs="Times New Roman"/>
      </w:rPr>
    </w:lvl>
    <w:lvl w:ilvl="8" w:tplc="04190005">
      <w:start w:val="1"/>
      <w:numFmt w:val="decimal"/>
      <w:lvlText w:val="%9."/>
      <w:lvlJc w:val="left"/>
      <w:pPr>
        <w:tabs>
          <w:tab w:val="num" w:pos="6546"/>
        </w:tabs>
        <w:ind w:left="6546" w:hanging="360"/>
      </w:pPr>
      <w:rPr>
        <w:rFonts w:cs="Times New Roman"/>
      </w:rPr>
    </w:lvl>
  </w:abstractNum>
  <w:abstractNum w:abstractNumId="7" w15:restartNumberingAfterBreak="0">
    <w:nsid w:val="1036144F"/>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21C34"/>
    <w:multiLevelType w:val="hybridMultilevel"/>
    <w:tmpl w:val="F7647028"/>
    <w:lvl w:ilvl="0" w:tplc="7CDED64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18A520CE"/>
    <w:multiLevelType w:val="hybridMultilevel"/>
    <w:tmpl w:val="75BC17B6"/>
    <w:lvl w:ilvl="0" w:tplc="70002B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95720BD"/>
    <w:multiLevelType w:val="hybridMultilevel"/>
    <w:tmpl w:val="21FE8F44"/>
    <w:lvl w:ilvl="0" w:tplc="37F4E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39C90534"/>
    <w:multiLevelType w:val="hybridMultilevel"/>
    <w:tmpl w:val="1B04D5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3DB92B71"/>
    <w:multiLevelType w:val="hybridMultilevel"/>
    <w:tmpl w:val="A570402C"/>
    <w:lvl w:ilvl="0" w:tplc="2EBAFAAC">
      <w:start w:val="1"/>
      <w:numFmt w:val="decimal"/>
      <w:lvlText w:val="%1."/>
      <w:lvlJc w:val="left"/>
      <w:pPr>
        <w:ind w:left="182" w:hanging="281"/>
      </w:pPr>
      <w:rPr>
        <w:rFonts w:ascii="Times New Roman" w:eastAsia="Times New Roman" w:hAnsi="Times New Roman" w:cs="Times New Roman" w:hint="default"/>
        <w:spacing w:val="0"/>
        <w:w w:val="100"/>
        <w:sz w:val="28"/>
        <w:szCs w:val="28"/>
        <w:lang w:val="ru-RU" w:eastAsia="ru-RU" w:bidi="ru-RU"/>
      </w:rPr>
    </w:lvl>
    <w:lvl w:ilvl="1" w:tplc="3F841968">
      <w:numFmt w:val="bullet"/>
      <w:lvlText w:val="•"/>
      <w:lvlJc w:val="left"/>
      <w:pPr>
        <w:ind w:left="1178" w:hanging="281"/>
      </w:pPr>
      <w:rPr>
        <w:rFonts w:hint="default"/>
        <w:lang w:val="ru-RU" w:eastAsia="ru-RU" w:bidi="ru-RU"/>
      </w:rPr>
    </w:lvl>
    <w:lvl w:ilvl="2" w:tplc="2A5EA986">
      <w:numFmt w:val="bullet"/>
      <w:lvlText w:val="•"/>
      <w:lvlJc w:val="left"/>
      <w:pPr>
        <w:ind w:left="2177" w:hanging="281"/>
      </w:pPr>
      <w:rPr>
        <w:rFonts w:hint="default"/>
        <w:lang w:val="ru-RU" w:eastAsia="ru-RU" w:bidi="ru-RU"/>
      </w:rPr>
    </w:lvl>
    <w:lvl w:ilvl="3" w:tplc="F5C4FD02">
      <w:numFmt w:val="bullet"/>
      <w:lvlText w:val="•"/>
      <w:lvlJc w:val="left"/>
      <w:pPr>
        <w:ind w:left="3175" w:hanging="281"/>
      </w:pPr>
      <w:rPr>
        <w:rFonts w:hint="default"/>
        <w:lang w:val="ru-RU" w:eastAsia="ru-RU" w:bidi="ru-RU"/>
      </w:rPr>
    </w:lvl>
    <w:lvl w:ilvl="4" w:tplc="C8C2440E">
      <w:numFmt w:val="bullet"/>
      <w:lvlText w:val="•"/>
      <w:lvlJc w:val="left"/>
      <w:pPr>
        <w:ind w:left="4174" w:hanging="281"/>
      </w:pPr>
      <w:rPr>
        <w:rFonts w:hint="default"/>
        <w:lang w:val="ru-RU" w:eastAsia="ru-RU" w:bidi="ru-RU"/>
      </w:rPr>
    </w:lvl>
    <w:lvl w:ilvl="5" w:tplc="51827206">
      <w:numFmt w:val="bullet"/>
      <w:lvlText w:val="•"/>
      <w:lvlJc w:val="left"/>
      <w:pPr>
        <w:ind w:left="5173" w:hanging="281"/>
      </w:pPr>
      <w:rPr>
        <w:rFonts w:hint="default"/>
        <w:lang w:val="ru-RU" w:eastAsia="ru-RU" w:bidi="ru-RU"/>
      </w:rPr>
    </w:lvl>
    <w:lvl w:ilvl="6" w:tplc="BFF80E2A">
      <w:numFmt w:val="bullet"/>
      <w:lvlText w:val="•"/>
      <w:lvlJc w:val="left"/>
      <w:pPr>
        <w:ind w:left="6171" w:hanging="281"/>
      </w:pPr>
      <w:rPr>
        <w:rFonts w:hint="default"/>
        <w:lang w:val="ru-RU" w:eastAsia="ru-RU" w:bidi="ru-RU"/>
      </w:rPr>
    </w:lvl>
    <w:lvl w:ilvl="7" w:tplc="E80EEF22">
      <w:numFmt w:val="bullet"/>
      <w:lvlText w:val="•"/>
      <w:lvlJc w:val="left"/>
      <w:pPr>
        <w:ind w:left="7170" w:hanging="281"/>
      </w:pPr>
      <w:rPr>
        <w:rFonts w:hint="default"/>
        <w:lang w:val="ru-RU" w:eastAsia="ru-RU" w:bidi="ru-RU"/>
      </w:rPr>
    </w:lvl>
    <w:lvl w:ilvl="8" w:tplc="90FA6292">
      <w:numFmt w:val="bullet"/>
      <w:lvlText w:val="•"/>
      <w:lvlJc w:val="left"/>
      <w:pPr>
        <w:ind w:left="8169" w:hanging="281"/>
      </w:pPr>
      <w:rPr>
        <w:rFonts w:hint="default"/>
        <w:lang w:val="ru-RU" w:eastAsia="ru-RU" w:bidi="ru-RU"/>
      </w:rPr>
    </w:lvl>
  </w:abstractNum>
  <w:abstractNum w:abstractNumId="22" w15:restartNumberingAfterBreak="0">
    <w:nsid w:val="41843391"/>
    <w:multiLevelType w:val="hybridMultilevel"/>
    <w:tmpl w:val="D18EB9D4"/>
    <w:lvl w:ilvl="0" w:tplc="C43011C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3" w15:restartNumberingAfterBreak="0">
    <w:nsid w:val="428E7339"/>
    <w:multiLevelType w:val="hybridMultilevel"/>
    <w:tmpl w:val="F9524D14"/>
    <w:lvl w:ilvl="0" w:tplc="D884E8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6C416A2"/>
    <w:multiLevelType w:val="hybridMultilevel"/>
    <w:tmpl w:val="DE724D7E"/>
    <w:lvl w:ilvl="0" w:tplc="9F68C756">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5" w15:restartNumberingAfterBreak="0">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C5B0F83"/>
    <w:multiLevelType w:val="hybridMultilevel"/>
    <w:tmpl w:val="8126F6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335054"/>
    <w:multiLevelType w:val="hybridMultilevel"/>
    <w:tmpl w:val="B49C36A2"/>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31" w15:restartNumberingAfterBreak="0">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C1019CB"/>
    <w:multiLevelType w:val="hybridMultilevel"/>
    <w:tmpl w:val="7E727AAE"/>
    <w:lvl w:ilvl="0" w:tplc="C714F3D8">
      <w:start w:val="1"/>
      <w:numFmt w:val="decimal"/>
      <w:lvlText w:val="%1)"/>
      <w:lvlJc w:val="left"/>
      <w:pPr>
        <w:ind w:left="298" w:hanging="298"/>
      </w:pPr>
      <w:rPr>
        <w:rFonts w:ascii="Times New Roman" w:eastAsia="Times New Roman" w:hAnsi="Times New Roman" w:cs="Times New Roman" w:hint="default"/>
        <w:spacing w:val="-2"/>
        <w:w w:val="100"/>
        <w:sz w:val="28"/>
        <w:szCs w:val="28"/>
        <w:lang w:val="ru-RU" w:eastAsia="ru-RU" w:bidi="ru-RU"/>
      </w:rPr>
    </w:lvl>
    <w:lvl w:ilvl="1" w:tplc="310E6922">
      <w:numFmt w:val="bullet"/>
      <w:lvlText w:val="•"/>
      <w:lvlJc w:val="left"/>
      <w:pPr>
        <w:ind w:left="1178" w:hanging="298"/>
      </w:pPr>
      <w:rPr>
        <w:rFonts w:hint="default"/>
        <w:lang w:val="ru-RU" w:eastAsia="ru-RU" w:bidi="ru-RU"/>
      </w:rPr>
    </w:lvl>
    <w:lvl w:ilvl="2" w:tplc="B9BACD66">
      <w:numFmt w:val="bullet"/>
      <w:lvlText w:val="•"/>
      <w:lvlJc w:val="left"/>
      <w:pPr>
        <w:ind w:left="2177" w:hanging="298"/>
      </w:pPr>
      <w:rPr>
        <w:rFonts w:hint="default"/>
        <w:lang w:val="ru-RU" w:eastAsia="ru-RU" w:bidi="ru-RU"/>
      </w:rPr>
    </w:lvl>
    <w:lvl w:ilvl="3" w:tplc="4282DA2A">
      <w:numFmt w:val="bullet"/>
      <w:lvlText w:val="•"/>
      <w:lvlJc w:val="left"/>
      <w:pPr>
        <w:ind w:left="3175" w:hanging="298"/>
      </w:pPr>
      <w:rPr>
        <w:rFonts w:hint="default"/>
        <w:lang w:val="ru-RU" w:eastAsia="ru-RU" w:bidi="ru-RU"/>
      </w:rPr>
    </w:lvl>
    <w:lvl w:ilvl="4" w:tplc="30EC4C6E">
      <w:numFmt w:val="bullet"/>
      <w:lvlText w:val="•"/>
      <w:lvlJc w:val="left"/>
      <w:pPr>
        <w:ind w:left="4174" w:hanging="298"/>
      </w:pPr>
      <w:rPr>
        <w:rFonts w:hint="default"/>
        <w:lang w:val="ru-RU" w:eastAsia="ru-RU" w:bidi="ru-RU"/>
      </w:rPr>
    </w:lvl>
    <w:lvl w:ilvl="5" w:tplc="93C45068">
      <w:numFmt w:val="bullet"/>
      <w:lvlText w:val="•"/>
      <w:lvlJc w:val="left"/>
      <w:pPr>
        <w:ind w:left="5173" w:hanging="298"/>
      </w:pPr>
      <w:rPr>
        <w:rFonts w:hint="default"/>
        <w:lang w:val="ru-RU" w:eastAsia="ru-RU" w:bidi="ru-RU"/>
      </w:rPr>
    </w:lvl>
    <w:lvl w:ilvl="6" w:tplc="29CE0EAE">
      <w:numFmt w:val="bullet"/>
      <w:lvlText w:val="•"/>
      <w:lvlJc w:val="left"/>
      <w:pPr>
        <w:ind w:left="6171" w:hanging="298"/>
      </w:pPr>
      <w:rPr>
        <w:rFonts w:hint="default"/>
        <w:lang w:val="ru-RU" w:eastAsia="ru-RU" w:bidi="ru-RU"/>
      </w:rPr>
    </w:lvl>
    <w:lvl w:ilvl="7" w:tplc="815E68DC">
      <w:numFmt w:val="bullet"/>
      <w:lvlText w:val="•"/>
      <w:lvlJc w:val="left"/>
      <w:pPr>
        <w:ind w:left="7170" w:hanging="298"/>
      </w:pPr>
      <w:rPr>
        <w:rFonts w:hint="default"/>
        <w:lang w:val="ru-RU" w:eastAsia="ru-RU" w:bidi="ru-RU"/>
      </w:rPr>
    </w:lvl>
    <w:lvl w:ilvl="8" w:tplc="2B361BB4">
      <w:numFmt w:val="bullet"/>
      <w:lvlText w:val="•"/>
      <w:lvlJc w:val="left"/>
      <w:pPr>
        <w:ind w:left="8169" w:hanging="298"/>
      </w:pPr>
      <w:rPr>
        <w:rFonts w:hint="default"/>
        <w:lang w:val="ru-RU" w:eastAsia="ru-RU" w:bidi="ru-RU"/>
      </w:rPr>
    </w:lvl>
  </w:abstractNum>
  <w:abstractNum w:abstractNumId="33" w15:restartNumberingAfterBreak="0">
    <w:nsid w:val="64C52A80"/>
    <w:multiLevelType w:val="multilevel"/>
    <w:tmpl w:val="3D3452CC"/>
    <w:lvl w:ilvl="0">
      <w:start w:val="1"/>
      <w:numFmt w:val="bullet"/>
      <w:lvlText w:val="-"/>
      <w:lvlJc w:val="left"/>
      <w:rPr>
        <w:rFonts w:ascii="Times New Roman" w:eastAsia="Times New Roman" w:hAnsi="Times New Roman"/>
        <w:b w:val="0"/>
        <w:i w:val="0"/>
        <w:smallCaps w:val="0"/>
        <w:strike w:val="0"/>
        <w:color w:val="000000"/>
        <w:spacing w:val="2"/>
        <w:w w:val="100"/>
        <w:position w:val="0"/>
        <w:sz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65C45730"/>
    <w:multiLevelType w:val="multilevel"/>
    <w:tmpl w:val="28744C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151E46"/>
    <w:multiLevelType w:val="multilevel"/>
    <w:tmpl w:val="42287236"/>
    <w:lvl w:ilvl="0">
      <w:start w:val="1"/>
      <w:numFmt w:val="decimal"/>
      <w:lvlText w:val="%1."/>
      <w:lvlJc w:val="left"/>
      <w:pPr>
        <w:ind w:left="786" w:hanging="360"/>
      </w:pPr>
      <w:rPr>
        <w:rFonts w:hint="default"/>
      </w:rPr>
    </w:lvl>
    <w:lvl w:ilvl="1">
      <w:start w:val="1"/>
      <w:numFmt w:val="decimal"/>
      <w:isLgl/>
      <w:lvlText w:val="%1.%2"/>
      <w:lvlJc w:val="left"/>
      <w:pPr>
        <w:ind w:left="5598" w:hanging="4605"/>
      </w:pPr>
      <w:rPr>
        <w:rFonts w:hint="default"/>
      </w:rPr>
    </w:lvl>
    <w:lvl w:ilvl="2">
      <w:start w:val="1"/>
      <w:numFmt w:val="decimal"/>
      <w:isLgl/>
      <w:lvlText w:val="%1.%2.%3"/>
      <w:lvlJc w:val="left"/>
      <w:pPr>
        <w:ind w:left="5597" w:hanging="4605"/>
      </w:pPr>
      <w:rPr>
        <w:rFonts w:hint="default"/>
      </w:rPr>
    </w:lvl>
    <w:lvl w:ilvl="3">
      <w:start w:val="1"/>
      <w:numFmt w:val="decimal"/>
      <w:isLgl/>
      <w:lvlText w:val="%1.%2.%3.%4"/>
      <w:lvlJc w:val="left"/>
      <w:pPr>
        <w:ind w:left="5880" w:hanging="4605"/>
      </w:pPr>
      <w:rPr>
        <w:rFonts w:hint="default"/>
      </w:rPr>
    </w:lvl>
    <w:lvl w:ilvl="4">
      <w:start w:val="1"/>
      <w:numFmt w:val="decimal"/>
      <w:isLgl/>
      <w:lvlText w:val="%1.%2.%3.%4.%5"/>
      <w:lvlJc w:val="left"/>
      <w:pPr>
        <w:ind w:left="6163" w:hanging="4605"/>
      </w:pPr>
      <w:rPr>
        <w:rFonts w:hint="default"/>
      </w:rPr>
    </w:lvl>
    <w:lvl w:ilvl="5">
      <w:start w:val="1"/>
      <w:numFmt w:val="decimal"/>
      <w:isLgl/>
      <w:lvlText w:val="%1.%2.%3.%4.%5.%6"/>
      <w:lvlJc w:val="left"/>
      <w:pPr>
        <w:ind w:left="6446" w:hanging="4605"/>
      </w:pPr>
      <w:rPr>
        <w:rFonts w:hint="default"/>
      </w:rPr>
    </w:lvl>
    <w:lvl w:ilvl="6">
      <w:start w:val="1"/>
      <w:numFmt w:val="decimal"/>
      <w:isLgl/>
      <w:lvlText w:val="%1.%2.%3.%4.%5.%6.%7"/>
      <w:lvlJc w:val="left"/>
      <w:pPr>
        <w:ind w:left="6729" w:hanging="4605"/>
      </w:pPr>
      <w:rPr>
        <w:rFonts w:hint="default"/>
      </w:rPr>
    </w:lvl>
    <w:lvl w:ilvl="7">
      <w:start w:val="1"/>
      <w:numFmt w:val="decimal"/>
      <w:isLgl/>
      <w:lvlText w:val="%1.%2.%3.%4.%5.%6.%7.%8"/>
      <w:lvlJc w:val="left"/>
      <w:pPr>
        <w:ind w:left="7012" w:hanging="4605"/>
      </w:pPr>
      <w:rPr>
        <w:rFonts w:hint="default"/>
      </w:rPr>
    </w:lvl>
    <w:lvl w:ilvl="8">
      <w:start w:val="1"/>
      <w:numFmt w:val="decimal"/>
      <w:isLgl/>
      <w:lvlText w:val="%1.%2.%3.%4.%5.%6.%7.%8.%9"/>
      <w:lvlJc w:val="left"/>
      <w:pPr>
        <w:ind w:left="7295" w:hanging="4605"/>
      </w:pPr>
      <w:rPr>
        <w:rFonts w:hint="default"/>
      </w:rPr>
    </w:lvl>
  </w:abstractNum>
  <w:abstractNum w:abstractNumId="36" w15:restartNumberingAfterBreak="0">
    <w:nsid w:val="69E67583"/>
    <w:multiLevelType w:val="multilevel"/>
    <w:tmpl w:val="A94C3F22"/>
    <w:lvl w:ilvl="0">
      <w:start w:val="1"/>
      <w:numFmt w:val="decimal"/>
      <w:lvlText w:val="%1."/>
      <w:lvlJc w:val="left"/>
      <w:pPr>
        <w:ind w:left="1545" w:hanging="420"/>
      </w:pPr>
      <w:rPr>
        <w:rFonts w:hint="default"/>
      </w:rPr>
    </w:lvl>
    <w:lvl w:ilvl="1">
      <w:start w:val="2"/>
      <w:numFmt w:val="decimal"/>
      <w:isLgl/>
      <w:lvlText w:val="%1.%2."/>
      <w:lvlJc w:val="left"/>
      <w:pPr>
        <w:ind w:left="184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565" w:hanging="1440"/>
      </w:pPr>
      <w:rPr>
        <w:rFonts w:hint="default"/>
      </w:rPr>
    </w:lvl>
    <w:lvl w:ilvl="6">
      <w:start w:val="1"/>
      <w:numFmt w:val="decimal"/>
      <w:isLgl/>
      <w:lvlText w:val="%1.%2.%3.%4.%5.%6.%7."/>
      <w:lvlJc w:val="left"/>
      <w:pPr>
        <w:ind w:left="2925" w:hanging="1800"/>
      </w:pPr>
      <w:rPr>
        <w:rFonts w:hint="default"/>
      </w:rPr>
    </w:lvl>
    <w:lvl w:ilvl="7">
      <w:start w:val="1"/>
      <w:numFmt w:val="decimal"/>
      <w:isLgl/>
      <w:lvlText w:val="%1.%2.%3.%4.%5.%6.%7.%8."/>
      <w:lvlJc w:val="left"/>
      <w:pPr>
        <w:ind w:left="2925" w:hanging="1800"/>
      </w:pPr>
      <w:rPr>
        <w:rFonts w:hint="default"/>
      </w:rPr>
    </w:lvl>
    <w:lvl w:ilvl="8">
      <w:start w:val="1"/>
      <w:numFmt w:val="decimal"/>
      <w:isLgl/>
      <w:lvlText w:val="%1.%2.%3.%4.%5.%6.%7.%8.%9."/>
      <w:lvlJc w:val="left"/>
      <w:pPr>
        <w:ind w:left="3285" w:hanging="2160"/>
      </w:pPr>
      <w:rPr>
        <w:rFonts w:hint="default"/>
      </w:rPr>
    </w:lvl>
  </w:abstractNum>
  <w:abstractNum w:abstractNumId="37" w15:restartNumberingAfterBreak="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15:restartNumberingAfterBreak="0">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3" w15:restartNumberingAfterBreak="0">
    <w:nsid w:val="7F466AB9"/>
    <w:multiLevelType w:val="hybridMultilevel"/>
    <w:tmpl w:val="F904C5B0"/>
    <w:lvl w:ilvl="0" w:tplc="5134BD4E">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6"/>
  </w:num>
  <w:num w:numId="4">
    <w:abstractNumId w:val="10"/>
  </w:num>
  <w:num w:numId="5">
    <w:abstractNumId w:val="20"/>
  </w:num>
  <w:num w:numId="6">
    <w:abstractNumId w:val="13"/>
  </w:num>
  <w:num w:numId="7">
    <w:abstractNumId w:val="1"/>
  </w:num>
  <w:num w:numId="8">
    <w:abstractNumId w:val="19"/>
  </w:num>
  <w:num w:numId="9">
    <w:abstractNumId w:val="38"/>
  </w:num>
  <w:num w:numId="10">
    <w:abstractNumId w:val="26"/>
  </w:num>
  <w:num w:numId="11">
    <w:abstractNumId w:val="31"/>
    <w:lvlOverride w:ilvl="0">
      <w:lvl w:ilvl="0">
        <w:start w:val="1"/>
        <w:numFmt w:val="decimal"/>
        <w:lvlText w:val="%1-"/>
        <w:lvlJc w:val="left"/>
      </w:lvl>
    </w:lvlOverride>
  </w:num>
  <w:num w:numId="12">
    <w:abstractNumId w:val="14"/>
  </w:num>
  <w:num w:numId="13">
    <w:abstractNumId w:val="4"/>
  </w:num>
  <w:num w:numId="14">
    <w:abstractNumId w:val="42"/>
  </w:num>
  <w:num w:numId="15">
    <w:abstractNumId w:val="36"/>
  </w:num>
  <w:num w:numId="16">
    <w:abstractNumId w:val="24"/>
  </w:num>
  <w:num w:numId="17">
    <w:abstractNumId w:val="37"/>
  </w:num>
  <w:num w:numId="18">
    <w:abstractNumId w:val="11"/>
  </w:num>
  <w:num w:numId="19">
    <w:abstractNumId w:val="18"/>
  </w:num>
  <w:num w:numId="20">
    <w:abstractNumId w:val="2"/>
  </w:num>
  <w:num w:numId="21">
    <w:abstractNumId w:val="28"/>
  </w:num>
  <w:num w:numId="22">
    <w:abstractNumId w:val="3"/>
  </w:num>
  <w:num w:numId="23">
    <w:abstractNumId w:val="40"/>
  </w:num>
  <w:num w:numId="2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2"/>
  </w:num>
  <w:num w:numId="31">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9"/>
  </w:num>
  <w:num w:numId="34">
    <w:abstractNumId w:val="33"/>
  </w:num>
  <w:num w:numId="35">
    <w:abstractNumId w:val="27"/>
  </w:num>
  <w:num w:numId="36">
    <w:abstractNumId w:val="8"/>
  </w:num>
  <w:num w:numId="37">
    <w:abstractNumId w:val="15"/>
  </w:num>
  <w:num w:numId="38">
    <w:abstractNumId w:val="34"/>
  </w:num>
  <w:num w:numId="39">
    <w:abstractNumId w:val="35"/>
  </w:num>
  <w:num w:numId="40">
    <w:abstractNumId w:val="0"/>
  </w:num>
  <w:num w:numId="41">
    <w:abstractNumId w:val="7"/>
  </w:num>
  <w:num w:numId="42">
    <w:abstractNumId w:val="21"/>
  </w:num>
  <w:num w:numId="43">
    <w:abstractNumId w:val="32"/>
  </w:num>
  <w:num w:numId="44">
    <w:abstractNumId w:val="23"/>
  </w:num>
  <w:num w:numId="45">
    <w:abstractNumId w:val="5"/>
  </w:num>
  <w:num w:numId="46">
    <w:abstractNumId w:val="31"/>
  </w:num>
  <w:num w:numId="47">
    <w:abstractNumId w:val="39"/>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5165DC"/>
    <w:rsid w:val="000062DA"/>
    <w:rsid w:val="000064AE"/>
    <w:rsid w:val="00020A14"/>
    <w:rsid w:val="000227C6"/>
    <w:rsid w:val="0005147F"/>
    <w:rsid w:val="000541BD"/>
    <w:rsid w:val="00064CDB"/>
    <w:rsid w:val="00066F29"/>
    <w:rsid w:val="00076EF2"/>
    <w:rsid w:val="0008436A"/>
    <w:rsid w:val="00085854"/>
    <w:rsid w:val="00086EBA"/>
    <w:rsid w:val="00097A54"/>
    <w:rsid w:val="000A1354"/>
    <w:rsid w:val="000A2AC2"/>
    <w:rsid w:val="000A7ABE"/>
    <w:rsid w:val="000B04E3"/>
    <w:rsid w:val="000B554E"/>
    <w:rsid w:val="000B5776"/>
    <w:rsid w:val="000C1806"/>
    <w:rsid w:val="000C18EF"/>
    <w:rsid w:val="000C2B69"/>
    <w:rsid w:val="000E2CBE"/>
    <w:rsid w:val="000E6453"/>
    <w:rsid w:val="000E7803"/>
    <w:rsid w:val="000F752F"/>
    <w:rsid w:val="00121640"/>
    <w:rsid w:val="00122F19"/>
    <w:rsid w:val="00124FA6"/>
    <w:rsid w:val="001263AA"/>
    <w:rsid w:val="001354C8"/>
    <w:rsid w:val="00152D9D"/>
    <w:rsid w:val="00154684"/>
    <w:rsid w:val="0016127E"/>
    <w:rsid w:val="00175761"/>
    <w:rsid w:val="00183B86"/>
    <w:rsid w:val="00195D05"/>
    <w:rsid w:val="001A010D"/>
    <w:rsid w:val="001C5992"/>
    <w:rsid w:val="001D05C8"/>
    <w:rsid w:val="001D2C86"/>
    <w:rsid w:val="001E409A"/>
    <w:rsid w:val="00202197"/>
    <w:rsid w:val="00206086"/>
    <w:rsid w:val="00213892"/>
    <w:rsid w:val="0021703A"/>
    <w:rsid w:val="00224403"/>
    <w:rsid w:val="002324E1"/>
    <w:rsid w:val="00237037"/>
    <w:rsid w:val="00253B3C"/>
    <w:rsid w:val="00261CD1"/>
    <w:rsid w:val="00295A9B"/>
    <w:rsid w:val="002A081C"/>
    <w:rsid w:val="002A216F"/>
    <w:rsid w:val="002A330C"/>
    <w:rsid w:val="002B0562"/>
    <w:rsid w:val="002B1DE8"/>
    <w:rsid w:val="002B2D14"/>
    <w:rsid w:val="002B4DF2"/>
    <w:rsid w:val="002C5253"/>
    <w:rsid w:val="002C7CC4"/>
    <w:rsid w:val="002D3264"/>
    <w:rsid w:val="002D39DF"/>
    <w:rsid w:val="002D3DF5"/>
    <w:rsid w:val="002D496B"/>
    <w:rsid w:val="002E011E"/>
    <w:rsid w:val="002E0CF7"/>
    <w:rsid w:val="002F721E"/>
    <w:rsid w:val="00306664"/>
    <w:rsid w:val="00307956"/>
    <w:rsid w:val="00310232"/>
    <w:rsid w:val="00310BB6"/>
    <w:rsid w:val="00315981"/>
    <w:rsid w:val="00317B26"/>
    <w:rsid w:val="0034662E"/>
    <w:rsid w:val="00352618"/>
    <w:rsid w:val="003628ED"/>
    <w:rsid w:val="00380B3B"/>
    <w:rsid w:val="00386B4F"/>
    <w:rsid w:val="003969C1"/>
    <w:rsid w:val="003A6DF2"/>
    <w:rsid w:val="003C0FFD"/>
    <w:rsid w:val="003C198D"/>
    <w:rsid w:val="003C704E"/>
    <w:rsid w:val="003D0C93"/>
    <w:rsid w:val="003D7F82"/>
    <w:rsid w:val="003E26E4"/>
    <w:rsid w:val="003E28B4"/>
    <w:rsid w:val="003F5748"/>
    <w:rsid w:val="003F5C25"/>
    <w:rsid w:val="00406ABE"/>
    <w:rsid w:val="0040736A"/>
    <w:rsid w:val="00424257"/>
    <w:rsid w:val="00431DF0"/>
    <w:rsid w:val="0044328A"/>
    <w:rsid w:val="004612D9"/>
    <w:rsid w:val="00463D9B"/>
    <w:rsid w:val="00464577"/>
    <w:rsid w:val="00480970"/>
    <w:rsid w:val="00491EB5"/>
    <w:rsid w:val="004B2BA2"/>
    <w:rsid w:val="004C4568"/>
    <w:rsid w:val="004E6806"/>
    <w:rsid w:val="00500636"/>
    <w:rsid w:val="00503E04"/>
    <w:rsid w:val="005045B6"/>
    <w:rsid w:val="0050780F"/>
    <w:rsid w:val="005165DC"/>
    <w:rsid w:val="00516669"/>
    <w:rsid w:val="00517765"/>
    <w:rsid w:val="0052157E"/>
    <w:rsid w:val="005311D3"/>
    <w:rsid w:val="00532734"/>
    <w:rsid w:val="00536DC2"/>
    <w:rsid w:val="00537B43"/>
    <w:rsid w:val="00542051"/>
    <w:rsid w:val="00544AEC"/>
    <w:rsid w:val="00550CD0"/>
    <w:rsid w:val="00554D5D"/>
    <w:rsid w:val="0056222C"/>
    <w:rsid w:val="00562D15"/>
    <w:rsid w:val="005667DB"/>
    <w:rsid w:val="0057094F"/>
    <w:rsid w:val="00574E2E"/>
    <w:rsid w:val="00587579"/>
    <w:rsid w:val="005A04F5"/>
    <w:rsid w:val="005A082C"/>
    <w:rsid w:val="005B134E"/>
    <w:rsid w:val="005D0BDD"/>
    <w:rsid w:val="005D0F01"/>
    <w:rsid w:val="005D4771"/>
    <w:rsid w:val="005E241A"/>
    <w:rsid w:val="005E2657"/>
    <w:rsid w:val="005F732E"/>
    <w:rsid w:val="00601A1A"/>
    <w:rsid w:val="0060504B"/>
    <w:rsid w:val="00606397"/>
    <w:rsid w:val="0062062A"/>
    <w:rsid w:val="00630927"/>
    <w:rsid w:val="006468BA"/>
    <w:rsid w:val="00650A9C"/>
    <w:rsid w:val="00651A72"/>
    <w:rsid w:val="006756B6"/>
    <w:rsid w:val="0069228F"/>
    <w:rsid w:val="006A6E2B"/>
    <w:rsid w:val="006B447A"/>
    <w:rsid w:val="006B6D00"/>
    <w:rsid w:val="006C16B0"/>
    <w:rsid w:val="006D57F3"/>
    <w:rsid w:val="006E5B32"/>
    <w:rsid w:val="006F072D"/>
    <w:rsid w:val="00700C6F"/>
    <w:rsid w:val="00701B07"/>
    <w:rsid w:val="00705458"/>
    <w:rsid w:val="00715DE3"/>
    <w:rsid w:val="00720901"/>
    <w:rsid w:val="007227AF"/>
    <w:rsid w:val="00723C1C"/>
    <w:rsid w:val="0073214A"/>
    <w:rsid w:val="0073764C"/>
    <w:rsid w:val="00756CDF"/>
    <w:rsid w:val="0076471D"/>
    <w:rsid w:val="00767C08"/>
    <w:rsid w:val="00773EEF"/>
    <w:rsid w:val="00781F25"/>
    <w:rsid w:val="007939F3"/>
    <w:rsid w:val="007A269A"/>
    <w:rsid w:val="007A2F0D"/>
    <w:rsid w:val="007A600A"/>
    <w:rsid w:val="007D0D51"/>
    <w:rsid w:val="007E0240"/>
    <w:rsid w:val="007E7E58"/>
    <w:rsid w:val="007F268E"/>
    <w:rsid w:val="007F3932"/>
    <w:rsid w:val="0081057B"/>
    <w:rsid w:val="00811061"/>
    <w:rsid w:val="008251CC"/>
    <w:rsid w:val="00845B93"/>
    <w:rsid w:val="00846931"/>
    <w:rsid w:val="008542FB"/>
    <w:rsid w:val="00875125"/>
    <w:rsid w:val="00884B6A"/>
    <w:rsid w:val="00891347"/>
    <w:rsid w:val="008B0947"/>
    <w:rsid w:val="008B78E5"/>
    <w:rsid w:val="008D2FEE"/>
    <w:rsid w:val="008E1BD1"/>
    <w:rsid w:val="008E2401"/>
    <w:rsid w:val="008F3770"/>
    <w:rsid w:val="00923C09"/>
    <w:rsid w:val="009407DE"/>
    <w:rsid w:val="00950145"/>
    <w:rsid w:val="00951C77"/>
    <w:rsid w:val="0095225E"/>
    <w:rsid w:val="00966E24"/>
    <w:rsid w:val="00971DA8"/>
    <w:rsid w:val="00976342"/>
    <w:rsid w:val="009B1A7C"/>
    <w:rsid w:val="009D5A66"/>
    <w:rsid w:val="009E1F6E"/>
    <w:rsid w:val="009E4DDF"/>
    <w:rsid w:val="009E665B"/>
    <w:rsid w:val="009F70C7"/>
    <w:rsid w:val="009F7EB8"/>
    <w:rsid w:val="00A0071F"/>
    <w:rsid w:val="00A021B5"/>
    <w:rsid w:val="00A02BDC"/>
    <w:rsid w:val="00A22495"/>
    <w:rsid w:val="00A2581A"/>
    <w:rsid w:val="00A25E84"/>
    <w:rsid w:val="00A32111"/>
    <w:rsid w:val="00A35244"/>
    <w:rsid w:val="00A3585F"/>
    <w:rsid w:val="00A47DF4"/>
    <w:rsid w:val="00A552D8"/>
    <w:rsid w:val="00A56D65"/>
    <w:rsid w:val="00A62D2D"/>
    <w:rsid w:val="00A6469B"/>
    <w:rsid w:val="00A76E80"/>
    <w:rsid w:val="00A77769"/>
    <w:rsid w:val="00A77875"/>
    <w:rsid w:val="00A802D7"/>
    <w:rsid w:val="00A847E9"/>
    <w:rsid w:val="00A84B17"/>
    <w:rsid w:val="00A86A6A"/>
    <w:rsid w:val="00A912F3"/>
    <w:rsid w:val="00A95068"/>
    <w:rsid w:val="00AA1D44"/>
    <w:rsid w:val="00AB0843"/>
    <w:rsid w:val="00AB5F3E"/>
    <w:rsid w:val="00AB6FFB"/>
    <w:rsid w:val="00AD0B21"/>
    <w:rsid w:val="00AD0DF8"/>
    <w:rsid w:val="00AE19D6"/>
    <w:rsid w:val="00AE4A07"/>
    <w:rsid w:val="00AE4F9B"/>
    <w:rsid w:val="00AF29DC"/>
    <w:rsid w:val="00AF6FD3"/>
    <w:rsid w:val="00B005B1"/>
    <w:rsid w:val="00B0609D"/>
    <w:rsid w:val="00B06681"/>
    <w:rsid w:val="00B074A8"/>
    <w:rsid w:val="00B13229"/>
    <w:rsid w:val="00B24C8D"/>
    <w:rsid w:val="00B26B07"/>
    <w:rsid w:val="00B31733"/>
    <w:rsid w:val="00B320A2"/>
    <w:rsid w:val="00B34987"/>
    <w:rsid w:val="00B604AD"/>
    <w:rsid w:val="00B605BC"/>
    <w:rsid w:val="00B66E8D"/>
    <w:rsid w:val="00B73C22"/>
    <w:rsid w:val="00B761D2"/>
    <w:rsid w:val="00B86498"/>
    <w:rsid w:val="00B90F8E"/>
    <w:rsid w:val="00B917F3"/>
    <w:rsid w:val="00B91887"/>
    <w:rsid w:val="00B94C8A"/>
    <w:rsid w:val="00B94EED"/>
    <w:rsid w:val="00B961D6"/>
    <w:rsid w:val="00BA3413"/>
    <w:rsid w:val="00BB2851"/>
    <w:rsid w:val="00BB398F"/>
    <w:rsid w:val="00BC0494"/>
    <w:rsid w:val="00BD09CA"/>
    <w:rsid w:val="00BE0190"/>
    <w:rsid w:val="00BE379F"/>
    <w:rsid w:val="00BF4BDA"/>
    <w:rsid w:val="00BF7711"/>
    <w:rsid w:val="00C06A8F"/>
    <w:rsid w:val="00C16848"/>
    <w:rsid w:val="00C1740D"/>
    <w:rsid w:val="00C27E29"/>
    <w:rsid w:val="00C32426"/>
    <w:rsid w:val="00C34658"/>
    <w:rsid w:val="00C3467F"/>
    <w:rsid w:val="00C4251B"/>
    <w:rsid w:val="00C477F6"/>
    <w:rsid w:val="00C51797"/>
    <w:rsid w:val="00C51FBF"/>
    <w:rsid w:val="00C5608E"/>
    <w:rsid w:val="00C56154"/>
    <w:rsid w:val="00C662E9"/>
    <w:rsid w:val="00C74BD4"/>
    <w:rsid w:val="00C81B15"/>
    <w:rsid w:val="00C827D4"/>
    <w:rsid w:val="00C94C71"/>
    <w:rsid w:val="00CA057E"/>
    <w:rsid w:val="00CB71C0"/>
    <w:rsid w:val="00CC0D23"/>
    <w:rsid w:val="00CC2E8E"/>
    <w:rsid w:val="00CC4567"/>
    <w:rsid w:val="00CC785E"/>
    <w:rsid w:val="00CD0486"/>
    <w:rsid w:val="00CD1CAC"/>
    <w:rsid w:val="00CE1C17"/>
    <w:rsid w:val="00CE6AA1"/>
    <w:rsid w:val="00D0446C"/>
    <w:rsid w:val="00D06296"/>
    <w:rsid w:val="00D13046"/>
    <w:rsid w:val="00D66C50"/>
    <w:rsid w:val="00D66C8F"/>
    <w:rsid w:val="00D76C40"/>
    <w:rsid w:val="00D842BF"/>
    <w:rsid w:val="00D87D7A"/>
    <w:rsid w:val="00D92301"/>
    <w:rsid w:val="00DA110E"/>
    <w:rsid w:val="00DB5008"/>
    <w:rsid w:val="00DC3318"/>
    <w:rsid w:val="00DE16C9"/>
    <w:rsid w:val="00DF278A"/>
    <w:rsid w:val="00DF7587"/>
    <w:rsid w:val="00E003AF"/>
    <w:rsid w:val="00E01AC2"/>
    <w:rsid w:val="00E01C09"/>
    <w:rsid w:val="00E02A20"/>
    <w:rsid w:val="00E12533"/>
    <w:rsid w:val="00E14D7F"/>
    <w:rsid w:val="00E15002"/>
    <w:rsid w:val="00E2534D"/>
    <w:rsid w:val="00E25D5F"/>
    <w:rsid w:val="00E34F9C"/>
    <w:rsid w:val="00E358FA"/>
    <w:rsid w:val="00E363FA"/>
    <w:rsid w:val="00E36726"/>
    <w:rsid w:val="00E4004F"/>
    <w:rsid w:val="00E532B1"/>
    <w:rsid w:val="00E57ADA"/>
    <w:rsid w:val="00E60B1A"/>
    <w:rsid w:val="00E65448"/>
    <w:rsid w:val="00E801E1"/>
    <w:rsid w:val="00E90F93"/>
    <w:rsid w:val="00E9207E"/>
    <w:rsid w:val="00EA0BE1"/>
    <w:rsid w:val="00EA1320"/>
    <w:rsid w:val="00EA1E55"/>
    <w:rsid w:val="00EA7222"/>
    <w:rsid w:val="00EA7AE2"/>
    <w:rsid w:val="00EB2D63"/>
    <w:rsid w:val="00EB72F8"/>
    <w:rsid w:val="00EB7CD3"/>
    <w:rsid w:val="00EC1BA2"/>
    <w:rsid w:val="00EC4E01"/>
    <w:rsid w:val="00EC59D6"/>
    <w:rsid w:val="00EC6F06"/>
    <w:rsid w:val="00EC7572"/>
    <w:rsid w:val="00ED23F4"/>
    <w:rsid w:val="00ED695D"/>
    <w:rsid w:val="00EE3080"/>
    <w:rsid w:val="00EF00A7"/>
    <w:rsid w:val="00EF203C"/>
    <w:rsid w:val="00EF45F0"/>
    <w:rsid w:val="00F10F62"/>
    <w:rsid w:val="00F24C8D"/>
    <w:rsid w:val="00F274BC"/>
    <w:rsid w:val="00F3362A"/>
    <w:rsid w:val="00F3524E"/>
    <w:rsid w:val="00F419FA"/>
    <w:rsid w:val="00F50543"/>
    <w:rsid w:val="00F56149"/>
    <w:rsid w:val="00F60CB1"/>
    <w:rsid w:val="00F64836"/>
    <w:rsid w:val="00F74339"/>
    <w:rsid w:val="00F763B1"/>
    <w:rsid w:val="00F82F84"/>
    <w:rsid w:val="00F86107"/>
    <w:rsid w:val="00F91911"/>
    <w:rsid w:val="00F92F22"/>
    <w:rsid w:val="00FB28F9"/>
    <w:rsid w:val="00FB3760"/>
    <w:rsid w:val="00FB7FE4"/>
    <w:rsid w:val="00FC22CB"/>
    <w:rsid w:val="00FC410D"/>
    <w:rsid w:val="00FC54F4"/>
    <w:rsid w:val="00FD56DC"/>
    <w:rsid w:val="00FE0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38D0D"/>
  <w15:docId w15:val="{BDB07B5D-D251-48F0-AD37-F83177E84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14"/>
    <w:uiPriority w:val="99"/>
    <w:qFormat/>
    <w:rsid w:val="005165DC"/>
    <w:pPr>
      <w:jc w:val="center"/>
    </w:pPr>
    <w:rPr>
      <w:sz w:val="28"/>
      <w:szCs w:val="20"/>
    </w:rPr>
  </w:style>
  <w:style w:type="character" w:customStyle="1" w:styleId="14">
    <w:name w:val="Заголовок Знак1"/>
    <w:basedOn w:val="a1"/>
    <w:link w:val="af4"/>
    <w:uiPriority w:val="99"/>
    <w:rsid w:val="005165DC"/>
    <w:rPr>
      <w:rFonts w:ascii="Times New Roman" w:eastAsia="Times New Roman" w:hAnsi="Times New Roman" w:cs="Times New Roman"/>
      <w:sz w:val="28"/>
      <w:szCs w:val="20"/>
    </w:rPr>
  </w:style>
  <w:style w:type="paragraph" w:styleId="af5">
    <w:name w:val="footer"/>
    <w:basedOn w:val="a0"/>
    <w:link w:val="af6"/>
    <w:uiPriority w:val="99"/>
    <w:rsid w:val="005165DC"/>
    <w:pPr>
      <w:tabs>
        <w:tab w:val="center" w:pos="4153"/>
        <w:tab w:val="right" w:pos="8306"/>
      </w:tabs>
    </w:pPr>
    <w:rPr>
      <w:sz w:val="20"/>
      <w:szCs w:val="20"/>
      <w:lang w:val="en-US"/>
    </w:rPr>
  </w:style>
  <w:style w:type="character" w:customStyle="1" w:styleId="af6">
    <w:name w:val="Нижний колонтитул Знак"/>
    <w:basedOn w:val="a1"/>
    <w:link w:val="af5"/>
    <w:uiPriority w:val="99"/>
    <w:rsid w:val="005165DC"/>
    <w:rPr>
      <w:rFonts w:ascii="Times New Roman" w:eastAsia="Times New Roman" w:hAnsi="Times New Roman" w:cs="Times New Roman"/>
      <w:sz w:val="20"/>
      <w:szCs w:val="20"/>
      <w:lang w:val="en-US"/>
    </w:rPr>
  </w:style>
  <w:style w:type="paragraph" w:customStyle="1" w:styleId="15">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7">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8">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9">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6"/>
    <w:rsid w:val="005165DC"/>
    <w:pPr>
      <w:spacing w:after="120"/>
      <w:ind w:left="283"/>
    </w:pPr>
  </w:style>
  <w:style w:type="character" w:customStyle="1" w:styleId="afa">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6">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9"/>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7">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b">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c">
    <w:name w:val="Emphasis"/>
    <w:qFormat/>
    <w:rsid w:val="005165DC"/>
    <w:rPr>
      <w:i/>
      <w:iCs/>
    </w:rPr>
  </w:style>
  <w:style w:type="paragraph" w:styleId="afd">
    <w:name w:val="No Spacing"/>
    <w:uiPriority w:val="99"/>
    <w:qFormat/>
    <w:rsid w:val="005165DC"/>
    <w:pPr>
      <w:spacing w:after="0" w:line="240" w:lineRule="auto"/>
    </w:pPr>
    <w:rPr>
      <w:rFonts w:ascii="Times New Roman" w:eastAsia="Times New Roman" w:hAnsi="Times New Roman" w:cs="Times New Roman"/>
      <w:sz w:val="24"/>
      <w:szCs w:val="24"/>
      <w:lang w:eastAsia="ru-RU"/>
    </w:rPr>
  </w:style>
  <w:style w:type="paragraph" w:styleId="afe">
    <w:name w:val="Plain Text"/>
    <w:basedOn w:val="a0"/>
    <w:link w:val="aff"/>
    <w:rsid w:val="005165DC"/>
    <w:rPr>
      <w:rFonts w:ascii="Courier New" w:hAnsi="Courier New"/>
      <w:sz w:val="20"/>
      <w:szCs w:val="20"/>
    </w:rPr>
  </w:style>
  <w:style w:type="character" w:customStyle="1" w:styleId="aff">
    <w:name w:val="Текст Знак"/>
    <w:basedOn w:val="a1"/>
    <w:link w:val="afe"/>
    <w:rsid w:val="005165DC"/>
    <w:rPr>
      <w:rFonts w:ascii="Courier New" w:eastAsia="Times New Roman" w:hAnsi="Courier New" w:cs="Times New Roman"/>
      <w:sz w:val="20"/>
      <w:szCs w:val="20"/>
    </w:rPr>
  </w:style>
  <w:style w:type="paragraph" w:customStyle="1" w:styleId="18">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0">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9">
    <w:name w:val="Заголовок №1_"/>
    <w:link w:val="1a"/>
    <w:rsid w:val="005165DC"/>
    <w:rPr>
      <w:spacing w:val="-10"/>
      <w:sz w:val="26"/>
      <w:szCs w:val="26"/>
      <w:shd w:val="clear" w:color="auto" w:fill="FFFFFF"/>
    </w:rPr>
  </w:style>
  <w:style w:type="paragraph" w:customStyle="1" w:styleId="1a">
    <w:name w:val="Заголовок №1"/>
    <w:basedOn w:val="a0"/>
    <w:link w:val="19"/>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b">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2">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3">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3"/>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4">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5"/>
    <w:qFormat/>
    <w:rsid w:val="005165DC"/>
    <w:pPr>
      <w:spacing w:before="100" w:beforeAutospacing="1" w:after="100" w:afterAutospacing="1"/>
    </w:pPr>
  </w:style>
  <w:style w:type="character" w:customStyle="1" w:styleId="aff5">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4"/>
    <w:locked/>
    <w:rsid w:val="005165DC"/>
    <w:rPr>
      <w:rFonts w:ascii="Times New Roman" w:eastAsia="Times New Roman" w:hAnsi="Times New Roman" w:cs="Times New Roman"/>
      <w:sz w:val="24"/>
      <w:szCs w:val="24"/>
    </w:rPr>
  </w:style>
  <w:style w:type="character" w:styleId="aff6">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7">
    <w:name w:val="footnote text"/>
    <w:basedOn w:val="a0"/>
    <w:link w:val="aff8"/>
    <w:rsid w:val="005165DC"/>
    <w:rPr>
      <w:sz w:val="20"/>
      <w:szCs w:val="20"/>
    </w:rPr>
  </w:style>
  <w:style w:type="character" w:customStyle="1" w:styleId="aff8">
    <w:name w:val="Текст сноски Знак"/>
    <w:basedOn w:val="a1"/>
    <w:link w:val="aff7"/>
    <w:rsid w:val="005165DC"/>
    <w:rPr>
      <w:rFonts w:ascii="Times New Roman" w:eastAsia="Times New Roman" w:hAnsi="Times New Roman" w:cs="Times New Roman"/>
      <w:sz w:val="20"/>
      <w:szCs w:val="20"/>
      <w:lang w:eastAsia="ru-RU"/>
    </w:rPr>
  </w:style>
  <w:style w:type="character" w:styleId="aff9">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9"/>
    <w:link w:val="2a"/>
    <w:uiPriority w:val="99"/>
    <w:rsid w:val="005165DC"/>
    <w:pPr>
      <w:ind w:firstLine="210"/>
    </w:pPr>
  </w:style>
  <w:style w:type="character" w:customStyle="1" w:styleId="2a">
    <w:name w:val="Красная строка 2 Знак"/>
    <w:basedOn w:val="afa"/>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c">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b">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c">
    <w:name w:val="Гипертекстовая ссылка"/>
    <w:rsid w:val="005165DC"/>
    <w:rPr>
      <w:color w:val="106BBE"/>
    </w:rPr>
  </w:style>
  <w:style w:type="character" w:customStyle="1" w:styleId="affd">
    <w:name w:val="Подзаголовок Знак"/>
    <w:link w:val="affe"/>
    <w:rsid w:val="005165DC"/>
    <w:rPr>
      <w:rFonts w:ascii="Cambria" w:hAnsi="Cambria"/>
      <w:sz w:val="24"/>
      <w:szCs w:val="24"/>
      <w:lang w:eastAsia="ru-RU"/>
    </w:rPr>
  </w:style>
  <w:style w:type="paragraph" w:styleId="affe">
    <w:name w:val="Subtitle"/>
    <w:next w:val="a0"/>
    <w:link w:val="affd"/>
    <w:qFormat/>
    <w:rsid w:val="005165DC"/>
    <w:pPr>
      <w:spacing w:after="60"/>
      <w:jc w:val="center"/>
      <w:outlineLvl w:val="1"/>
    </w:pPr>
    <w:rPr>
      <w:rFonts w:ascii="Cambria" w:hAnsi="Cambria"/>
      <w:sz w:val="24"/>
      <w:szCs w:val="24"/>
      <w:lang w:eastAsia="ru-RU"/>
    </w:rPr>
  </w:style>
  <w:style w:type="character" w:customStyle="1" w:styleId="1d">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
    <w:name w:val="Выделенная цитата Знак"/>
    <w:link w:val="afff0"/>
    <w:uiPriority w:val="30"/>
    <w:rsid w:val="005165DC"/>
    <w:rPr>
      <w:b/>
      <w:bCs/>
      <w:i/>
      <w:iCs/>
      <w:color w:val="4F81BD"/>
      <w:sz w:val="28"/>
    </w:rPr>
  </w:style>
  <w:style w:type="paragraph" w:styleId="afff0">
    <w:name w:val="Intense Quote"/>
    <w:basedOn w:val="a0"/>
    <w:next w:val="a0"/>
    <w:link w:val="afff"/>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e">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f">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1">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0">
    <w:name w:val="Знак Знак1"/>
    <w:locked/>
    <w:rsid w:val="005165DC"/>
    <w:rPr>
      <w:sz w:val="24"/>
      <w:szCs w:val="24"/>
      <w:lang w:val="ru-RU" w:eastAsia="ru-RU" w:bidi="ar-SA"/>
    </w:rPr>
  </w:style>
  <w:style w:type="paragraph" w:customStyle="1" w:styleId="afff2">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3">
    <w:name w:val="Знак"/>
    <w:basedOn w:val="a0"/>
    <w:uiPriority w:val="99"/>
    <w:rsid w:val="005165DC"/>
    <w:pPr>
      <w:spacing w:after="160" w:line="240" w:lineRule="exact"/>
    </w:pPr>
    <w:rPr>
      <w:rFonts w:ascii="Verdana" w:hAnsi="Verdana"/>
      <w:sz w:val="20"/>
      <w:szCs w:val="20"/>
      <w:lang w:val="en-US" w:eastAsia="en-US"/>
    </w:rPr>
  </w:style>
  <w:style w:type="paragraph" w:customStyle="1" w:styleId="1f1">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4">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5">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2">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3">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4">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6">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5">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6">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7">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8">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9">
    <w:name w:val="endnote text"/>
    <w:basedOn w:val="a0"/>
    <w:link w:val="afffa"/>
    <w:unhideWhenUsed/>
    <w:rsid w:val="005165DC"/>
    <w:pPr>
      <w:spacing w:after="200" w:line="276" w:lineRule="auto"/>
    </w:pPr>
    <w:rPr>
      <w:rFonts w:ascii="Calibri" w:eastAsia="Calibri" w:hAnsi="Calibri"/>
      <w:sz w:val="20"/>
      <w:szCs w:val="20"/>
      <w:lang w:eastAsia="en-US"/>
    </w:rPr>
  </w:style>
  <w:style w:type="character" w:customStyle="1" w:styleId="afffa">
    <w:name w:val="Текст концевой сноски Знак"/>
    <w:basedOn w:val="a1"/>
    <w:link w:val="afff9"/>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b">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c">
    <w:name w:val="Document Map"/>
    <w:basedOn w:val="a0"/>
    <w:link w:val="afffd"/>
    <w:rsid w:val="005165DC"/>
    <w:pPr>
      <w:shd w:val="clear" w:color="auto" w:fill="000080"/>
    </w:pPr>
    <w:rPr>
      <w:rFonts w:ascii="Tahoma" w:hAnsi="Tahoma"/>
      <w:sz w:val="20"/>
      <w:szCs w:val="20"/>
    </w:rPr>
  </w:style>
  <w:style w:type="character" w:customStyle="1" w:styleId="afffd">
    <w:name w:val="Схема документа Знак"/>
    <w:basedOn w:val="a1"/>
    <w:link w:val="afffc"/>
    <w:rsid w:val="005165DC"/>
    <w:rPr>
      <w:rFonts w:ascii="Tahoma" w:eastAsia="Times New Roman" w:hAnsi="Tahoma" w:cs="Times New Roman"/>
      <w:sz w:val="20"/>
      <w:szCs w:val="20"/>
      <w:shd w:val="clear" w:color="auto" w:fill="000080"/>
    </w:rPr>
  </w:style>
  <w:style w:type="paragraph" w:customStyle="1" w:styleId="afffe">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0">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1">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7">
    <w:name w:val="Основной текст + Курсив1"/>
    <w:uiPriority w:val="99"/>
    <w:rsid w:val="005165DC"/>
    <w:rPr>
      <w:rFonts w:ascii="Times New Roman" w:hAnsi="Times New Roman" w:cs="Times New Roman"/>
      <w:i/>
      <w:iCs/>
      <w:spacing w:val="0"/>
      <w:sz w:val="22"/>
      <w:szCs w:val="22"/>
    </w:rPr>
  </w:style>
  <w:style w:type="character" w:customStyle="1" w:styleId="1f8">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9">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2">
    <w:name w:val="СтильМой"/>
    <w:basedOn w:val="a0"/>
    <w:rsid w:val="005165DC"/>
    <w:pPr>
      <w:ind w:firstLine="720"/>
      <w:jc w:val="both"/>
    </w:pPr>
    <w:rPr>
      <w:sz w:val="28"/>
      <w:szCs w:val="20"/>
    </w:rPr>
  </w:style>
  <w:style w:type="paragraph" w:customStyle="1" w:styleId="affff3">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4">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5">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6">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7">
    <w:name w:val="Центрированный (таблица)"/>
    <w:basedOn w:val="affff4"/>
    <w:next w:val="a0"/>
    <w:rsid w:val="005165DC"/>
    <w:pPr>
      <w:jc w:val="center"/>
    </w:pPr>
  </w:style>
  <w:style w:type="character" w:customStyle="1" w:styleId="affff8">
    <w:name w:val="Активная гипертекстовая ссылка"/>
    <w:rsid w:val="005165DC"/>
    <w:rPr>
      <w:rFonts w:cs="Times New Roman"/>
      <w:b/>
      <w:bCs/>
      <w:color w:val="auto"/>
      <w:sz w:val="26"/>
      <w:szCs w:val="26"/>
      <w:u w:val="single"/>
    </w:rPr>
  </w:style>
  <w:style w:type="paragraph" w:customStyle="1" w:styleId="affff9">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a">
    <w:name w:val="Внимание: криминал!!"/>
    <w:basedOn w:val="affff9"/>
    <w:next w:val="a0"/>
    <w:rsid w:val="005165DC"/>
    <w:pPr>
      <w:spacing w:before="0" w:after="0"/>
      <w:ind w:left="0" w:right="0" w:firstLine="0"/>
    </w:pPr>
    <w:rPr>
      <w:shd w:val="clear" w:color="auto" w:fill="auto"/>
    </w:rPr>
  </w:style>
  <w:style w:type="paragraph" w:customStyle="1" w:styleId="affffb">
    <w:name w:val="Внимание: недобросовестность!"/>
    <w:basedOn w:val="affff9"/>
    <w:next w:val="a0"/>
    <w:rsid w:val="005165DC"/>
    <w:pPr>
      <w:spacing w:before="0" w:after="0"/>
      <w:ind w:left="0" w:right="0" w:firstLine="0"/>
    </w:pPr>
    <w:rPr>
      <w:shd w:val="clear" w:color="auto" w:fill="auto"/>
    </w:rPr>
  </w:style>
  <w:style w:type="character" w:customStyle="1" w:styleId="affffc">
    <w:name w:val="Выделение для Базового Поиска"/>
    <w:rsid w:val="005165DC"/>
    <w:rPr>
      <w:rFonts w:cs="Times New Roman"/>
      <w:b/>
      <w:bCs/>
      <w:color w:val="0058A9"/>
      <w:sz w:val="26"/>
      <w:szCs w:val="26"/>
    </w:rPr>
  </w:style>
  <w:style w:type="character" w:customStyle="1" w:styleId="affffd">
    <w:name w:val="Выделение для Базового Поиска (курсив)"/>
    <w:rsid w:val="005165DC"/>
    <w:rPr>
      <w:rFonts w:cs="Times New Roman"/>
      <w:b/>
      <w:bCs/>
      <w:i/>
      <w:iCs/>
      <w:color w:val="0058A9"/>
      <w:sz w:val="26"/>
      <w:szCs w:val="26"/>
    </w:rPr>
  </w:style>
  <w:style w:type="paragraph" w:customStyle="1" w:styleId="affffe">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a">
    <w:name w:val="Заголовок1"/>
    <w:basedOn w:val="affffe"/>
    <w:next w:val="a0"/>
    <w:qFormat/>
    <w:rsid w:val="005165DC"/>
    <w:rPr>
      <w:rFonts w:ascii="Arial" w:hAnsi="Arial" w:cs="Arial"/>
      <w:b/>
      <w:bCs/>
      <w:color w:val="0058A9"/>
      <w:shd w:val="clear" w:color="auto" w:fill="ECE9D8"/>
    </w:rPr>
  </w:style>
  <w:style w:type="paragraph" w:customStyle="1" w:styleId="afffff">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0">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1">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2">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3">
    <w:name w:val="Заголовок своего сообщения"/>
    <w:rsid w:val="005165DC"/>
    <w:rPr>
      <w:rFonts w:cs="Times New Roman"/>
      <w:b/>
      <w:bCs/>
      <w:color w:val="26282F"/>
      <w:sz w:val="26"/>
      <w:szCs w:val="26"/>
    </w:rPr>
  </w:style>
  <w:style w:type="character" w:customStyle="1" w:styleId="afffff4">
    <w:name w:val="Заголовок чужого сообщения"/>
    <w:rsid w:val="005165DC"/>
    <w:rPr>
      <w:rFonts w:cs="Times New Roman"/>
      <w:b/>
      <w:bCs/>
      <w:color w:val="FF0000"/>
      <w:sz w:val="26"/>
      <w:szCs w:val="26"/>
    </w:rPr>
  </w:style>
  <w:style w:type="paragraph" w:customStyle="1" w:styleId="afffff5">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6">
    <w:name w:val="Заголовок ЭР (правое окно)"/>
    <w:basedOn w:val="afffff5"/>
    <w:next w:val="a0"/>
    <w:rsid w:val="005165DC"/>
    <w:pPr>
      <w:spacing w:before="0" w:after="0"/>
      <w:jc w:val="left"/>
    </w:pPr>
    <w:rPr>
      <w:b w:val="0"/>
      <w:bCs w:val="0"/>
      <w:color w:val="auto"/>
      <w:sz w:val="24"/>
      <w:szCs w:val="24"/>
    </w:rPr>
  </w:style>
  <w:style w:type="paragraph" w:customStyle="1" w:styleId="afffff7">
    <w:name w:val="Интерактивный заголовок"/>
    <w:basedOn w:val="1fa"/>
    <w:next w:val="a0"/>
    <w:rsid w:val="005165DC"/>
    <w:rPr>
      <w:b w:val="0"/>
      <w:bCs w:val="0"/>
      <w:color w:val="auto"/>
      <w:u w:val="single"/>
      <w:shd w:val="clear" w:color="auto" w:fill="auto"/>
    </w:rPr>
  </w:style>
  <w:style w:type="paragraph" w:customStyle="1" w:styleId="afffff8">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9">
    <w:name w:val="Информация об изменениях"/>
    <w:basedOn w:val="afffff8"/>
    <w:next w:val="a0"/>
    <w:rsid w:val="005165DC"/>
    <w:pPr>
      <w:spacing w:before="180"/>
      <w:ind w:left="360" w:right="360"/>
    </w:pPr>
    <w:rPr>
      <w:color w:val="auto"/>
      <w:sz w:val="24"/>
      <w:szCs w:val="24"/>
      <w:shd w:val="clear" w:color="auto" w:fill="EAEFED"/>
    </w:rPr>
  </w:style>
  <w:style w:type="paragraph" w:customStyle="1" w:styleId="afffffa">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b">
    <w:name w:val="Комментарий"/>
    <w:basedOn w:val="afffffa"/>
    <w:next w:val="a0"/>
    <w:rsid w:val="005165DC"/>
    <w:pPr>
      <w:spacing w:before="75"/>
      <w:ind w:left="0" w:right="0"/>
      <w:jc w:val="both"/>
    </w:pPr>
    <w:rPr>
      <w:color w:val="353842"/>
      <w:shd w:val="clear" w:color="auto" w:fill="F0F0F0"/>
    </w:rPr>
  </w:style>
  <w:style w:type="paragraph" w:customStyle="1" w:styleId="afffffc">
    <w:name w:val="Информация об изменениях документа"/>
    <w:basedOn w:val="afffffb"/>
    <w:next w:val="a0"/>
    <w:rsid w:val="005165DC"/>
    <w:pPr>
      <w:spacing w:before="0"/>
    </w:pPr>
    <w:rPr>
      <w:i/>
      <w:iCs/>
    </w:rPr>
  </w:style>
  <w:style w:type="paragraph" w:customStyle="1" w:styleId="afffffd">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e">
    <w:name w:val="Колонтитул (левый)"/>
    <w:basedOn w:val="afffffd"/>
    <w:next w:val="a0"/>
    <w:rsid w:val="005165DC"/>
    <w:pPr>
      <w:jc w:val="both"/>
    </w:pPr>
    <w:rPr>
      <w:sz w:val="16"/>
      <w:szCs w:val="16"/>
    </w:rPr>
  </w:style>
  <w:style w:type="paragraph" w:customStyle="1" w:styleId="affffff">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0">
    <w:name w:val="Колонтитул (правый)"/>
    <w:basedOn w:val="affffff"/>
    <w:next w:val="a0"/>
    <w:rsid w:val="005165DC"/>
    <w:pPr>
      <w:jc w:val="both"/>
    </w:pPr>
    <w:rPr>
      <w:sz w:val="16"/>
      <w:szCs w:val="16"/>
    </w:rPr>
  </w:style>
  <w:style w:type="paragraph" w:customStyle="1" w:styleId="affffff1">
    <w:name w:val="Комментарий пользователя"/>
    <w:basedOn w:val="afffffb"/>
    <w:next w:val="a0"/>
    <w:rsid w:val="005165DC"/>
    <w:pPr>
      <w:spacing w:before="0"/>
      <w:jc w:val="left"/>
    </w:pPr>
    <w:rPr>
      <w:shd w:val="clear" w:color="auto" w:fill="FFDFE0"/>
    </w:rPr>
  </w:style>
  <w:style w:type="paragraph" w:customStyle="1" w:styleId="affffff2">
    <w:name w:val="Куда обратиться?"/>
    <w:basedOn w:val="affff9"/>
    <w:next w:val="a0"/>
    <w:rsid w:val="005165DC"/>
    <w:pPr>
      <w:spacing w:before="0" w:after="0"/>
      <w:ind w:left="0" w:right="0" w:firstLine="0"/>
    </w:pPr>
    <w:rPr>
      <w:shd w:val="clear" w:color="auto" w:fill="auto"/>
    </w:rPr>
  </w:style>
  <w:style w:type="paragraph" w:customStyle="1" w:styleId="affffff3">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4">
    <w:name w:val="Найденные слова"/>
    <w:rsid w:val="005165DC"/>
    <w:rPr>
      <w:rFonts w:cs="Times New Roman"/>
      <w:b/>
      <w:bCs/>
      <w:color w:val="26282F"/>
      <w:sz w:val="26"/>
      <w:szCs w:val="26"/>
      <w:shd w:val="clear" w:color="auto" w:fill="auto"/>
    </w:rPr>
  </w:style>
  <w:style w:type="character" w:customStyle="1" w:styleId="affffff5">
    <w:name w:val="Не вступил в силу"/>
    <w:rsid w:val="005165DC"/>
    <w:rPr>
      <w:rFonts w:cs="Times New Roman"/>
      <w:b/>
      <w:bCs/>
      <w:color w:val="000000"/>
      <w:sz w:val="26"/>
      <w:szCs w:val="26"/>
      <w:shd w:val="clear" w:color="auto" w:fill="auto"/>
    </w:rPr>
  </w:style>
  <w:style w:type="paragraph" w:customStyle="1" w:styleId="affffff6">
    <w:name w:val="Необходимые документы"/>
    <w:basedOn w:val="affff9"/>
    <w:next w:val="a0"/>
    <w:rsid w:val="005165DC"/>
    <w:pPr>
      <w:spacing w:before="0" w:after="0"/>
      <w:ind w:left="0" w:right="0" w:firstLine="118"/>
    </w:pPr>
    <w:rPr>
      <w:shd w:val="clear" w:color="auto" w:fill="auto"/>
    </w:rPr>
  </w:style>
  <w:style w:type="paragraph" w:customStyle="1" w:styleId="affffff7">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8">
    <w:name w:val="Оглавление"/>
    <w:basedOn w:val="afff2"/>
    <w:next w:val="a0"/>
    <w:rsid w:val="005165DC"/>
    <w:pPr>
      <w:ind w:left="140"/>
    </w:pPr>
    <w:rPr>
      <w:rFonts w:ascii="Arial" w:hAnsi="Arial" w:cs="Arial"/>
      <w:sz w:val="24"/>
      <w:szCs w:val="24"/>
    </w:rPr>
  </w:style>
  <w:style w:type="character" w:customStyle="1" w:styleId="affffff9">
    <w:name w:val="Опечатки"/>
    <w:rsid w:val="005165DC"/>
    <w:rPr>
      <w:color w:val="FF0000"/>
      <w:sz w:val="26"/>
    </w:rPr>
  </w:style>
  <w:style w:type="paragraph" w:customStyle="1" w:styleId="affffffa">
    <w:name w:val="Переменная часть"/>
    <w:basedOn w:val="affffe"/>
    <w:next w:val="a0"/>
    <w:rsid w:val="005165DC"/>
    <w:rPr>
      <w:rFonts w:ascii="Arial" w:hAnsi="Arial" w:cs="Arial"/>
      <w:sz w:val="20"/>
      <w:szCs w:val="20"/>
    </w:rPr>
  </w:style>
  <w:style w:type="paragraph" w:customStyle="1" w:styleId="affffffb">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c">
    <w:name w:val="Подзаголовок для информации об изменениях"/>
    <w:basedOn w:val="afffff8"/>
    <w:next w:val="a0"/>
    <w:rsid w:val="005165DC"/>
    <w:rPr>
      <w:b/>
      <w:bCs/>
      <w:sz w:val="24"/>
      <w:szCs w:val="24"/>
    </w:rPr>
  </w:style>
  <w:style w:type="paragraph" w:customStyle="1" w:styleId="affffffd">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e">
    <w:name w:val="Постоянная часть"/>
    <w:basedOn w:val="affffe"/>
    <w:next w:val="a0"/>
    <w:rsid w:val="005165DC"/>
    <w:rPr>
      <w:rFonts w:ascii="Arial" w:hAnsi="Arial" w:cs="Arial"/>
      <w:sz w:val="22"/>
      <w:szCs w:val="22"/>
    </w:rPr>
  </w:style>
  <w:style w:type="paragraph" w:customStyle="1" w:styleId="afffffff">
    <w:name w:val="Пример."/>
    <w:basedOn w:val="affff9"/>
    <w:next w:val="a0"/>
    <w:rsid w:val="005165DC"/>
    <w:pPr>
      <w:spacing w:before="0" w:after="0"/>
      <w:ind w:left="0" w:right="0" w:firstLine="0"/>
    </w:pPr>
    <w:rPr>
      <w:shd w:val="clear" w:color="auto" w:fill="auto"/>
    </w:rPr>
  </w:style>
  <w:style w:type="paragraph" w:customStyle="1" w:styleId="afffffff0">
    <w:name w:val="Примечание."/>
    <w:basedOn w:val="affff9"/>
    <w:next w:val="a0"/>
    <w:rsid w:val="005165DC"/>
    <w:pPr>
      <w:spacing w:before="0" w:after="0"/>
      <w:ind w:left="0" w:right="0" w:firstLine="0"/>
    </w:pPr>
    <w:rPr>
      <w:shd w:val="clear" w:color="auto" w:fill="auto"/>
    </w:rPr>
  </w:style>
  <w:style w:type="character" w:customStyle="1" w:styleId="afffffff1">
    <w:name w:val="Продолжение ссылки"/>
    <w:rsid w:val="005165DC"/>
    <w:rPr>
      <w:rFonts w:cs="Times New Roman"/>
      <w:b/>
      <w:bCs/>
      <w:color w:val="auto"/>
      <w:sz w:val="26"/>
      <w:szCs w:val="26"/>
    </w:rPr>
  </w:style>
  <w:style w:type="paragraph" w:customStyle="1" w:styleId="afffffff2">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3">
    <w:name w:val="Сравнение редакций"/>
    <w:rsid w:val="005165DC"/>
    <w:rPr>
      <w:rFonts w:cs="Times New Roman"/>
      <w:b/>
      <w:bCs/>
      <w:color w:val="26282F"/>
      <w:sz w:val="26"/>
      <w:szCs w:val="26"/>
    </w:rPr>
  </w:style>
  <w:style w:type="character" w:customStyle="1" w:styleId="afffffff4">
    <w:name w:val="Сравнение редакций. Добавленный фрагмент"/>
    <w:rsid w:val="005165DC"/>
    <w:rPr>
      <w:color w:val="000000"/>
      <w:shd w:val="clear" w:color="auto" w:fill="auto"/>
    </w:rPr>
  </w:style>
  <w:style w:type="character" w:customStyle="1" w:styleId="afffffff5">
    <w:name w:val="Сравнение редакций. Удаленный фрагмент"/>
    <w:rsid w:val="005165DC"/>
    <w:rPr>
      <w:color w:val="000000"/>
      <w:shd w:val="clear" w:color="auto" w:fill="auto"/>
    </w:rPr>
  </w:style>
  <w:style w:type="paragraph" w:customStyle="1" w:styleId="afffffff6">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7">
    <w:name w:val="Текст в таблице"/>
    <w:basedOn w:val="affff4"/>
    <w:next w:val="a0"/>
    <w:rsid w:val="005165DC"/>
    <w:pPr>
      <w:ind w:firstLine="500"/>
    </w:pPr>
  </w:style>
  <w:style w:type="paragraph" w:customStyle="1" w:styleId="afffffff8">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9">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a">
    <w:name w:val="Утратил силу"/>
    <w:rsid w:val="005165DC"/>
    <w:rPr>
      <w:rFonts w:cs="Times New Roman"/>
      <w:b/>
      <w:bCs/>
      <w:strike/>
      <w:color w:val="auto"/>
      <w:sz w:val="26"/>
      <w:szCs w:val="26"/>
    </w:rPr>
  </w:style>
  <w:style w:type="paragraph" w:customStyle="1" w:styleId="afffffffb">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b">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c">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c">
    <w:name w:val="Сетка таблицы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d">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e">
    <w:name w:val="Знак Знак Знак Знак Знак Знак1 Знак"/>
    <w:basedOn w:val="a0"/>
    <w:rsid w:val="005165DC"/>
    <w:rPr>
      <w:rFonts w:ascii="Verdana" w:hAnsi="Verdana" w:cs="Verdana"/>
      <w:sz w:val="20"/>
      <w:szCs w:val="20"/>
      <w:lang w:val="en-US" w:eastAsia="en-US"/>
    </w:rPr>
  </w:style>
  <w:style w:type="paragraph" w:styleId="afffffffd">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f">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3"/>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2"/>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46"/>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e">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
    <w:name w:val="Основной шрифт"/>
    <w:rsid w:val="005165DC"/>
  </w:style>
  <w:style w:type="character" w:customStyle="1" w:styleId="affffffff0">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1">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2">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0">
    <w:name w:val="Текст1"/>
    <w:basedOn w:val="a0"/>
    <w:rsid w:val="005165DC"/>
    <w:pPr>
      <w:widowControl w:val="0"/>
    </w:pPr>
    <w:rPr>
      <w:rFonts w:ascii="Courier New" w:hAnsi="Courier New"/>
      <w:sz w:val="20"/>
      <w:szCs w:val="20"/>
    </w:rPr>
  </w:style>
  <w:style w:type="paragraph" w:customStyle="1" w:styleId="1ff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2">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3">
    <w:name w:val="Подпись к картинке_"/>
    <w:basedOn w:val="a1"/>
    <w:link w:val="affffffff4"/>
    <w:uiPriority w:val="99"/>
    <w:locked/>
    <w:rsid w:val="005165DC"/>
    <w:rPr>
      <w:sz w:val="23"/>
      <w:szCs w:val="23"/>
      <w:shd w:val="clear" w:color="auto" w:fill="FFFFFF"/>
    </w:rPr>
  </w:style>
  <w:style w:type="paragraph" w:customStyle="1" w:styleId="affffffff4">
    <w:name w:val="Подпись к картинке"/>
    <w:basedOn w:val="a0"/>
    <w:link w:val="affffffff3"/>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6"/>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3"/>
    <w:rsid w:val="005165DC"/>
    <w:pPr>
      <w:numPr>
        <w:numId w:val="14"/>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3">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6">
    <w:name w:val="Название объекта Знак"/>
    <w:rsid w:val="005165DC"/>
    <w:rPr>
      <w:sz w:val="26"/>
      <w:lang w:val="ru-RU" w:eastAsia="ru-RU" w:bidi="ar-SA"/>
    </w:rPr>
  </w:style>
  <w:style w:type="character" w:customStyle="1" w:styleId="Normal">
    <w:name w:val="Normal Знак"/>
    <w:link w:val="1f1"/>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7">
    <w:name w:val="List Bullet"/>
    <w:aliases w:val="Маркированный список1"/>
    <w:basedOn w:val="a0"/>
    <w:link w:val="affffffff8"/>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8">
    <w:name w:val="Маркированный список Знак"/>
    <w:aliases w:val="Маркированный список1 Знак"/>
    <w:link w:val="affffffff7"/>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3"/>
    <w:next w:val="111111"/>
    <w:rsid w:val="005165DC"/>
    <w:pPr>
      <w:numPr>
        <w:numId w:val="47"/>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vps698610">
    <w:name w:val="rvps698610"/>
    <w:basedOn w:val="a0"/>
    <w:rsid w:val="005165DC"/>
    <w:pPr>
      <w:spacing w:after="150"/>
      <w:ind w:right="300"/>
    </w:pPr>
  </w:style>
  <w:style w:type="paragraph" w:customStyle="1" w:styleId="affffffff9">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a">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3"/>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
    <w:name w:val="Нет списка9"/>
    <w:next w:val="a3"/>
    <w:semiHidden/>
    <w:rsid w:val="005165DC"/>
  </w:style>
  <w:style w:type="character" w:customStyle="1" w:styleId="1ff4">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5">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estern">
    <w:name w:val="western"/>
    <w:basedOn w:val="a0"/>
    <w:rsid w:val="005165DC"/>
    <w:pPr>
      <w:spacing w:before="100" w:beforeAutospacing="1"/>
      <w:jc w:val="both"/>
    </w:pPr>
    <w:rPr>
      <w:color w:val="000000"/>
    </w:rPr>
  </w:style>
  <w:style w:type="character" w:customStyle="1" w:styleId="affffffffb">
    <w:name w:val="Подпись к таблице_"/>
    <w:basedOn w:val="a1"/>
    <w:link w:val="affffffffc"/>
    <w:rsid w:val="005165DC"/>
    <w:rPr>
      <w:sz w:val="24"/>
      <w:szCs w:val="24"/>
      <w:shd w:val="clear" w:color="auto" w:fill="FFFFFF"/>
    </w:rPr>
  </w:style>
  <w:style w:type="character" w:customStyle="1" w:styleId="Candara13pt">
    <w:name w:val="Подпись к таблице + Candara;13 pt"/>
    <w:basedOn w:val="affffffffb"/>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3"/>
    <w:rsid w:val="005165DC"/>
    <w:rPr>
      <w:spacing w:val="-20"/>
      <w:sz w:val="18"/>
      <w:szCs w:val="18"/>
      <w:shd w:val="clear" w:color="auto" w:fill="FFFFFF"/>
    </w:rPr>
  </w:style>
  <w:style w:type="character" w:customStyle="1" w:styleId="Candara115pt">
    <w:name w:val="Основной текст + Candara;11;5 pt"/>
    <w:basedOn w:val="aff3"/>
    <w:rsid w:val="005165DC"/>
    <w:rPr>
      <w:rFonts w:ascii="Candara" w:eastAsia="Candara" w:hAnsi="Candara" w:cs="Candara"/>
      <w:spacing w:val="-1"/>
      <w:sz w:val="23"/>
      <w:szCs w:val="23"/>
      <w:shd w:val="clear" w:color="auto" w:fill="FFFFFF"/>
    </w:rPr>
  </w:style>
  <w:style w:type="paragraph" w:customStyle="1" w:styleId="affffffffc">
    <w:name w:val="Подпись к таблице"/>
    <w:basedOn w:val="a0"/>
    <w:link w:val="affffffffb"/>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d">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3"/>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e">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3"/>
    <w:semiHidden/>
    <w:rsid w:val="005165DC"/>
  </w:style>
  <w:style w:type="paragraph" w:customStyle="1" w:styleId="afffffffff">
    <w:name w:val="~обычный подчерк жир"/>
    <w:basedOn w:val="a0"/>
    <w:link w:val="afffffffff0"/>
    <w:qFormat/>
    <w:rsid w:val="005165DC"/>
    <w:pPr>
      <w:shd w:val="clear" w:color="auto" w:fill="FFFFFF"/>
      <w:jc w:val="both"/>
    </w:pPr>
    <w:rPr>
      <w:sz w:val="28"/>
    </w:rPr>
  </w:style>
  <w:style w:type="character" w:customStyle="1" w:styleId="afffffffff0">
    <w:name w:val="~обычный подчерк жир Знак"/>
    <w:link w:val="afffffffff"/>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3"/>
    <w:semiHidden/>
    <w:rsid w:val="005165DC"/>
  </w:style>
  <w:style w:type="paragraph" w:customStyle="1" w:styleId="a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2">
    <w:name w:val="МОН основной"/>
    <w:basedOn w:val="a0"/>
    <w:link w:val="afffffffff3"/>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6">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3">
    <w:name w:val="МОН основной Знак"/>
    <w:basedOn w:val="a1"/>
    <w:link w:val="afffffffff2"/>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4">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5">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3">
    <w:name w:val="Нет списка15"/>
    <w:next w:val="a3"/>
    <w:semiHidden/>
    <w:rsid w:val="005165DC"/>
  </w:style>
  <w:style w:type="character" w:customStyle="1" w:styleId="afffffffff6">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8">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7">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8">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9">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9">
    <w:name w:val="Обычный (паспорт)"/>
    <w:basedOn w:val="a0"/>
    <w:uiPriority w:val="99"/>
    <w:rsid w:val="005165DC"/>
    <w:rPr>
      <w:sz w:val="28"/>
      <w:szCs w:val="28"/>
      <w:lang w:eastAsia="ar-SA"/>
    </w:rPr>
  </w:style>
  <w:style w:type="paragraph" w:customStyle="1" w:styleId="afffffffffa">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C4A6D-3C01-40AB-A42E-88538D1A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29</Pages>
  <Words>7542</Words>
  <Characters>42996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roobuh2</dc:creator>
  <cp:lastModifiedBy>РОО - Купцов Алексей Павлович</cp:lastModifiedBy>
  <cp:revision>30</cp:revision>
  <cp:lastPrinted>2023-07-06T08:56:00Z</cp:lastPrinted>
  <dcterms:created xsi:type="dcterms:W3CDTF">2023-05-24T06:46:00Z</dcterms:created>
  <dcterms:modified xsi:type="dcterms:W3CDTF">2023-07-07T08:54:00Z</dcterms:modified>
</cp:coreProperties>
</file>