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09" w:rsidRPr="002E1E09" w:rsidRDefault="002E1E09" w:rsidP="002E1E09">
      <w:pPr>
        <w:jc w:val="center"/>
        <w:rPr>
          <w:rFonts w:ascii="Times New Roman" w:hAnsi="Times New Roman" w:cs="Times New Roman"/>
          <w:sz w:val="32"/>
          <w:szCs w:val="32"/>
        </w:rPr>
      </w:pPr>
      <w:r w:rsidRPr="002E1E09">
        <w:rPr>
          <w:rFonts w:ascii="Times New Roman" w:hAnsi="Times New Roman" w:cs="Times New Roman"/>
          <w:sz w:val="32"/>
          <w:szCs w:val="32"/>
        </w:rPr>
        <w:t>Действующие процентные ставки на 1 августа 2022 года</w:t>
      </w:r>
    </w:p>
    <w:tbl>
      <w:tblPr>
        <w:tblStyle w:val="a3"/>
        <w:tblW w:w="0" w:type="auto"/>
        <w:tblLook w:val="04A0"/>
      </w:tblPr>
      <w:tblGrid>
        <w:gridCol w:w="5495"/>
        <w:gridCol w:w="4076"/>
      </w:tblGrid>
      <w:tr w:rsidR="002E1E09" w:rsidRPr="002E1E09" w:rsidTr="002E1E09">
        <w:tc>
          <w:tcPr>
            <w:tcW w:w="5495" w:type="dxa"/>
          </w:tcPr>
          <w:p w:rsidR="002E1E09" w:rsidRPr="002E1E09" w:rsidRDefault="002E1E09" w:rsidP="002E1E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E09">
              <w:rPr>
                <w:rFonts w:ascii="Times New Roman" w:hAnsi="Times New Roman" w:cs="Times New Roman"/>
                <w:b/>
                <w:sz w:val="32"/>
                <w:szCs w:val="32"/>
              </w:rPr>
              <w:t>Категория займа</w:t>
            </w:r>
          </w:p>
        </w:tc>
        <w:tc>
          <w:tcPr>
            <w:tcW w:w="4076" w:type="dxa"/>
          </w:tcPr>
          <w:p w:rsidR="002E1E09" w:rsidRPr="002E1E09" w:rsidRDefault="002E1E09" w:rsidP="002E1E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E09">
              <w:rPr>
                <w:rFonts w:ascii="Times New Roman" w:hAnsi="Times New Roman" w:cs="Times New Roman"/>
                <w:b/>
                <w:sz w:val="32"/>
                <w:szCs w:val="32"/>
              </w:rPr>
              <w:t>Процентная ставка</w:t>
            </w:r>
          </w:p>
        </w:tc>
      </w:tr>
      <w:tr w:rsidR="002E1E09" w:rsidRPr="002E1E09" w:rsidTr="002E1E09">
        <w:tc>
          <w:tcPr>
            <w:tcW w:w="5495" w:type="dxa"/>
          </w:tcPr>
          <w:p w:rsidR="002E1E09" w:rsidRPr="002E1E09" w:rsidRDefault="002E1E09" w:rsidP="005D6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1E09">
              <w:rPr>
                <w:rFonts w:ascii="Times New Roman" w:hAnsi="Times New Roman" w:cs="Times New Roman"/>
                <w:sz w:val="32"/>
                <w:szCs w:val="32"/>
              </w:rPr>
              <w:t>Лизинг МСП</w:t>
            </w:r>
          </w:p>
        </w:tc>
        <w:tc>
          <w:tcPr>
            <w:tcW w:w="4076" w:type="dxa"/>
          </w:tcPr>
          <w:p w:rsidR="002E1E09" w:rsidRPr="002E1E09" w:rsidRDefault="002E1E09" w:rsidP="002E1E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E09">
              <w:rPr>
                <w:rFonts w:ascii="Times New Roman" w:hAnsi="Times New Roman" w:cs="Times New Roman"/>
                <w:sz w:val="32"/>
                <w:szCs w:val="32"/>
              </w:rPr>
              <w:t>7,75</w:t>
            </w:r>
          </w:p>
        </w:tc>
      </w:tr>
      <w:tr w:rsidR="002E1E09" w:rsidRPr="002E1E09" w:rsidTr="002E1E09">
        <w:tc>
          <w:tcPr>
            <w:tcW w:w="5495" w:type="dxa"/>
          </w:tcPr>
          <w:p w:rsidR="002E1E09" w:rsidRPr="002E1E09" w:rsidRDefault="002E1E09" w:rsidP="005D6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1E09">
              <w:rPr>
                <w:rFonts w:ascii="Times New Roman" w:hAnsi="Times New Roman" w:cs="Times New Roman"/>
                <w:sz w:val="32"/>
                <w:szCs w:val="32"/>
              </w:rPr>
              <w:t xml:space="preserve">Местный товаропроизводитель  </w:t>
            </w:r>
          </w:p>
        </w:tc>
        <w:tc>
          <w:tcPr>
            <w:tcW w:w="4076" w:type="dxa"/>
          </w:tcPr>
          <w:p w:rsidR="002E1E09" w:rsidRPr="002E1E09" w:rsidRDefault="002E1E09" w:rsidP="002E1E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E09">
              <w:rPr>
                <w:rFonts w:ascii="Times New Roman" w:hAnsi="Times New Roman" w:cs="Times New Roman"/>
                <w:sz w:val="32"/>
                <w:szCs w:val="32"/>
              </w:rPr>
              <w:t>7,75</w:t>
            </w:r>
          </w:p>
        </w:tc>
      </w:tr>
      <w:tr w:rsidR="002E1E09" w:rsidRPr="002E1E09" w:rsidTr="002E1E09">
        <w:tc>
          <w:tcPr>
            <w:tcW w:w="5495" w:type="dxa"/>
          </w:tcPr>
          <w:p w:rsidR="002E1E09" w:rsidRPr="002E1E09" w:rsidRDefault="002E1E09" w:rsidP="005D6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1E09">
              <w:rPr>
                <w:rFonts w:ascii="Times New Roman" w:hAnsi="Times New Roman" w:cs="Times New Roman"/>
                <w:sz w:val="32"/>
                <w:szCs w:val="32"/>
              </w:rPr>
              <w:t>Рефинансирование</w:t>
            </w:r>
          </w:p>
        </w:tc>
        <w:tc>
          <w:tcPr>
            <w:tcW w:w="4076" w:type="dxa"/>
          </w:tcPr>
          <w:p w:rsidR="002E1E09" w:rsidRPr="002E1E09" w:rsidRDefault="002E1E09" w:rsidP="002E1E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E0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2E1E09" w:rsidRPr="002E1E09" w:rsidTr="002E1E09">
        <w:tc>
          <w:tcPr>
            <w:tcW w:w="5495" w:type="dxa"/>
          </w:tcPr>
          <w:p w:rsidR="002E1E09" w:rsidRPr="002E1E09" w:rsidRDefault="002E1E09" w:rsidP="005D6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E1E09">
              <w:rPr>
                <w:rFonts w:ascii="Times New Roman" w:hAnsi="Times New Roman" w:cs="Times New Roman"/>
                <w:sz w:val="32"/>
                <w:szCs w:val="32"/>
              </w:rPr>
              <w:t>Рециклинг</w:t>
            </w:r>
            <w:proofErr w:type="spellEnd"/>
            <w:r w:rsidRPr="002E1E09">
              <w:rPr>
                <w:rFonts w:ascii="Times New Roman" w:hAnsi="Times New Roman" w:cs="Times New Roman"/>
                <w:sz w:val="32"/>
                <w:szCs w:val="32"/>
              </w:rPr>
              <w:t xml:space="preserve">  </w:t>
            </w:r>
          </w:p>
        </w:tc>
        <w:tc>
          <w:tcPr>
            <w:tcW w:w="4076" w:type="dxa"/>
          </w:tcPr>
          <w:p w:rsidR="002E1E09" w:rsidRPr="002E1E09" w:rsidRDefault="002E1E09" w:rsidP="002E1E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E09">
              <w:rPr>
                <w:rFonts w:ascii="Times New Roman" w:hAnsi="Times New Roman" w:cs="Times New Roman"/>
                <w:sz w:val="32"/>
                <w:szCs w:val="32"/>
              </w:rPr>
              <w:t>6,5</w:t>
            </w:r>
          </w:p>
        </w:tc>
      </w:tr>
      <w:tr w:rsidR="002E1E09" w:rsidRPr="002E1E09" w:rsidTr="002E1E09">
        <w:tc>
          <w:tcPr>
            <w:tcW w:w="5495" w:type="dxa"/>
          </w:tcPr>
          <w:p w:rsidR="002E1E09" w:rsidRPr="002E1E09" w:rsidRDefault="002E1E09" w:rsidP="005D6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E1E09">
              <w:rPr>
                <w:rFonts w:ascii="Times New Roman" w:hAnsi="Times New Roman" w:cs="Times New Roman"/>
                <w:sz w:val="32"/>
                <w:szCs w:val="32"/>
              </w:rPr>
              <w:t>Самозанятые</w:t>
            </w:r>
            <w:proofErr w:type="spellEnd"/>
            <w:r w:rsidRPr="002E1E09">
              <w:rPr>
                <w:rFonts w:ascii="Times New Roman" w:hAnsi="Times New Roman" w:cs="Times New Roman"/>
                <w:sz w:val="32"/>
                <w:szCs w:val="32"/>
              </w:rPr>
              <w:t xml:space="preserve"> граждане  </w:t>
            </w:r>
          </w:p>
        </w:tc>
        <w:tc>
          <w:tcPr>
            <w:tcW w:w="4076" w:type="dxa"/>
          </w:tcPr>
          <w:p w:rsidR="002E1E09" w:rsidRPr="002E1E09" w:rsidRDefault="002E1E09" w:rsidP="002E1E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E0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2E1E09" w:rsidRPr="002E1E09" w:rsidTr="002E1E09">
        <w:tc>
          <w:tcPr>
            <w:tcW w:w="5495" w:type="dxa"/>
          </w:tcPr>
          <w:p w:rsidR="002E1E09" w:rsidRPr="002E1E09" w:rsidRDefault="002E1E09" w:rsidP="005D6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1E09">
              <w:rPr>
                <w:rFonts w:ascii="Times New Roman" w:hAnsi="Times New Roman" w:cs="Times New Roman"/>
                <w:sz w:val="32"/>
                <w:szCs w:val="32"/>
              </w:rPr>
              <w:t xml:space="preserve">Сельхозпроизводитель </w:t>
            </w:r>
          </w:p>
        </w:tc>
        <w:tc>
          <w:tcPr>
            <w:tcW w:w="4076" w:type="dxa"/>
          </w:tcPr>
          <w:p w:rsidR="002E1E09" w:rsidRPr="002E1E09" w:rsidRDefault="002E1E09" w:rsidP="002E1E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E09">
              <w:rPr>
                <w:rFonts w:ascii="Times New Roman" w:hAnsi="Times New Roman" w:cs="Times New Roman"/>
                <w:sz w:val="32"/>
                <w:szCs w:val="32"/>
              </w:rPr>
              <w:t>7,5</w:t>
            </w:r>
          </w:p>
        </w:tc>
      </w:tr>
      <w:tr w:rsidR="002E1E09" w:rsidRPr="002E1E09" w:rsidTr="002E1E09">
        <w:tc>
          <w:tcPr>
            <w:tcW w:w="5495" w:type="dxa"/>
          </w:tcPr>
          <w:p w:rsidR="002E1E09" w:rsidRPr="002E1E09" w:rsidRDefault="002E1E09" w:rsidP="005D6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1E09">
              <w:rPr>
                <w:rFonts w:ascii="Times New Roman" w:hAnsi="Times New Roman" w:cs="Times New Roman"/>
                <w:sz w:val="32"/>
                <w:szCs w:val="32"/>
              </w:rPr>
              <w:t xml:space="preserve">Социальное предпринимательство  </w:t>
            </w:r>
          </w:p>
        </w:tc>
        <w:tc>
          <w:tcPr>
            <w:tcW w:w="4076" w:type="dxa"/>
          </w:tcPr>
          <w:p w:rsidR="002E1E09" w:rsidRPr="002E1E09" w:rsidRDefault="002E1E09" w:rsidP="002E1E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E0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2E1E09" w:rsidRPr="002E1E09" w:rsidTr="002E1E09">
        <w:tc>
          <w:tcPr>
            <w:tcW w:w="5495" w:type="dxa"/>
          </w:tcPr>
          <w:p w:rsidR="002E1E09" w:rsidRPr="002E1E09" w:rsidRDefault="002E1E09" w:rsidP="005D6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1E09">
              <w:rPr>
                <w:rFonts w:ascii="Times New Roman" w:hAnsi="Times New Roman" w:cs="Times New Roman"/>
                <w:sz w:val="32"/>
                <w:szCs w:val="32"/>
              </w:rPr>
              <w:t xml:space="preserve">Стандарт  </w:t>
            </w:r>
          </w:p>
        </w:tc>
        <w:tc>
          <w:tcPr>
            <w:tcW w:w="4076" w:type="dxa"/>
          </w:tcPr>
          <w:p w:rsidR="002E1E09" w:rsidRPr="002E1E09" w:rsidRDefault="002E1E09" w:rsidP="002E1E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E0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2E1E09" w:rsidRPr="002E1E09" w:rsidTr="002E1E09">
        <w:tc>
          <w:tcPr>
            <w:tcW w:w="5495" w:type="dxa"/>
          </w:tcPr>
          <w:p w:rsidR="002E1E09" w:rsidRPr="002E1E09" w:rsidRDefault="002E1E09" w:rsidP="00C23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1E09">
              <w:rPr>
                <w:rFonts w:ascii="Times New Roman" w:hAnsi="Times New Roman" w:cs="Times New Roman"/>
                <w:sz w:val="32"/>
                <w:szCs w:val="32"/>
              </w:rPr>
              <w:t xml:space="preserve">Туризм  </w:t>
            </w:r>
          </w:p>
        </w:tc>
        <w:tc>
          <w:tcPr>
            <w:tcW w:w="4076" w:type="dxa"/>
          </w:tcPr>
          <w:p w:rsidR="002E1E09" w:rsidRPr="002E1E09" w:rsidRDefault="002E1E09" w:rsidP="002E1E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E0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2E1E09" w:rsidRPr="002E1E09" w:rsidTr="002E1E09">
        <w:tc>
          <w:tcPr>
            <w:tcW w:w="5495" w:type="dxa"/>
          </w:tcPr>
          <w:p w:rsidR="002E1E09" w:rsidRPr="002E1E09" w:rsidRDefault="002E1E09" w:rsidP="00C23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1E09">
              <w:rPr>
                <w:rFonts w:ascii="Times New Roman" w:hAnsi="Times New Roman" w:cs="Times New Roman"/>
                <w:sz w:val="32"/>
                <w:szCs w:val="32"/>
              </w:rPr>
              <w:t>Экспресс</w:t>
            </w:r>
          </w:p>
        </w:tc>
        <w:tc>
          <w:tcPr>
            <w:tcW w:w="4076" w:type="dxa"/>
          </w:tcPr>
          <w:p w:rsidR="002E1E09" w:rsidRPr="002E1E09" w:rsidRDefault="002E1E09" w:rsidP="002E1E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E0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2E1E09" w:rsidRPr="002E1E09" w:rsidTr="002E1E09">
        <w:tc>
          <w:tcPr>
            <w:tcW w:w="5495" w:type="dxa"/>
          </w:tcPr>
          <w:p w:rsidR="002E1E09" w:rsidRPr="002E1E09" w:rsidRDefault="002E1E09" w:rsidP="00C23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1E09">
              <w:rPr>
                <w:rFonts w:ascii="Times New Roman" w:hAnsi="Times New Roman" w:cs="Times New Roman"/>
                <w:sz w:val="32"/>
                <w:szCs w:val="32"/>
              </w:rPr>
              <w:t>Программа 5-5-10</w:t>
            </w:r>
          </w:p>
        </w:tc>
        <w:tc>
          <w:tcPr>
            <w:tcW w:w="4076" w:type="dxa"/>
          </w:tcPr>
          <w:p w:rsidR="002E1E09" w:rsidRPr="002E1E09" w:rsidRDefault="002E1E09" w:rsidP="002E1E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E09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2E1E09" w:rsidRPr="002E1E09" w:rsidTr="002E1E09">
        <w:tc>
          <w:tcPr>
            <w:tcW w:w="5495" w:type="dxa"/>
          </w:tcPr>
          <w:p w:rsidR="002E1E09" w:rsidRPr="002E1E09" w:rsidRDefault="002E1E09" w:rsidP="00C23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1E09">
              <w:rPr>
                <w:rFonts w:ascii="Times New Roman" w:hAnsi="Times New Roman" w:cs="Times New Roman"/>
                <w:sz w:val="32"/>
                <w:szCs w:val="32"/>
              </w:rPr>
              <w:t>Арктика</w:t>
            </w:r>
          </w:p>
        </w:tc>
        <w:tc>
          <w:tcPr>
            <w:tcW w:w="4076" w:type="dxa"/>
          </w:tcPr>
          <w:p w:rsidR="002E1E09" w:rsidRPr="002E1E09" w:rsidRDefault="002E1E09" w:rsidP="002E1E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E0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2E1E09" w:rsidRPr="002E1E09" w:rsidTr="002E1E09">
        <w:tc>
          <w:tcPr>
            <w:tcW w:w="5495" w:type="dxa"/>
          </w:tcPr>
          <w:p w:rsidR="002E1E09" w:rsidRPr="002E1E09" w:rsidRDefault="002E1E09" w:rsidP="00C23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1E09">
              <w:rPr>
                <w:rFonts w:ascii="Times New Roman" w:hAnsi="Times New Roman" w:cs="Times New Roman"/>
                <w:sz w:val="32"/>
                <w:szCs w:val="32"/>
              </w:rPr>
              <w:t>Моногород</w:t>
            </w:r>
          </w:p>
        </w:tc>
        <w:tc>
          <w:tcPr>
            <w:tcW w:w="4076" w:type="dxa"/>
          </w:tcPr>
          <w:p w:rsidR="002E1E09" w:rsidRPr="002E1E09" w:rsidRDefault="002E1E09" w:rsidP="002E1E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E0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</w:tbl>
    <w:p w:rsidR="00407906" w:rsidRPr="002E1E09" w:rsidRDefault="002E1E09">
      <w:pPr>
        <w:rPr>
          <w:rFonts w:ascii="Times New Roman" w:hAnsi="Times New Roman" w:cs="Times New Roman"/>
          <w:sz w:val="32"/>
          <w:szCs w:val="32"/>
        </w:rPr>
      </w:pPr>
    </w:p>
    <w:sectPr w:rsidR="00407906" w:rsidRPr="002E1E09" w:rsidSect="001B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1E09"/>
    <w:rsid w:val="0008728A"/>
    <w:rsid w:val="00196437"/>
    <w:rsid w:val="001B69EC"/>
    <w:rsid w:val="00275199"/>
    <w:rsid w:val="002E1E09"/>
    <w:rsid w:val="003E5A2C"/>
    <w:rsid w:val="007569C2"/>
    <w:rsid w:val="00793241"/>
    <w:rsid w:val="007B46A5"/>
    <w:rsid w:val="00AA3721"/>
    <w:rsid w:val="00BD4CA2"/>
    <w:rsid w:val="00BF329A"/>
    <w:rsid w:val="00F1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Григорьева Наталья Клавдиевна</dc:creator>
  <cp:lastModifiedBy>РайАдм - Григорьева Наталья Клавдиевна</cp:lastModifiedBy>
  <cp:revision>2</cp:revision>
  <dcterms:created xsi:type="dcterms:W3CDTF">2022-08-01T07:21:00Z</dcterms:created>
  <dcterms:modified xsi:type="dcterms:W3CDTF">2022-08-01T07:21:00Z</dcterms:modified>
</cp:coreProperties>
</file>