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21A" w:rsidRPr="005A0732" w:rsidRDefault="00CC221A" w:rsidP="00CC221A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5A0732">
        <w:rPr>
          <w:rFonts w:ascii="Times New Roman" w:hAnsi="Times New Roman" w:cs="Times New Roman"/>
          <w:sz w:val="20"/>
        </w:rPr>
        <w:t>Приложение N 4</w:t>
      </w:r>
    </w:p>
    <w:p w:rsidR="00CC221A" w:rsidRPr="005A0732" w:rsidRDefault="00CC221A" w:rsidP="00CC221A">
      <w:pPr>
        <w:pStyle w:val="ConsPlusNormal"/>
        <w:ind w:left="4536"/>
        <w:jc w:val="right"/>
        <w:rPr>
          <w:rFonts w:ascii="Times New Roman" w:hAnsi="Times New Roman" w:cs="Times New Roman"/>
          <w:sz w:val="20"/>
        </w:rPr>
      </w:pPr>
      <w:r w:rsidRPr="005A0732">
        <w:rPr>
          <w:rFonts w:ascii="Times New Roman" w:hAnsi="Times New Roman" w:cs="Times New Roman"/>
          <w:sz w:val="20"/>
        </w:rPr>
        <w:t>к Порядку проведения оценки регулирующего</w:t>
      </w:r>
    </w:p>
    <w:p w:rsidR="00CC221A" w:rsidRPr="005A0732" w:rsidRDefault="00CC221A" w:rsidP="00CC221A">
      <w:pPr>
        <w:pStyle w:val="ConsPlusNormal"/>
        <w:ind w:left="4536"/>
        <w:jc w:val="right"/>
        <w:rPr>
          <w:rFonts w:ascii="Times New Roman" w:hAnsi="Times New Roman" w:cs="Times New Roman"/>
          <w:sz w:val="20"/>
        </w:rPr>
      </w:pPr>
      <w:r w:rsidRPr="005A0732">
        <w:rPr>
          <w:rFonts w:ascii="Times New Roman" w:hAnsi="Times New Roman" w:cs="Times New Roman"/>
          <w:sz w:val="20"/>
        </w:rPr>
        <w:t xml:space="preserve">воздействия проектов </w:t>
      </w:r>
      <w:r w:rsidRPr="005A0732">
        <w:rPr>
          <w:rFonts w:ascii="Times New Roman" w:hAnsi="Times New Roman"/>
          <w:sz w:val="20"/>
        </w:rPr>
        <w:t xml:space="preserve">нормативных правовых актов Шенкурского муниципального </w:t>
      </w:r>
      <w:r>
        <w:rPr>
          <w:rFonts w:ascii="Times New Roman" w:hAnsi="Times New Roman"/>
          <w:sz w:val="20"/>
        </w:rPr>
        <w:t>округа</w:t>
      </w:r>
      <w:r w:rsidRPr="005A0732">
        <w:rPr>
          <w:rFonts w:ascii="Times New Roman" w:hAnsi="Times New Roman"/>
          <w:sz w:val="20"/>
        </w:rPr>
        <w:t xml:space="preserve"> Архангельской области</w:t>
      </w:r>
    </w:p>
    <w:p w:rsidR="00CC221A" w:rsidRPr="005A0732" w:rsidRDefault="00CC221A" w:rsidP="00CC221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C221A" w:rsidRDefault="00CC221A" w:rsidP="00CC221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221A" w:rsidRPr="005A0732" w:rsidRDefault="00CC221A" w:rsidP="00CC221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0732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CC221A" w:rsidRPr="005A0732" w:rsidRDefault="00CC221A" w:rsidP="00CC221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0732">
        <w:rPr>
          <w:rFonts w:ascii="Times New Roman" w:hAnsi="Times New Roman" w:cs="Times New Roman"/>
          <w:b/>
          <w:sz w:val="26"/>
          <w:szCs w:val="26"/>
        </w:rPr>
        <w:t>об оценке регулирующего воздействия по проекту</w:t>
      </w:r>
    </w:p>
    <w:p w:rsidR="00CC221A" w:rsidRPr="005A0732" w:rsidRDefault="00E11EF6" w:rsidP="00E11EF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решения Собрания депутатов Шенкурского муниципального округа Архангельской области</w:t>
      </w:r>
      <w:r w:rsidR="006A2492">
        <w:rPr>
          <w:rFonts w:ascii="Times New Roman" w:hAnsi="Times New Roman" w:cs="Times New Roman"/>
          <w:sz w:val="26"/>
          <w:szCs w:val="26"/>
        </w:rPr>
        <w:t xml:space="preserve"> «</w:t>
      </w:r>
      <w:r w:rsidR="006A2492" w:rsidRPr="006A2492">
        <w:rPr>
          <w:rFonts w:ascii="Times New Roman" w:hAnsi="Times New Roman" w:cs="Times New Roman"/>
          <w:sz w:val="26"/>
          <w:szCs w:val="26"/>
        </w:rPr>
        <w:t>Об утверждении Положения о муниципальном земельном контроле»</w:t>
      </w:r>
    </w:p>
    <w:p w:rsidR="00CC221A" w:rsidRPr="005A0732" w:rsidRDefault="00CC221A" w:rsidP="00CC22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A0732">
        <w:rPr>
          <w:rFonts w:ascii="Times New Roman" w:hAnsi="Times New Roman" w:cs="Times New Roman"/>
          <w:sz w:val="22"/>
          <w:szCs w:val="22"/>
        </w:rPr>
        <w:t>(вид и наименование проекта нормативного правового акта)</w:t>
      </w:r>
    </w:p>
    <w:p w:rsidR="00CC221A" w:rsidRPr="005A0732" w:rsidRDefault="00CC221A" w:rsidP="00CC22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221A" w:rsidRPr="00E11EF6" w:rsidRDefault="00CC221A" w:rsidP="00E11EF6">
      <w:pPr>
        <w:pStyle w:val="ConsPlusNonformat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1EF6">
        <w:rPr>
          <w:rFonts w:ascii="Times New Roman" w:eastAsia="Calibri" w:hAnsi="Times New Roman" w:cs="Times New Roman"/>
          <w:sz w:val="24"/>
          <w:szCs w:val="24"/>
          <w:lang w:eastAsia="en-US"/>
        </w:rPr>
        <w:t>Общие сведения</w:t>
      </w:r>
    </w:p>
    <w:p w:rsidR="00E11EF6" w:rsidRPr="00E11EF6" w:rsidRDefault="00E11EF6" w:rsidP="00E11EF6">
      <w:pPr>
        <w:pStyle w:val="ConsPlusNonformat"/>
        <w:ind w:left="927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11EF6" w:rsidRPr="00E11EF6" w:rsidTr="00E11EF6">
        <w:tc>
          <w:tcPr>
            <w:tcW w:w="4785" w:type="dxa"/>
          </w:tcPr>
          <w:p w:rsidR="00E11EF6" w:rsidRPr="00E11EF6" w:rsidRDefault="00E11EF6" w:rsidP="00E11EF6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1E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Разработчик проекта нормативного правового акта</w:t>
            </w:r>
          </w:p>
        </w:tc>
        <w:tc>
          <w:tcPr>
            <w:tcW w:w="4786" w:type="dxa"/>
          </w:tcPr>
          <w:p w:rsidR="00E11EF6" w:rsidRPr="00E11EF6" w:rsidRDefault="00E11EF6" w:rsidP="00E11EF6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1E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имущественных и земельных отношений администрации Шенкурского муниципального округа Архангельской области</w:t>
            </w:r>
          </w:p>
        </w:tc>
      </w:tr>
    </w:tbl>
    <w:p w:rsidR="00CC221A" w:rsidRPr="00E11EF6" w:rsidRDefault="00CC221A" w:rsidP="00CC221A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C221A" w:rsidRPr="00E11EF6" w:rsidRDefault="00E11EF6" w:rsidP="00E11EF6">
      <w:pPr>
        <w:pStyle w:val="ConsPlusNonforma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1EF6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="00CC221A" w:rsidRPr="00E11EF6">
        <w:rPr>
          <w:rFonts w:ascii="Times New Roman" w:eastAsia="Calibri" w:hAnsi="Times New Roman" w:cs="Times New Roman"/>
          <w:sz w:val="24"/>
          <w:szCs w:val="24"/>
          <w:lang w:eastAsia="en-US"/>
        </w:rPr>
        <w:t>редлагаемое   правовое   регулирование:   в   несущественной   степени затрагивает  вопросы осуществления предпринимательской и ино</w:t>
      </w:r>
      <w:r w:rsidR="00FC75C2">
        <w:rPr>
          <w:rFonts w:ascii="Times New Roman" w:eastAsia="Calibri" w:hAnsi="Times New Roman" w:cs="Times New Roman"/>
          <w:sz w:val="24"/>
          <w:szCs w:val="24"/>
          <w:lang w:eastAsia="en-US"/>
        </w:rPr>
        <w:t>й экономической деятельности  и</w:t>
      </w:r>
      <w:r w:rsidR="00CC221A" w:rsidRPr="00E11EF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не  существенно влияет на возникновение необоснованных расходов местного бюджета</w:t>
      </w:r>
    </w:p>
    <w:p w:rsidR="00CC221A" w:rsidRPr="00E11EF6" w:rsidRDefault="00CC221A" w:rsidP="00CC221A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Look w:val="04A0"/>
      </w:tblPr>
      <w:tblGrid>
        <w:gridCol w:w="3085"/>
        <w:gridCol w:w="6379"/>
      </w:tblGrid>
      <w:tr w:rsidR="00CC221A" w:rsidRPr="00E11EF6" w:rsidTr="00E11EF6">
        <w:tc>
          <w:tcPr>
            <w:tcW w:w="3085" w:type="dxa"/>
          </w:tcPr>
          <w:p w:rsidR="00CC221A" w:rsidRPr="00E11EF6" w:rsidRDefault="00CC221A" w:rsidP="00E11EF6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1E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Соблюдение </w:t>
            </w:r>
          </w:p>
          <w:p w:rsidR="00CC221A" w:rsidRPr="00E11EF6" w:rsidRDefault="00CC221A" w:rsidP="00E11EF6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1E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разработчиком процедуры   </w:t>
            </w:r>
          </w:p>
          <w:p w:rsidR="00CC221A" w:rsidRPr="00E11EF6" w:rsidRDefault="00CC221A" w:rsidP="00E11EF6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1E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ОРВ (информационно)        </w:t>
            </w:r>
          </w:p>
        </w:tc>
        <w:tc>
          <w:tcPr>
            <w:tcW w:w="6379" w:type="dxa"/>
          </w:tcPr>
          <w:p w:rsidR="00E11EF6" w:rsidRPr="00E11EF6" w:rsidRDefault="00CC221A" w:rsidP="00E11EF6">
            <w:pPr>
              <w:pStyle w:val="ConsPlusNonformat"/>
              <w:ind w:left="1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1E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процедура    полностью   соблюдена</w:t>
            </w:r>
            <w:r w:rsidR="00E11EF6" w:rsidRPr="00E11E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C221A" w:rsidRPr="00E11EF6" w:rsidRDefault="00CC221A" w:rsidP="00E11EF6">
            <w:pPr>
              <w:pStyle w:val="ConsPlusNonformat"/>
              <w:ind w:left="1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C221A" w:rsidRPr="00E11EF6" w:rsidRDefault="00CC221A" w:rsidP="00CC221A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1EF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</w:t>
      </w:r>
    </w:p>
    <w:p w:rsidR="00E11EF6" w:rsidRPr="00E11EF6" w:rsidRDefault="00CC221A" w:rsidP="00E11EF6">
      <w:pPr>
        <w:pStyle w:val="ConsPlusNonformat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1EF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 Описание проблемы, на решение которой направлен проект нормативного правового акта (регулирования)  </w:t>
      </w:r>
      <w:r w:rsidR="00E11EF6" w:rsidRPr="00E11EF6">
        <w:rPr>
          <w:rFonts w:ascii="Times New Roman" w:eastAsia="Calibri" w:hAnsi="Times New Roman" w:cs="Times New Roman"/>
          <w:sz w:val="24"/>
          <w:szCs w:val="24"/>
          <w:lang w:eastAsia="en-US"/>
        </w:rPr>
        <w:t>- данный проект решения определяет порядок организации и осуществления муниципального земельного контроля на территории Шенкурского муниципального округа Архангельской области.</w:t>
      </w:r>
    </w:p>
    <w:p w:rsidR="00CC221A" w:rsidRPr="00E11EF6" w:rsidRDefault="00CC221A" w:rsidP="00E11EF6">
      <w:pPr>
        <w:pStyle w:val="ConsPlusNonformat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1EF6">
        <w:rPr>
          <w:rFonts w:ascii="Times New Roman" w:eastAsia="Calibri" w:hAnsi="Times New Roman" w:cs="Times New Roman"/>
          <w:sz w:val="24"/>
          <w:szCs w:val="24"/>
          <w:lang w:eastAsia="en-US"/>
        </w:rPr>
        <w:t>3. Цели и адресаты регулирования</w:t>
      </w:r>
      <w:r w:rsidR="00E11EF6" w:rsidRPr="00E11EF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- юридические лица (за исключением государственных (муниципальных) учреждений), индивидуальные предприниматели, осуществляющие деятельность на территории Шенкурского муниципального округа Архангельской области. </w:t>
      </w:r>
    </w:p>
    <w:p w:rsidR="00CC221A" w:rsidRPr="00E11EF6" w:rsidRDefault="00CC221A" w:rsidP="00CC221A">
      <w:pPr>
        <w:pStyle w:val="ConsPlusNonformat"/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1EF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</w:t>
      </w:r>
      <w:r w:rsidR="00E11EF6" w:rsidRPr="00E11EF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E11EF6">
        <w:rPr>
          <w:rFonts w:ascii="Times New Roman" w:eastAsia="Calibri" w:hAnsi="Times New Roman" w:cs="Times New Roman"/>
          <w:sz w:val="24"/>
          <w:szCs w:val="24"/>
          <w:lang w:eastAsia="en-US"/>
        </w:rPr>
        <w:t>Результаты публичных консультац</w:t>
      </w:r>
      <w:r w:rsidR="00E11EF6" w:rsidRPr="00E11EF6">
        <w:rPr>
          <w:rFonts w:ascii="Times New Roman" w:eastAsia="Calibri" w:hAnsi="Times New Roman" w:cs="Times New Roman"/>
          <w:sz w:val="24"/>
          <w:szCs w:val="24"/>
          <w:lang w:eastAsia="en-US"/>
        </w:rPr>
        <w:t>ий – предложений не поступало.</w:t>
      </w:r>
    </w:p>
    <w:p w:rsidR="00E11EF6" w:rsidRDefault="00CC221A" w:rsidP="00E11EF6">
      <w:pPr>
        <w:pStyle w:val="a4"/>
        <w:ind w:left="0" w:firstLine="567"/>
        <w:jc w:val="both"/>
        <w:rPr>
          <w:sz w:val="24"/>
          <w:szCs w:val="24"/>
        </w:rPr>
      </w:pPr>
      <w:r w:rsidRPr="00E11EF6">
        <w:rPr>
          <w:sz w:val="24"/>
          <w:szCs w:val="24"/>
        </w:rPr>
        <w:t xml:space="preserve">5. </w:t>
      </w:r>
      <w:r w:rsidR="00E11EF6" w:rsidRPr="00E11EF6">
        <w:rPr>
          <w:sz w:val="24"/>
          <w:szCs w:val="24"/>
        </w:rPr>
        <w:tab/>
      </w:r>
      <w:proofErr w:type="gramStart"/>
      <w:r w:rsidRPr="00E11EF6">
        <w:rPr>
          <w:sz w:val="24"/>
          <w:szCs w:val="24"/>
        </w:rPr>
        <w:t xml:space="preserve">Выводы уполномоченного органа </w:t>
      </w:r>
      <w:r w:rsidR="00E11EF6" w:rsidRPr="00E11EF6">
        <w:rPr>
          <w:sz w:val="24"/>
          <w:szCs w:val="24"/>
        </w:rPr>
        <w:t xml:space="preserve">– на основе проведенной оценки регулирующего </w:t>
      </w:r>
      <w:r w:rsidR="00E11EF6" w:rsidRPr="00E11EF6">
        <w:rPr>
          <w:rFonts w:eastAsia="Calibri"/>
          <w:sz w:val="24"/>
          <w:szCs w:val="24"/>
          <w:lang w:eastAsia="en-US"/>
        </w:rPr>
        <w:t xml:space="preserve">воздействия проекта акта уполномоченным органом сделаны следующие выводы: в проекте решения Собрания депутатов Шенкурского муниципального округа Архангельской области «Об утверждении Положения о муниципальном земельном контроле» </w:t>
      </w:r>
      <w:r w:rsidR="00E11EF6" w:rsidRPr="00E11EF6">
        <w:rPr>
          <w:sz w:val="24"/>
          <w:szCs w:val="24"/>
        </w:rPr>
        <w:t>не выявлено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</w:t>
      </w:r>
      <w:proofErr w:type="gramEnd"/>
      <w:r w:rsidR="00E11EF6" w:rsidRPr="00E11EF6">
        <w:rPr>
          <w:sz w:val="24"/>
          <w:szCs w:val="24"/>
        </w:rPr>
        <w:t xml:space="preserve"> субъектов предпринимательской и инвестиционной деятельности, а также бюджета Шенкурского муниципального округа Архангельской</w:t>
      </w:r>
      <w:r w:rsidR="00E11EF6" w:rsidRPr="002B28EE">
        <w:rPr>
          <w:sz w:val="24"/>
          <w:szCs w:val="24"/>
        </w:rPr>
        <w:t xml:space="preserve"> </w:t>
      </w:r>
      <w:r w:rsidR="00E11EF6" w:rsidRPr="00E11EF6">
        <w:rPr>
          <w:sz w:val="24"/>
          <w:szCs w:val="24"/>
        </w:rPr>
        <w:t>области и установлено наличие достаточного обоснования решения проблемы предложенным способом регулирования.</w:t>
      </w:r>
    </w:p>
    <w:p w:rsidR="00E11EF6" w:rsidRPr="00E11EF6" w:rsidRDefault="00E11EF6" w:rsidP="00E11EF6">
      <w:pPr>
        <w:pStyle w:val="a4"/>
        <w:ind w:left="0" w:firstLine="567"/>
        <w:jc w:val="both"/>
        <w:rPr>
          <w:sz w:val="24"/>
          <w:szCs w:val="24"/>
        </w:rPr>
      </w:pPr>
    </w:p>
    <w:p w:rsidR="00E11EF6" w:rsidRDefault="00E11EF6" w:rsidP="00E11EF6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1EF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Уполномоченный орган рекомендует к принятию проект решения Собрания депутатов Шенкурского муниципального округа Архангельской области «Об утверждении Положения о муниципальном земельном контроле».</w:t>
      </w:r>
    </w:p>
    <w:p w:rsidR="00E11EF6" w:rsidRDefault="00E11EF6" w:rsidP="00E11EF6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1EF6" w:rsidRPr="002B28EE" w:rsidRDefault="00E11EF6" w:rsidP="00E11E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28EE"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B28EE">
        <w:rPr>
          <w:rFonts w:ascii="Times New Roman" w:hAnsi="Times New Roman" w:cs="Times New Roman"/>
          <w:sz w:val="24"/>
          <w:szCs w:val="24"/>
        </w:rPr>
        <w:t xml:space="preserve">   С.В. Колобова</w:t>
      </w:r>
    </w:p>
    <w:p w:rsidR="00E11EF6" w:rsidRDefault="00E11EF6" w:rsidP="00E11EF6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1EF6" w:rsidRPr="00E11EF6" w:rsidRDefault="00E11EF6" w:rsidP="00E11EF6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06.03.2024</w:t>
      </w:r>
    </w:p>
    <w:p w:rsidR="00CC221A" w:rsidRDefault="00CC221A" w:rsidP="00E11EF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221A" w:rsidRDefault="00CC221A" w:rsidP="00CC221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C221A" w:rsidRDefault="00CC221A" w:rsidP="00CC221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72D2C" w:rsidRDefault="00A72D2C"/>
    <w:sectPr w:rsidR="00A72D2C" w:rsidSect="00A72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54EC6"/>
    <w:multiLevelType w:val="hybridMultilevel"/>
    <w:tmpl w:val="71625CF4"/>
    <w:lvl w:ilvl="0" w:tplc="8FD8FE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CC221A"/>
    <w:rsid w:val="001B7785"/>
    <w:rsid w:val="00501F0D"/>
    <w:rsid w:val="00562812"/>
    <w:rsid w:val="00603044"/>
    <w:rsid w:val="006A2492"/>
    <w:rsid w:val="00A72D2C"/>
    <w:rsid w:val="00CC221A"/>
    <w:rsid w:val="00E11EF6"/>
    <w:rsid w:val="00E4415E"/>
    <w:rsid w:val="00FC7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E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2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22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E11E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E11EF6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a4">
    <w:name w:val="List Paragraph"/>
    <w:basedOn w:val="a"/>
    <w:uiPriority w:val="34"/>
    <w:qFormat/>
    <w:rsid w:val="00E11EF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8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AKorovinskaya</dc:creator>
  <cp:lastModifiedBy>AKorovinskaya</cp:lastModifiedBy>
  <cp:revision>2</cp:revision>
  <cp:lastPrinted>2024-03-22T13:34:00Z</cp:lastPrinted>
  <dcterms:created xsi:type="dcterms:W3CDTF">2024-03-22T13:39:00Z</dcterms:created>
  <dcterms:modified xsi:type="dcterms:W3CDTF">2024-03-22T13:39:00Z</dcterms:modified>
</cp:coreProperties>
</file>