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38" w:rsidRPr="006B5335" w:rsidRDefault="00522B5F" w:rsidP="006B533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335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6B5335">
        <w:rPr>
          <w:rFonts w:ascii="Times New Roman" w:hAnsi="Times New Roman" w:cs="Times New Roman"/>
          <w:sz w:val="24"/>
          <w:szCs w:val="24"/>
        </w:rPr>
        <w:t xml:space="preserve"> ИФНС России №8 по Архангельской области и НАО информирует, что с 1 февраля 2021 года в чеках от ИП должно быть больше детализации</w:t>
      </w:r>
      <w:r w:rsidR="00204D38" w:rsidRPr="006B53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D38" w:rsidRPr="006B5335" w:rsidRDefault="00204D38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335">
        <w:rPr>
          <w:rFonts w:ascii="Times New Roman" w:hAnsi="Times New Roman" w:cs="Times New Roman"/>
          <w:sz w:val="24"/>
          <w:szCs w:val="24"/>
        </w:rPr>
        <w:t xml:space="preserve">Приказ ФНС России от 14.09.2020 N ЕД-7-20/662@ </w:t>
      </w:r>
    </w:p>
    <w:p w:rsidR="00522B5F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5335" w:rsidRPr="006B5335" w:rsidRDefault="006B5335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2B5F" w:rsidRPr="006B5335" w:rsidRDefault="00204D38" w:rsidP="006B533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335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6B5335">
        <w:rPr>
          <w:rFonts w:ascii="Times New Roman" w:hAnsi="Times New Roman" w:cs="Times New Roman"/>
          <w:sz w:val="24"/>
          <w:szCs w:val="24"/>
        </w:rPr>
        <w:t xml:space="preserve"> ИФНС России №8 по Архангельской области и НАО сообщает, что н</w:t>
      </w:r>
      <w:r w:rsidR="00522B5F" w:rsidRPr="006B5335">
        <w:rPr>
          <w:rFonts w:ascii="Times New Roman" w:hAnsi="Times New Roman" w:cs="Times New Roman"/>
          <w:sz w:val="24"/>
          <w:szCs w:val="24"/>
        </w:rPr>
        <w:t>е позднее 25 января</w:t>
      </w:r>
      <w:r w:rsidRPr="006B5335">
        <w:rPr>
          <w:rFonts w:ascii="Times New Roman" w:hAnsi="Times New Roman" w:cs="Times New Roman"/>
          <w:sz w:val="24"/>
          <w:szCs w:val="24"/>
        </w:rPr>
        <w:t xml:space="preserve"> 2021 года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 н</w:t>
      </w:r>
      <w:r w:rsidRPr="006B5335">
        <w:rPr>
          <w:rFonts w:ascii="Times New Roman" w:hAnsi="Times New Roman" w:cs="Times New Roman"/>
          <w:sz w:val="24"/>
          <w:szCs w:val="24"/>
        </w:rPr>
        <w:t>еобходимо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 сдать декларацию по НДС по новой форме</w:t>
      </w:r>
      <w:r w:rsidRPr="006B5335">
        <w:rPr>
          <w:rFonts w:ascii="Times New Roman" w:hAnsi="Times New Roman" w:cs="Times New Roman"/>
          <w:sz w:val="24"/>
          <w:szCs w:val="24"/>
        </w:rPr>
        <w:t>.</w:t>
      </w:r>
    </w:p>
    <w:p w:rsidR="00204D38" w:rsidRPr="006B5335" w:rsidRDefault="006952CB" w:rsidP="006B5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04D38" w:rsidRPr="006B5335">
          <w:rPr>
            <w:rFonts w:ascii="Times New Roman" w:hAnsi="Times New Roman" w:cs="Times New Roman"/>
            <w:iCs/>
            <w:color w:val="0000FF"/>
            <w:sz w:val="24"/>
            <w:szCs w:val="24"/>
          </w:rPr>
          <w:t>Приказ</w:t>
        </w:r>
      </w:hyperlink>
      <w:r w:rsidR="00204D38" w:rsidRPr="006B5335">
        <w:rPr>
          <w:rFonts w:ascii="Times New Roman" w:hAnsi="Times New Roman" w:cs="Times New Roman"/>
          <w:iCs/>
          <w:sz w:val="24"/>
          <w:szCs w:val="24"/>
        </w:rPr>
        <w:t xml:space="preserve"> ФНС России от 19.08.2020 N ЕД-7-3/591@</w:t>
      </w:r>
    </w:p>
    <w:p w:rsidR="00204D38" w:rsidRDefault="00204D38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5335" w:rsidRPr="006B5335" w:rsidRDefault="006B5335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2B5F" w:rsidRPr="006B5335" w:rsidRDefault="00204D38" w:rsidP="006B533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335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6B5335">
        <w:rPr>
          <w:rFonts w:ascii="Times New Roman" w:hAnsi="Times New Roman" w:cs="Times New Roman"/>
          <w:sz w:val="24"/>
          <w:szCs w:val="24"/>
        </w:rPr>
        <w:t xml:space="preserve"> ИФНС России №8 по Архангельской области и НАО сообщает, что н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е позднее 1 февраля </w:t>
      </w:r>
      <w:r w:rsidRPr="006B5335">
        <w:rPr>
          <w:rFonts w:ascii="Times New Roman" w:hAnsi="Times New Roman" w:cs="Times New Roman"/>
          <w:sz w:val="24"/>
          <w:szCs w:val="24"/>
        </w:rPr>
        <w:t>2021 года необходимо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 сдать годовой РСВ по новой форме</w:t>
      </w:r>
      <w:r w:rsidRPr="006B5335">
        <w:rPr>
          <w:rFonts w:ascii="Times New Roman" w:hAnsi="Times New Roman" w:cs="Times New Roman"/>
          <w:sz w:val="24"/>
          <w:szCs w:val="24"/>
        </w:rPr>
        <w:t>.</w:t>
      </w:r>
    </w:p>
    <w:p w:rsidR="00204D38" w:rsidRPr="006B5335" w:rsidRDefault="00204D38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335">
        <w:rPr>
          <w:rFonts w:ascii="Times New Roman" w:hAnsi="Times New Roman" w:cs="Times New Roman"/>
          <w:sz w:val="24"/>
          <w:szCs w:val="24"/>
        </w:rPr>
        <w:t>Основное изменение - на титульном листе необходимо указывать данные о среднесписочной численности. Отдельно подавать их к 20 января больше не надо.</w:t>
      </w:r>
    </w:p>
    <w:p w:rsidR="00522B5F" w:rsidRPr="006B5335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335">
        <w:rPr>
          <w:rFonts w:ascii="Times New Roman" w:hAnsi="Times New Roman" w:cs="Times New Roman"/>
          <w:sz w:val="24"/>
          <w:szCs w:val="24"/>
        </w:rPr>
        <w:t>Приказ ФНС России от 15.10.2020 N ЕД-7-11/751@</w:t>
      </w:r>
    </w:p>
    <w:p w:rsidR="00522B5F" w:rsidRPr="006B5335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335">
        <w:rPr>
          <w:rFonts w:ascii="Times New Roman" w:hAnsi="Times New Roman" w:cs="Times New Roman"/>
          <w:sz w:val="24"/>
          <w:szCs w:val="24"/>
        </w:rPr>
        <w:t>Федеральный закон от 28.01.2020 N 5-ФЗ</w:t>
      </w:r>
    </w:p>
    <w:p w:rsidR="00522B5F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5335" w:rsidRPr="006B5335" w:rsidRDefault="006B5335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2B5F" w:rsidRPr="006952CB" w:rsidRDefault="00204D38" w:rsidP="006B5335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52CB">
        <w:rPr>
          <w:rFonts w:ascii="Times New Roman" w:hAnsi="Times New Roman" w:cs="Times New Roman"/>
          <w:sz w:val="24"/>
          <w:szCs w:val="24"/>
        </w:rPr>
        <w:t>Межрайонная ИФНС России №8 по Архангельской области и НАО сообщает, что о</w:t>
      </w:r>
      <w:r w:rsidR="00522B5F" w:rsidRPr="006952CB">
        <w:rPr>
          <w:rFonts w:ascii="Times New Roman" w:hAnsi="Times New Roman" w:cs="Times New Roman"/>
          <w:sz w:val="24"/>
          <w:szCs w:val="24"/>
        </w:rPr>
        <w:t xml:space="preserve">тчетность организаций по транспортному и земельному налогам отменена. </w:t>
      </w:r>
      <w:bookmarkStart w:id="0" w:name="_GoBack"/>
      <w:bookmarkEnd w:id="0"/>
    </w:p>
    <w:p w:rsidR="006B5335" w:rsidRPr="006B5335" w:rsidRDefault="006B5335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2B5F" w:rsidRPr="006B5335" w:rsidRDefault="006B5335" w:rsidP="006B533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335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6B5335">
        <w:rPr>
          <w:rFonts w:ascii="Times New Roman" w:hAnsi="Times New Roman" w:cs="Times New Roman"/>
          <w:sz w:val="24"/>
          <w:szCs w:val="24"/>
        </w:rPr>
        <w:t xml:space="preserve"> ИФНС России №8 по Архангельской области и НАО сообщает, что н</w:t>
      </w:r>
      <w:r w:rsidR="00522B5F" w:rsidRPr="006B5335">
        <w:rPr>
          <w:rFonts w:ascii="Times New Roman" w:hAnsi="Times New Roman" w:cs="Times New Roman"/>
          <w:sz w:val="24"/>
          <w:szCs w:val="24"/>
        </w:rPr>
        <w:t>е позднее 1 марта</w:t>
      </w:r>
      <w:r w:rsidRPr="006B5335">
        <w:rPr>
          <w:rFonts w:ascii="Times New Roman" w:hAnsi="Times New Roman" w:cs="Times New Roman"/>
          <w:sz w:val="24"/>
          <w:szCs w:val="24"/>
        </w:rPr>
        <w:t xml:space="preserve"> 2021 года необходимо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 внести земельный и транспортный налоги за 2020 год, независимо от региона</w:t>
      </w:r>
    </w:p>
    <w:p w:rsidR="00522B5F" w:rsidRPr="006B5335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335">
        <w:rPr>
          <w:rFonts w:ascii="Times New Roman" w:hAnsi="Times New Roman" w:cs="Times New Roman"/>
          <w:sz w:val="24"/>
          <w:szCs w:val="24"/>
        </w:rPr>
        <w:t>Федеральный закон от 29.09.2019 N 325-ФЗ</w:t>
      </w:r>
    </w:p>
    <w:p w:rsidR="00522B5F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5335" w:rsidRPr="006B5335" w:rsidRDefault="006B5335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2B5F" w:rsidRPr="006B5335" w:rsidRDefault="006B5335" w:rsidP="006B533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335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6B5335">
        <w:rPr>
          <w:rFonts w:ascii="Times New Roman" w:hAnsi="Times New Roman" w:cs="Times New Roman"/>
          <w:sz w:val="24"/>
          <w:szCs w:val="24"/>
        </w:rPr>
        <w:t xml:space="preserve"> ИФНС России №8 по Архангельской области и НАО сообщает, что н</w:t>
      </w:r>
      <w:r w:rsidR="00522B5F" w:rsidRPr="006B5335">
        <w:rPr>
          <w:rFonts w:ascii="Times New Roman" w:hAnsi="Times New Roman" w:cs="Times New Roman"/>
          <w:sz w:val="24"/>
          <w:szCs w:val="24"/>
        </w:rPr>
        <w:t>е позднее 30 марта</w:t>
      </w:r>
      <w:r w:rsidRPr="006B5335">
        <w:rPr>
          <w:rFonts w:ascii="Times New Roman" w:hAnsi="Times New Roman" w:cs="Times New Roman"/>
          <w:sz w:val="24"/>
          <w:szCs w:val="24"/>
        </w:rPr>
        <w:t xml:space="preserve"> 2021 года необходимо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 сдать декларацию по налогу на имущество за 2020 год по новой форме</w:t>
      </w:r>
      <w:r w:rsidRPr="006B5335">
        <w:rPr>
          <w:rFonts w:ascii="Times New Roman" w:hAnsi="Times New Roman" w:cs="Times New Roman"/>
          <w:sz w:val="24"/>
          <w:szCs w:val="24"/>
        </w:rPr>
        <w:t xml:space="preserve">. </w:t>
      </w:r>
      <w:r w:rsidR="00522B5F" w:rsidRPr="006B5335">
        <w:rPr>
          <w:rFonts w:ascii="Times New Roman" w:hAnsi="Times New Roman" w:cs="Times New Roman"/>
          <w:sz w:val="24"/>
          <w:szCs w:val="24"/>
        </w:rPr>
        <w:t xml:space="preserve">В частности, в </w:t>
      </w:r>
      <w:hyperlink r:id="rId7" w:history="1">
        <w:r w:rsidR="00522B5F" w:rsidRPr="006B5335">
          <w:rPr>
            <w:rFonts w:ascii="Times New Roman" w:hAnsi="Times New Roman" w:cs="Times New Roman"/>
            <w:color w:val="0000FF"/>
            <w:sz w:val="24"/>
            <w:szCs w:val="24"/>
          </w:rPr>
          <w:t>новой форме</w:t>
        </w:r>
      </w:hyperlink>
      <w:r w:rsidR="00522B5F" w:rsidRPr="006B5335">
        <w:rPr>
          <w:rFonts w:ascii="Times New Roman" w:hAnsi="Times New Roman" w:cs="Times New Roman"/>
          <w:sz w:val="24"/>
          <w:szCs w:val="24"/>
        </w:rPr>
        <w:t xml:space="preserve"> в разделе 1 появилось </w:t>
      </w:r>
      <w:hyperlink r:id="rId8" w:history="1">
        <w:r w:rsidR="00522B5F" w:rsidRPr="006B5335">
          <w:rPr>
            <w:rFonts w:ascii="Times New Roman" w:hAnsi="Times New Roman" w:cs="Times New Roman"/>
            <w:color w:val="0000FF"/>
            <w:sz w:val="24"/>
            <w:szCs w:val="24"/>
          </w:rPr>
          <w:t>поле</w:t>
        </w:r>
      </w:hyperlink>
      <w:r w:rsidR="00522B5F" w:rsidRPr="006B5335">
        <w:rPr>
          <w:rFonts w:ascii="Times New Roman" w:hAnsi="Times New Roman" w:cs="Times New Roman"/>
          <w:sz w:val="24"/>
          <w:szCs w:val="24"/>
        </w:rPr>
        <w:t xml:space="preserve"> "Признак налогоплательщика". Если организация </w:t>
      </w:r>
      <w:hyperlink r:id="rId9" w:history="1">
        <w:r w:rsidR="00522B5F" w:rsidRPr="006B5335">
          <w:rPr>
            <w:rFonts w:ascii="Times New Roman" w:hAnsi="Times New Roman" w:cs="Times New Roman"/>
            <w:color w:val="0000FF"/>
            <w:sz w:val="24"/>
            <w:szCs w:val="24"/>
          </w:rPr>
          <w:t>имеет право</w:t>
        </w:r>
      </w:hyperlink>
      <w:r w:rsidR="00522B5F" w:rsidRPr="006B5335">
        <w:rPr>
          <w:rFonts w:ascii="Times New Roman" w:hAnsi="Times New Roman" w:cs="Times New Roman"/>
          <w:sz w:val="24"/>
          <w:szCs w:val="24"/>
        </w:rPr>
        <w:t xml:space="preserve"> позже уплатить налог по постановлению правительства, </w:t>
      </w:r>
      <w:hyperlink r:id="rId10" w:history="1">
        <w:r w:rsidR="00522B5F" w:rsidRPr="006B5335">
          <w:rPr>
            <w:rFonts w:ascii="Times New Roman" w:hAnsi="Times New Roman" w:cs="Times New Roman"/>
            <w:color w:val="0000FF"/>
            <w:sz w:val="24"/>
            <w:szCs w:val="24"/>
          </w:rPr>
          <w:t>ставится</w:t>
        </w:r>
      </w:hyperlink>
      <w:r w:rsidR="00522B5F" w:rsidRPr="006B5335">
        <w:rPr>
          <w:rFonts w:ascii="Times New Roman" w:hAnsi="Times New Roman" w:cs="Times New Roman"/>
          <w:sz w:val="24"/>
          <w:szCs w:val="24"/>
        </w:rPr>
        <w:t xml:space="preserve"> "1", по региональным актам - "2". Остальные юр</w:t>
      </w:r>
      <w:r w:rsidRPr="006B5335">
        <w:rPr>
          <w:rFonts w:ascii="Times New Roman" w:hAnsi="Times New Roman" w:cs="Times New Roman"/>
          <w:sz w:val="24"/>
          <w:szCs w:val="24"/>
        </w:rPr>
        <w:t xml:space="preserve">идические </w:t>
      </w:r>
      <w:r w:rsidR="00522B5F" w:rsidRPr="006B5335">
        <w:rPr>
          <w:rFonts w:ascii="Times New Roman" w:hAnsi="Times New Roman" w:cs="Times New Roman"/>
          <w:sz w:val="24"/>
          <w:szCs w:val="24"/>
        </w:rPr>
        <w:t>лица указывают в этом поле "3".</w:t>
      </w:r>
    </w:p>
    <w:p w:rsidR="006B5335" w:rsidRPr="006B5335" w:rsidRDefault="006952CB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B5335" w:rsidRPr="006B5335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Приказ</w:t>
        </w:r>
      </w:hyperlink>
      <w:r w:rsidR="006B5335" w:rsidRPr="006B5335">
        <w:rPr>
          <w:rFonts w:ascii="Times New Roman" w:hAnsi="Times New Roman" w:cs="Times New Roman"/>
          <w:i/>
          <w:iCs/>
          <w:sz w:val="24"/>
          <w:szCs w:val="24"/>
        </w:rPr>
        <w:t xml:space="preserve"> ФНС России от 28.07.2020 N ЕД-7-21/475@</w:t>
      </w:r>
    </w:p>
    <w:p w:rsidR="00522B5F" w:rsidRPr="006B5335" w:rsidRDefault="00522B5F" w:rsidP="006B53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22B5F" w:rsidRPr="006B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106DE"/>
    <w:multiLevelType w:val="hybridMultilevel"/>
    <w:tmpl w:val="A8DA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5F"/>
    <w:rsid w:val="00204D38"/>
    <w:rsid w:val="00522B5F"/>
    <w:rsid w:val="006952CB"/>
    <w:rsid w:val="006B5335"/>
    <w:rsid w:val="00C3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B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5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B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5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D57393EB21A68266233F4E4D038BC7F0BBC4387CF1220DFF7CDB71C967E18F63C854322E380704A3995A82B63B4730B4980F41B8EF2706c2S9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BD57393EB21A68266233F4E4D038BC7F0BBC4387CF1220DFF7CDB71C967E18F63C854322E380700A3995A82B63B4730B4980F41B8EF2706c2S9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EA599B9576A963A400CF594A58EF1FA16B7026762B356EB5A70548E40CCC9C3A68D718A8D631262F28DBDBD7Y6Z9L" TargetMode="External"/><Relationship Id="rId11" Type="http://schemas.openxmlformats.org/officeDocument/2006/relationships/hyperlink" Target="consultantplus://offline/ref=ABD57393EB21A68266233F4E4D038BC7F0BBC4387CF1220DFF7CDB71C967E18F63C854322E380702A5995A82B63B4730B4980F41B8EF2706c2S9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BD57393EB21A68266233F4E4D038BC7F0BBC4387CF1220DFF7CDB71C967E18F63C854322E380507A0995A82B63B4730B4980F41B8EF2706c2S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D57393EB21A68266233F4E4D038BC7F0B9CD327EF8220DFF7CDB71C967E18F63C854322E380707A4995A82B63B4730B4980F41B8EF2706c2S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cp:lastPrinted>2021-01-25T06:21:00Z</cp:lastPrinted>
  <dcterms:created xsi:type="dcterms:W3CDTF">2021-01-13T11:10:00Z</dcterms:created>
  <dcterms:modified xsi:type="dcterms:W3CDTF">2021-01-25T06:21:00Z</dcterms:modified>
</cp:coreProperties>
</file>