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51C" w:rsidRPr="00241C53" w:rsidRDefault="00AB251C" w:rsidP="00AB251C">
      <w:pPr>
        <w:jc w:val="center"/>
        <w:rPr>
          <w:rFonts w:ascii="Times New Roman" w:hAnsi="Times New Roman"/>
          <w:b/>
          <w:sz w:val="28"/>
          <w:szCs w:val="28"/>
        </w:rPr>
      </w:pPr>
      <w:r w:rsidRPr="00241C53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AB251C" w:rsidRPr="002F2F21" w:rsidRDefault="00AB251C" w:rsidP="00AB251C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8"/>
          <w:szCs w:val="28"/>
        </w:rPr>
      </w:pPr>
      <w:r w:rsidRPr="00241C53">
        <w:rPr>
          <w:rFonts w:ascii="Times New Roman" w:hAnsi="Times New Roman"/>
          <w:b/>
          <w:sz w:val="28"/>
          <w:szCs w:val="28"/>
        </w:rPr>
        <w:t xml:space="preserve">         </w:t>
      </w:r>
      <w:r w:rsidRPr="00BC2240">
        <w:rPr>
          <w:rFonts w:ascii="Times New Roman" w:hAnsi="Times New Roman"/>
          <w:sz w:val="24"/>
          <w:szCs w:val="24"/>
        </w:rPr>
        <w:t xml:space="preserve">к проекту  муниципальной  программы </w:t>
      </w:r>
      <w:r w:rsidRPr="002F2F21">
        <w:rPr>
          <w:rFonts w:ascii="Times New Roman" w:hAnsi="Times New Roman"/>
          <w:sz w:val="28"/>
          <w:szCs w:val="28"/>
        </w:rPr>
        <w:t>«Развитие территориального общественного самоуправления, поддержка социально-ориентированных некоммерческих организаций и развитие добровольчества в муниципальном образовании  «Шенкурский муниципальный район» на 2019-2021 годы»</w:t>
      </w:r>
    </w:p>
    <w:p w:rsidR="00AB251C" w:rsidRPr="002F2F21" w:rsidRDefault="00AB251C" w:rsidP="00AB251C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6"/>
          <w:szCs w:val="26"/>
        </w:rPr>
      </w:pPr>
    </w:p>
    <w:p w:rsidR="00AB251C" w:rsidRDefault="00AB251C" w:rsidP="00AB251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B251C" w:rsidRDefault="00AB251C" w:rsidP="00AB251C">
      <w:pPr>
        <w:pStyle w:val="a3"/>
        <w:shd w:val="clear" w:color="auto" w:fill="auto"/>
        <w:spacing w:before="100" w:beforeAutospacing="1" w:line="240" w:lineRule="auto"/>
        <w:ind w:left="20" w:firstLine="709"/>
        <w:contextualSpacing/>
        <w:rPr>
          <w:rFonts w:eastAsia="Times New Roman"/>
        </w:rPr>
      </w:pPr>
      <w:r>
        <w:rPr>
          <w:sz w:val="28"/>
          <w:szCs w:val="28"/>
        </w:rPr>
        <w:t xml:space="preserve">         Необходимость   разработки   и   принятия   муниципальной  программы МО «Шенкурский муниципальный район» </w:t>
      </w:r>
      <w:r w:rsidRPr="00BC2240">
        <w:rPr>
          <w:sz w:val="28"/>
          <w:szCs w:val="28"/>
        </w:rPr>
        <w:t>«Развитие территориального общественного самоуправления, поддержка социально-ориентированных некоммерческих организаций и развитие добровольчества в муниципальном образовании  «Шенкурский муниципальный район» на 2019-2021 годы»</w:t>
      </w:r>
      <w:r w:rsidRPr="002B14DE">
        <w:t xml:space="preserve"> </w:t>
      </w:r>
      <w:r>
        <w:rPr>
          <w:sz w:val="28"/>
          <w:szCs w:val="28"/>
        </w:rPr>
        <w:t>вызвана следующими обстоятельствами:</w:t>
      </w:r>
      <w:r w:rsidRPr="008A34B3">
        <w:rPr>
          <w:rFonts w:eastAsia="Times New Roman"/>
        </w:rPr>
        <w:t xml:space="preserve"> </w:t>
      </w:r>
    </w:p>
    <w:p w:rsidR="00AB251C" w:rsidRDefault="00AB251C" w:rsidP="00AB251C">
      <w:pPr>
        <w:pStyle w:val="a3"/>
        <w:shd w:val="clear" w:color="auto" w:fill="auto"/>
        <w:spacing w:before="100" w:beforeAutospacing="1" w:line="240" w:lineRule="auto"/>
        <w:ind w:left="20" w:firstLine="709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8A34B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настоящее время в Шенкурском районе   территориальное общественное самоуправление   слабо развито в малонаселённых деревнях, удалённых от административных центров поселений. Недостаточно  территориально общественных самоуправлений в городе Шенкурске.  Граждане   осознают  необходимость личного участия в решении жизненно важных проблем  территории, на которой проживают, но не обладают достаточными знаниями и средствами для их решения. Организация деятельности администрации должна быть направлена на  информационную, консультативную и финансовую поддержку  ТОС. Активных  членов ТОС,  СО НКО и  волонтёров необходимо морально стимулировать,  информировать население района об их деятельности.</w:t>
      </w:r>
    </w:p>
    <w:p w:rsidR="00AB251C" w:rsidRDefault="00AB251C" w:rsidP="00AB251C">
      <w:pPr>
        <w:pStyle w:val="a3"/>
        <w:shd w:val="clear" w:color="auto" w:fill="auto"/>
        <w:spacing w:before="100" w:beforeAutospacing="1" w:line="240" w:lineRule="auto"/>
        <w:ind w:left="20" w:firstLine="709"/>
        <w:contextualSpacing/>
        <w:rPr>
          <w:sz w:val="28"/>
          <w:szCs w:val="28"/>
        </w:rPr>
      </w:pPr>
      <w:r w:rsidRPr="008A34B3">
        <w:rPr>
          <w:sz w:val="28"/>
          <w:szCs w:val="28"/>
        </w:rPr>
        <w:t>Основной проблемой развития ТОС является недостаточное финансовое обеспечение деятельности ТОС, поэтому Программой предусмотрена поддержка ТОС в виде субсидирования проектов развития ТОС, предоставляемых на ежегодный конкурс.</w:t>
      </w:r>
    </w:p>
    <w:p w:rsidR="00AB251C" w:rsidRPr="008A34B3" w:rsidRDefault="00AB251C" w:rsidP="00AB251C">
      <w:pPr>
        <w:pStyle w:val="a3"/>
        <w:shd w:val="clear" w:color="auto" w:fill="auto"/>
        <w:spacing w:before="100" w:beforeAutospacing="1" w:line="240" w:lineRule="auto"/>
        <w:ind w:left="2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Информационная, консультативная и имущественная поддержка СО НКО и волонтёров не потребует дополнительных финансовых затрат.</w:t>
      </w:r>
    </w:p>
    <w:p w:rsidR="00AB251C" w:rsidRDefault="00AB251C" w:rsidP="00AB25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AB251C" w:rsidRDefault="00AB251C" w:rsidP="00AB251C">
      <w:pPr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Для достижения целей муниципальной программы необходимо обеспечить решение следующих задач:</w:t>
      </w:r>
      <w:r w:rsidRPr="00465640">
        <w:rPr>
          <w:rFonts w:ascii="Times New Roman" w:hAnsi="Times New Roman"/>
          <w:sz w:val="24"/>
          <w:szCs w:val="24"/>
        </w:rPr>
        <w:t xml:space="preserve"> </w:t>
      </w:r>
    </w:p>
    <w:p w:rsidR="00AB251C" w:rsidRPr="00465640" w:rsidRDefault="00AB251C" w:rsidP="00AB251C">
      <w:pPr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465640">
        <w:rPr>
          <w:rFonts w:ascii="Times New Roman" w:hAnsi="Times New Roman"/>
          <w:sz w:val="28"/>
          <w:szCs w:val="28"/>
        </w:rPr>
        <w:t>1. Создание условий для объединения граждан на основе ТОС. Выявление общественно-инициативных граждан, координация и содействие развитию их деятельности в сфере территориального общественного самоуправления.</w:t>
      </w:r>
    </w:p>
    <w:p w:rsidR="00AB251C" w:rsidRPr="00465640" w:rsidRDefault="00AB251C" w:rsidP="00AB251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65640">
        <w:rPr>
          <w:rFonts w:ascii="Times New Roman" w:hAnsi="Times New Roman"/>
          <w:sz w:val="28"/>
          <w:szCs w:val="28"/>
        </w:rPr>
        <w:t>2. Выявление и поддержка  социально-значимых проектов ТОС в ходе проведения конкурсных процедур</w:t>
      </w:r>
    </w:p>
    <w:p w:rsidR="00AB251C" w:rsidRPr="00465640" w:rsidRDefault="00AB251C" w:rsidP="00AB251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65640">
        <w:rPr>
          <w:rFonts w:ascii="Times New Roman" w:hAnsi="Times New Roman"/>
          <w:sz w:val="28"/>
          <w:szCs w:val="28"/>
        </w:rPr>
        <w:t>3.  Создание  единого информационного пространства деятельности ТОС.</w:t>
      </w:r>
    </w:p>
    <w:p w:rsidR="00AB251C" w:rsidRPr="00465640" w:rsidRDefault="00AB251C" w:rsidP="00AB251C">
      <w:pPr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465640">
        <w:rPr>
          <w:rFonts w:ascii="Times New Roman" w:hAnsi="Times New Roman"/>
          <w:sz w:val="28"/>
          <w:szCs w:val="28"/>
        </w:rPr>
        <w:t>4. Привлечение СО НКО  к решению социально-значимых проблем территории Шенкурского района;</w:t>
      </w:r>
    </w:p>
    <w:p w:rsidR="00AB251C" w:rsidRPr="00465640" w:rsidRDefault="00AB251C" w:rsidP="00AB25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65640">
        <w:rPr>
          <w:rFonts w:ascii="Times New Roman" w:hAnsi="Times New Roman"/>
          <w:sz w:val="28"/>
          <w:szCs w:val="28"/>
        </w:rPr>
        <w:t xml:space="preserve"> 5. Поддержка и распространение добровольческой деятельности (</w:t>
      </w:r>
      <w:proofErr w:type="spellStart"/>
      <w:r w:rsidRPr="00465640">
        <w:rPr>
          <w:rFonts w:ascii="Times New Roman" w:hAnsi="Times New Roman"/>
          <w:sz w:val="28"/>
          <w:szCs w:val="28"/>
        </w:rPr>
        <w:t>волонтёрства</w:t>
      </w:r>
      <w:proofErr w:type="spellEnd"/>
      <w:r w:rsidRPr="00465640">
        <w:rPr>
          <w:rFonts w:ascii="Times New Roman" w:hAnsi="Times New Roman"/>
          <w:sz w:val="28"/>
          <w:szCs w:val="28"/>
        </w:rPr>
        <w:t>).</w:t>
      </w:r>
    </w:p>
    <w:p w:rsidR="00AB251C" w:rsidRPr="00241C53" w:rsidRDefault="00AB251C" w:rsidP="00AB251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</w:t>
      </w:r>
      <w:r w:rsidRPr="00241C53">
        <w:rPr>
          <w:rFonts w:ascii="Times New Roman" w:hAnsi="Times New Roman"/>
          <w:b/>
          <w:sz w:val="28"/>
          <w:szCs w:val="28"/>
        </w:rPr>
        <w:t>инансово-экономическое обоснование</w:t>
      </w:r>
    </w:p>
    <w:p w:rsidR="00AB251C" w:rsidRPr="00BC2240" w:rsidRDefault="00AB251C" w:rsidP="00AB251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41C53">
        <w:rPr>
          <w:rFonts w:ascii="Times New Roman" w:hAnsi="Times New Roman"/>
          <w:b/>
          <w:sz w:val="28"/>
          <w:szCs w:val="28"/>
        </w:rPr>
        <w:t>к проекту муниципальной программы</w:t>
      </w:r>
      <w:r>
        <w:rPr>
          <w:rFonts w:ascii="Times New Roman" w:hAnsi="Times New Roman"/>
          <w:b/>
          <w:sz w:val="28"/>
          <w:szCs w:val="28"/>
        </w:rPr>
        <w:t xml:space="preserve"> МО «Шенкурский муниципальный район»</w:t>
      </w:r>
      <w:r w:rsidRPr="00241C53">
        <w:rPr>
          <w:rFonts w:ascii="Times New Roman" w:hAnsi="Times New Roman"/>
          <w:b/>
          <w:sz w:val="28"/>
          <w:szCs w:val="28"/>
        </w:rPr>
        <w:t xml:space="preserve"> </w:t>
      </w:r>
      <w:r w:rsidRPr="00BC2240">
        <w:rPr>
          <w:rFonts w:ascii="Times New Roman" w:hAnsi="Times New Roman"/>
          <w:sz w:val="28"/>
          <w:szCs w:val="28"/>
        </w:rPr>
        <w:t>«Развитие территориального общественного самоуправления, поддержка социально-ориентированных некоммерческих организаций и развитие добровольчества в муниципальном образовании  «Шенкурский муниципальный район» на 2019-2021 годы»</w:t>
      </w:r>
    </w:p>
    <w:p w:rsidR="00AB251C" w:rsidRDefault="00AB251C" w:rsidP="00AB251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B251C" w:rsidRDefault="00AB251C" w:rsidP="00AB251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B251C" w:rsidRDefault="00AB251C" w:rsidP="00AB25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1C53">
        <w:rPr>
          <w:rFonts w:ascii="Times New Roman" w:hAnsi="Times New Roman"/>
          <w:sz w:val="28"/>
          <w:szCs w:val="28"/>
        </w:rPr>
        <w:t xml:space="preserve">         Р</w:t>
      </w:r>
      <w:r>
        <w:rPr>
          <w:rFonts w:ascii="Times New Roman" w:hAnsi="Times New Roman"/>
          <w:sz w:val="28"/>
          <w:szCs w:val="28"/>
        </w:rPr>
        <w:t xml:space="preserve">еализация муниципальной программы МО «Шенкурский муниципальный район» </w:t>
      </w:r>
      <w:r w:rsidRPr="00B0434D">
        <w:rPr>
          <w:rFonts w:ascii="Times New Roman" w:hAnsi="Times New Roman"/>
          <w:sz w:val="28"/>
          <w:szCs w:val="28"/>
        </w:rPr>
        <w:t>«Развитие территориального общественного самоуправления, поддержка социально-ориентированных некоммерческих организаций и развитие добровольчества в муниципальном образовании  «Шенкурский муниципальный район» на 2019-2021 годы»</w:t>
      </w:r>
      <w:r w:rsidRPr="002B14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потребует финансовых затрат в сумме   3 001,8 тыс. рублей,  в том числе:</w:t>
      </w:r>
    </w:p>
    <w:p w:rsidR="00AB251C" w:rsidRDefault="00AB251C" w:rsidP="00AB251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2019 год – 1 000,6  тыс. рублей;</w:t>
      </w:r>
    </w:p>
    <w:p w:rsidR="00AB251C" w:rsidRDefault="00AB251C" w:rsidP="00AB251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2020 год - 1 000,6   тыс. рублей;</w:t>
      </w:r>
    </w:p>
    <w:p w:rsidR="00AB251C" w:rsidRPr="00241C53" w:rsidRDefault="00AB251C" w:rsidP="00AB251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2021 год – 1 000,6  тыс. рублей.</w:t>
      </w:r>
    </w:p>
    <w:p w:rsidR="00AB251C" w:rsidRPr="0094468F" w:rsidRDefault="00AB251C" w:rsidP="00AB251C">
      <w:pPr>
        <w:spacing w:before="100" w:beforeAutospacing="1" w:after="100" w:afterAutospacing="1" w:line="360" w:lineRule="auto"/>
        <w:jc w:val="center"/>
        <w:outlineLvl w:val="3"/>
        <w:rPr>
          <w:rFonts w:ascii="Times New Roman" w:hAnsi="Times New Roman"/>
          <w:sz w:val="26"/>
          <w:szCs w:val="26"/>
        </w:rPr>
      </w:pPr>
    </w:p>
    <w:p w:rsidR="00580DCA" w:rsidRDefault="00580DCA"/>
    <w:sectPr w:rsidR="00580DCA" w:rsidSect="005113F1">
      <w:pgSz w:w="11906" w:h="16838"/>
      <w:pgMar w:top="1134" w:right="567" w:bottom="567" w:left="1134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51C"/>
    <w:rsid w:val="00580DCA"/>
    <w:rsid w:val="00AB2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51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AB251C"/>
    <w:pPr>
      <w:shd w:val="clear" w:color="auto" w:fill="FFFFFF"/>
      <w:spacing w:after="0" w:line="446" w:lineRule="exact"/>
      <w:jc w:val="both"/>
    </w:pPr>
    <w:rPr>
      <w:rFonts w:ascii="Times New Roman" w:eastAsia="Arial Unicode MS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AB251C"/>
    <w:rPr>
      <w:rFonts w:ascii="Calibri" w:eastAsia="Times New Roman" w:hAnsi="Calibri" w:cs="Times New Roman"/>
      <w:lang w:eastAsia="ru-RU"/>
    </w:rPr>
  </w:style>
  <w:style w:type="character" w:customStyle="1" w:styleId="1">
    <w:name w:val="Основной текст Знак1"/>
    <w:basedOn w:val="a0"/>
    <w:link w:val="a3"/>
    <w:uiPriority w:val="99"/>
    <w:locked/>
    <w:rsid w:val="00AB251C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orgspec1</dc:creator>
  <cp:keywords/>
  <dc:description/>
  <cp:lastModifiedBy>orgspec1</cp:lastModifiedBy>
  <cp:revision>2</cp:revision>
  <dcterms:created xsi:type="dcterms:W3CDTF">2019-04-17T14:08:00Z</dcterms:created>
  <dcterms:modified xsi:type="dcterms:W3CDTF">2019-04-17T14:08:00Z</dcterms:modified>
</cp:coreProperties>
</file>