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b/>
          <w:bCs/>
          <w:kern w:val="0"/>
          <w:sz w:val="24"/>
          <w:szCs w:val="24"/>
          <w:lang w:val="ru-RU" w:eastAsia="ru-RU" w:bidi="ar-SA"/>
        </w:rPr>
        <w:t>Ответственность учащихся общеобразовательных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kern w:val="0"/>
          <w:sz w:val="24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b/>
          <w:bCs/>
          <w:kern w:val="0"/>
          <w:sz w:val="24"/>
          <w:szCs w:val="24"/>
          <w:lang w:val="ru-RU" w:eastAsia="ru-RU" w:bidi="ar-SA"/>
        </w:rPr>
        <w:t>организаций за оскорбление педагогических работников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kern w:val="0"/>
          <w:sz w:val="24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4"/>
          <w:szCs w:val="24"/>
          <w:lang w:val="ru-RU" w:eastAsia="ru-RU" w:bidi="ar-SA"/>
        </w:rPr>
        <w:t> 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В соответствии с п. 4 ч. 1 ст. 43 Закона об образовании обучающиеся всех образовательных организаций обязаны уважать честь и достоинство других обучающихся и работников этих организаций.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Обучающийся, оскорбивший педагогическ</w:t>
      </w:r>
      <w:bookmarkStart w:id="0" w:name="_GoBack"/>
      <w:bookmarkEnd w:id="0"/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ого работника, может быть привлечен к административной ответственности, но только если на момент правонарушения он достиг возраста 16 лет (в более раннем возрасте лица не подлежат административной ответственности).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Споры о возмещении морального вреда, причиненного административным правонарушением, рассматриваются судом в порядке гражданского судопроизводства (ч. 3 ст. 4.7 КоАП РФ).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Если деяние совершено несовершеннолетним в возрасте от 14 до 16 лет, он может быть привлечен к гражданско-правовой ответственности за унижение чести и достоинства - как за причинение морального вреда по правилам ст. 1074 ГК РФ по иску педагога. Причинение вреда возмещается в денежной сумме с несовершеннолетнего лица, а если его средств недостаточно – его родителями.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Несколько сложнее ситуация, если оскорбление допущено малолетним учеником (не достигшим 14 лет). За вред, причиненный малолетним, находившимся под надзором, отвечать должен тот, кто осуществлял надзор, в данном случае - образовательная организация (п. 3 ст. 1073 ГК РФ). Если образовательная организация сможет доказать отсутствие своей вины в причинении вреда педагогическому работнику, то отвечать за правонарушение и возмещать моральный вред будут родители (законные представители) малолетнего.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О фактах оскорбления педагогический работник может проинформировать администрацию образовательной организации с целью привлечения виновного учащегося к дисциплинарной ответственности по правилам ст. 43 Закона об образовании.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Кроме этого, педагогический работник вправе обращаться в комиссию образовательной организации по урегулированию споров между участниками образовательных отношений (п. 12 ч. 3 ст. 47 данного Закона).</w:t>
      </w:r>
    </w:p>
    <w:p w:rsidR="003D664D" w:rsidRPr="00C03B81" w:rsidRDefault="003D664D" w:rsidP="003D664D">
      <w:pPr>
        <w:widowControl/>
        <w:suppressAutoHyphens w:val="0"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</w:pPr>
      <w:r w:rsidRPr="00C03B81">
        <w:rPr>
          <w:rFonts w:ascii="Times New Roman" w:eastAsia="Times New Roman" w:hAnsi="Times New Roman"/>
          <w:kern w:val="0"/>
          <w:sz w:val="28"/>
          <w:szCs w:val="24"/>
          <w:lang w:val="ru-RU" w:eastAsia="ru-RU" w:bidi="ar-SA"/>
        </w:rPr>
        <w:t>Таким образом, за оскорбление педагогического работника обучающийся может быть привлечен к административной и (или) гражданско-правовой ответственности - как за причинение вреда чести и достоинству, а также к дисциплинарной ответственности.</w:t>
      </w:r>
    </w:p>
    <w:p w:rsidR="007308CB" w:rsidRPr="00C03B81" w:rsidRDefault="007308CB" w:rsidP="003D664D">
      <w:pPr>
        <w:rPr>
          <w:rFonts w:ascii="Times New Roman" w:hAnsi="Times New Roman"/>
          <w:lang w:val="ru-RU"/>
        </w:rPr>
      </w:pPr>
    </w:p>
    <w:sectPr w:rsidR="007308CB" w:rsidRPr="00C03B81">
      <w:pgSz w:w="11906" w:h="16838"/>
      <w:pgMar w:top="1134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01" w:rsidRDefault="00825C01">
      <w:pPr>
        <w:spacing w:after="0" w:line="240" w:lineRule="auto"/>
      </w:pPr>
      <w:r>
        <w:separator/>
      </w:r>
    </w:p>
  </w:endnote>
  <w:endnote w:type="continuationSeparator" w:id="0">
    <w:p w:rsidR="00825C01" w:rsidRDefault="0082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01" w:rsidRDefault="00825C0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25C01" w:rsidRDefault="00825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EB0"/>
    <w:multiLevelType w:val="multilevel"/>
    <w:tmpl w:val="BB7CFBE6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CB"/>
    <w:rsid w:val="003D664D"/>
    <w:rsid w:val="007308CB"/>
    <w:rsid w:val="007C6FFC"/>
    <w:rsid w:val="00825C01"/>
    <w:rsid w:val="00C0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56727-EC48-4C67-91A3-C643BC88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kern w:val="3"/>
        <w:sz w:val="22"/>
        <w:szCs w:val="22"/>
        <w:lang w:val="en-US" w:eastAsia="en-US" w:bidi="en-US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Cambria" w:hAnsi="Cambria" w:cs="F"/>
      <w:b/>
      <w:bCs/>
      <w:sz w:val="32"/>
      <w:szCs w:val="32"/>
    </w:rPr>
  </w:style>
  <w:style w:type="paragraph" w:styleId="2">
    <w:name w:val="heading 2"/>
    <w:basedOn w:val="Standard"/>
    <w:next w:val="Textbody"/>
    <w:pPr>
      <w:keepNext/>
      <w:spacing w:before="240" w:after="60"/>
      <w:outlineLvl w:val="1"/>
    </w:pPr>
    <w:rPr>
      <w:rFonts w:ascii="Cambria" w:hAnsi="Cambria" w:cs="F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 w:cs="F"/>
      <w:b/>
      <w:bCs/>
      <w:sz w:val="26"/>
      <w:szCs w:val="26"/>
    </w:rPr>
  </w:style>
  <w:style w:type="paragraph" w:styleId="4">
    <w:name w:val="heading 4"/>
    <w:basedOn w:val="Standard"/>
    <w:next w:val="Textbody"/>
    <w:pPr>
      <w:keepNext/>
      <w:spacing w:before="240" w:after="60"/>
      <w:outlineLvl w:val="3"/>
    </w:pPr>
    <w:rPr>
      <w:rFonts w:cs="F"/>
      <w:b/>
      <w:bCs/>
      <w:sz w:val="28"/>
      <w:szCs w:val="28"/>
    </w:rPr>
  </w:style>
  <w:style w:type="paragraph" w:styleId="5">
    <w:name w:val="heading 5"/>
    <w:basedOn w:val="Standard"/>
    <w:next w:val="Textbody"/>
    <w:pPr>
      <w:spacing w:before="240" w:after="60"/>
      <w:outlineLvl w:val="4"/>
    </w:pPr>
    <w:rPr>
      <w:rFonts w:cs="F"/>
      <w:b/>
      <w:bCs/>
      <w:i/>
      <w:iCs/>
      <w:sz w:val="26"/>
      <w:szCs w:val="26"/>
    </w:rPr>
  </w:style>
  <w:style w:type="paragraph" w:styleId="6">
    <w:name w:val="heading 6"/>
    <w:basedOn w:val="Standard"/>
    <w:next w:val="Textbody"/>
    <w:pPr>
      <w:spacing w:before="240" w:after="60"/>
      <w:outlineLvl w:val="5"/>
    </w:pPr>
    <w:rPr>
      <w:rFonts w:cs="F"/>
      <w:b/>
      <w:bCs/>
      <w:sz w:val="22"/>
      <w:szCs w:val="22"/>
    </w:rPr>
  </w:style>
  <w:style w:type="paragraph" w:styleId="7">
    <w:name w:val="heading 7"/>
    <w:basedOn w:val="Standard"/>
    <w:next w:val="Textbody"/>
    <w:pPr>
      <w:spacing w:before="240" w:after="60"/>
      <w:outlineLvl w:val="6"/>
    </w:pPr>
    <w:rPr>
      <w:rFonts w:cs="F"/>
    </w:rPr>
  </w:style>
  <w:style w:type="paragraph" w:styleId="8">
    <w:name w:val="heading 8"/>
    <w:basedOn w:val="Standard"/>
    <w:next w:val="Textbody"/>
    <w:pPr>
      <w:spacing w:before="240" w:after="60"/>
      <w:outlineLvl w:val="7"/>
    </w:pPr>
    <w:rPr>
      <w:rFonts w:cs="F"/>
      <w:i/>
      <w:iCs/>
    </w:rPr>
  </w:style>
  <w:style w:type="paragraph" w:styleId="9">
    <w:name w:val="heading 9"/>
    <w:basedOn w:val="Standard"/>
    <w:next w:val="Textbody"/>
    <w:pPr>
      <w:spacing w:before="240" w:after="60"/>
      <w:outlineLvl w:val="8"/>
    </w:pPr>
    <w:rPr>
      <w:rFonts w:ascii="Cambria" w:hAnsi="Cambria" w:cs="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Title"/>
    <w:basedOn w:val="Standard"/>
    <w:next w:val="a6"/>
    <w:pPr>
      <w:spacing w:before="240" w:after="60"/>
      <w:jc w:val="center"/>
      <w:outlineLvl w:val="0"/>
    </w:pPr>
    <w:rPr>
      <w:rFonts w:ascii="Cambria" w:hAnsi="Cambria" w:cs="F"/>
      <w:b/>
      <w:bCs/>
      <w:sz w:val="32"/>
      <w:szCs w:val="32"/>
    </w:rPr>
  </w:style>
  <w:style w:type="paragraph" w:styleId="a6">
    <w:name w:val="Subtitle"/>
    <w:basedOn w:val="Standard"/>
    <w:next w:val="Textbody"/>
    <w:pPr>
      <w:spacing w:after="60"/>
      <w:jc w:val="center"/>
      <w:outlineLvl w:val="1"/>
    </w:pPr>
    <w:rPr>
      <w:rFonts w:ascii="Cambria" w:hAnsi="Cambria" w:cs="F"/>
      <w:i/>
      <w:iCs/>
      <w:sz w:val="28"/>
      <w:szCs w:val="28"/>
    </w:rPr>
  </w:style>
  <w:style w:type="paragraph" w:styleId="a7">
    <w:name w:val="No Spacing"/>
    <w:basedOn w:val="Standard"/>
    <w:rPr>
      <w:szCs w:val="32"/>
    </w:rPr>
  </w:style>
  <w:style w:type="paragraph" w:styleId="a8">
    <w:name w:val="List Paragraph"/>
    <w:basedOn w:val="Standard"/>
    <w:pPr>
      <w:ind w:left="720"/>
    </w:pPr>
  </w:style>
  <w:style w:type="paragraph" w:styleId="20">
    <w:name w:val="Quote"/>
    <w:basedOn w:val="Standard"/>
    <w:rPr>
      <w:i/>
    </w:rPr>
  </w:style>
  <w:style w:type="paragraph" w:styleId="a9">
    <w:name w:val="Intense Quote"/>
    <w:basedOn w:val="Standard"/>
    <w:pPr>
      <w:ind w:left="720" w:right="720"/>
    </w:pPr>
    <w:rPr>
      <w:b/>
      <w:i/>
      <w:szCs w:val="22"/>
    </w:rPr>
  </w:style>
  <w:style w:type="paragraph" w:customStyle="1" w:styleId="ContentsHeading">
    <w:name w:val="Contents Heading"/>
    <w:basedOn w:val="1"/>
    <w:pPr>
      <w:suppressLineNumbers/>
    </w:pPr>
  </w:style>
  <w:style w:type="paragraph" w:styleId="aa">
    <w:name w:val="Normal (Web)"/>
    <w:basedOn w:val="Standard"/>
    <w:pPr>
      <w:spacing w:before="100" w:after="100"/>
    </w:pPr>
    <w:rPr>
      <w:rFonts w:ascii="Times New Roman" w:eastAsia="Times New Roman" w:hAnsi="Times New Roman"/>
      <w:lang w:val="ru-RU" w:eastAsia="ru-RU" w:bidi="ar-SA"/>
    </w:rPr>
  </w:style>
  <w:style w:type="character" w:customStyle="1" w:styleId="10">
    <w:name w:val="Заголовок 1 Знак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21">
    <w:name w:val="Заголовок 2 Знак"/>
    <w:basedOn w:val="a0"/>
    <w:rPr>
      <w:rFonts w:ascii="Cambria" w:hAnsi="Cambria" w:cs="F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Pr>
      <w:rFonts w:ascii="Cambria" w:hAnsi="Cambria" w:cs="F"/>
      <w:b/>
      <w:bCs/>
      <w:sz w:val="26"/>
      <w:szCs w:val="26"/>
    </w:rPr>
  </w:style>
  <w:style w:type="character" w:customStyle="1" w:styleId="40">
    <w:name w:val="Заголовок 4 Знак"/>
    <w:basedOn w:val="a0"/>
    <w:rPr>
      <w:rFonts w:cs="F"/>
      <w:b/>
      <w:bCs/>
      <w:sz w:val="28"/>
      <w:szCs w:val="28"/>
    </w:rPr>
  </w:style>
  <w:style w:type="character" w:customStyle="1" w:styleId="50">
    <w:name w:val="Заголовок 5 Знак"/>
    <w:basedOn w:val="a0"/>
    <w:rPr>
      <w:rFonts w:cs="F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Pr>
      <w:rFonts w:cs="F"/>
      <w:b/>
      <w:bCs/>
    </w:rPr>
  </w:style>
  <w:style w:type="character" w:customStyle="1" w:styleId="70">
    <w:name w:val="Заголовок 7 Знак"/>
    <w:basedOn w:val="a0"/>
    <w:rPr>
      <w:rFonts w:cs="F"/>
      <w:sz w:val="24"/>
      <w:szCs w:val="24"/>
    </w:rPr>
  </w:style>
  <w:style w:type="character" w:customStyle="1" w:styleId="80">
    <w:name w:val="Заголовок 8 Знак"/>
    <w:basedOn w:val="a0"/>
    <w:rPr>
      <w:rFonts w:cs="F"/>
      <w:i/>
      <w:iCs/>
      <w:sz w:val="24"/>
      <w:szCs w:val="24"/>
    </w:rPr>
  </w:style>
  <w:style w:type="character" w:customStyle="1" w:styleId="90">
    <w:name w:val="Заголовок 9 Знак"/>
    <w:basedOn w:val="a0"/>
    <w:rPr>
      <w:rFonts w:ascii="Cambria" w:hAnsi="Cambria" w:cs="F"/>
    </w:rPr>
  </w:style>
  <w:style w:type="character" w:customStyle="1" w:styleId="ab">
    <w:name w:val="Название Знак"/>
    <w:basedOn w:val="a0"/>
    <w:rPr>
      <w:rFonts w:ascii="Cambria" w:hAnsi="Cambria" w:cs="F"/>
      <w:b/>
      <w:bCs/>
      <w:kern w:val="3"/>
      <w:sz w:val="32"/>
      <w:szCs w:val="32"/>
    </w:rPr>
  </w:style>
  <w:style w:type="character" w:customStyle="1" w:styleId="ac">
    <w:name w:val="Подзаголовок Знак"/>
    <w:basedOn w:val="a0"/>
    <w:rPr>
      <w:rFonts w:ascii="Cambria" w:hAnsi="Cambria" w:cs="F"/>
      <w:sz w:val="24"/>
      <w:szCs w:val="24"/>
    </w:rPr>
  </w:style>
  <w:style w:type="character" w:customStyle="1" w:styleId="StrongEmphasis">
    <w:name w:val="Strong Emphasis"/>
    <w:basedOn w:val="a0"/>
    <w:rPr>
      <w:b/>
      <w:bCs/>
    </w:rPr>
  </w:style>
  <w:style w:type="character" w:styleId="ad">
    <w:name w:val="Emphasis"/>
    <w:basedOn w:val="a0"/>
    <w:rPr>
      <w:rFonts w:ascii="Calibri" w:hAnsi="Calibri"/>
      <w:b/>
      <w:i/>
      <w:iCs/>
    </w:rPr>
  </w:style>
  <w:style w:type="character" w:customStyle="1" w:styleId="22">
    <w:name w:val="Цитата 2 Знак"/>
    <w:basedOn w:val="a0"/>
    <w:rPr>
      <w:i/>
      <w:sz w:val="24"/>
      <w:szCs w:val="24"/>
    </w:rPr>
  </w:style>
  <w:style w:type="character" w:customStyle="1" w:styleId="ae">
    <w:name w:val="Выделенная цитата Знак"/>
    <w:basedOn w:val="a0"/>
    <w:rPr>
      <w:b/>
      <w:i/>
      <w:sz w:val="24"/>
    </w:rPr>
  </w:style>
  <w:style w:type="character" w:styleId="af">
    <w:name w:val="Subtle Emphasis"/>
    <w:rPr>
      <w:i/>
      <w:color w:val="5A5A5A"/>
    </w:rPr>
  </w:style>
  <w:style w:type="character" w:styleId="af0">
    <w:name w:val="Intense Emphasis"/>
    <w:basedOn w:val="a0"/>
    <w:rPr>
      <w:b/>
      <w:i/>
      <w:sz w:val="24"/>
      <w:szCs w:val="24"/>
      <w:u w:val="single"/>
    </w:rPr>
  </w:style>
  <w:style w:type="character" w:styleId="af1">
    <w:name w:val="Subtle Reference"/>
    <w:basedOn w:val="a0"/>
    <w:rPr>
      <w:sz w:val="24"/>
      <w:szCs w:val="24"/>
      <w:u w:val="single"/>
    </w:rPr>
  </w:style>
  <w:style w:type="character" w:styleId="af2">
    <w:name w:val="Intense Reference"/>
    <w:basedOn w:val="a0"/>
    <w:rPr>
      <w:b/>
      <w:sz w:val="24"/>
      <w:u w:val="single"/>
    </w:rPr>
  </w:style>
  <w:style w:type="character" w:styleId="af3">
    <w:name w:val="Book Title"/>
    <w:basedOn w:val="a0"/>
    <w:rPr>
      <w:rFonts w:ascii="Cambria" w:hAnsi="Cambria" w:cs="F"/>
      <w:b/>
      <w:i/>
      <w:sz w:val="24"/>
      <w:szCs w:val="24"/>
    </w:rPr>
  </w:style>
  <w:style w:type="character" w:customStyle="1" w:styleId="Internetlink">
    <w:name w:val="Internet link"/>
    <w:basedOn w:val="a0"/>
    <w:rPr>
      <w:color w:val="FFDE66"/>
      <w:u w:val="single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a2"/>
    <w:pPr>
      <w:numPr>
        <w:numId w:val="1"/>
      </w:numPr>
    </w:pPr>
  </w:style>
  <w:style w:type="paragraph" w:styleId="af4">
    <w:name w:val="Balloon Text"/>
    <w:basedOn w:val="a"/>
    <w:link w:val="af5"/>
    <w:uiPriority w:val="99"/>
    <w:semiHidden/>
    <w:unhideWhenUsed/>
    <w:rsid w:val="00C0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0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Румянцева Ирина Вячеславовна</cp:lastModifiedBy>
  <cp:revision>3</cp:revision>
  <cp:lastPrinted>2022-03-10T13:31:00Z</cp:lastPrinted>
  <dcterms:created xsi:type="dcterms:W3CDTF">2022-03-10T09:52:00Z</dcterms:created>
  <dcterms:modified xsi:type="dcterms:W3CDTF">2022-03-10T13:31:00Z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