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4F" w:rsidRPr="005517A9" w:rsidRDefault="002B3457" w:rsidP="002B34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517A9">
        <w:rPr>
          <w:rFonts w:ascii="Times New Roman" w:hAnsi="Times New Roman" w:cs="Times New Roman"/>
          <w:b/>
          <w:sz w:val="28"/>
        </w:rPr>
        <w:t xml:space="preserve">С 1 марта 2023 года установлены особенности проведения специальной оценки условий труда для </w:t>
      </w:r>
      <w:proofErr w:type="spellStart"/>
      <w:r w:rsidRPr="005517A9">
        <w:rPr>
          <w:rFonts w:ascii="Times New Roman" w:hAnsi="Times New Roman" w:cs="Times New Roman"/>
          <w:b/>
          <w:sz w:val="28"/>
        </w:rPr>
        <w:t>микропредприятий</w:t>
      </w:r>
      <w:proofErr w:type="spellEnd"/>
    </w:p>
    <w:p w:rsidR="002B3457" w:rsidRPr="005517A9" w:rsidRDefault="002B3457" w:rsidP="002B34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2B3457" w:rsidRDefault="002B3457" w:rsidP="002B345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Приказом Министерства труда и социальной защиты Российской Федерации от 31.10.2022 № 699н установлен упрощенный порядок проведения специальной оценки условий труда без привлечения специализированной организации, который можно применять в отношении </w:t>
      </w:r>
      <w:proofErr w:type="spellStart"/>
      <w:r w:rsidRPr="002B3457">
        <w:rPr>
          <w:rFonts w:ascii="Times New Roman" w:hAnsi="Times New Roman" w:cs="Times New Roman"/>
          <w:sz w:val="28"/>
        </w:rPr>
        <w:t>микропредприятий</w:t>
      </w:r>
      <w:proofErr w:type="spellEnd"/>
      <w:r w:rsidRPr="002B3457">
        <w:rPr>
          <w:rFonts w:ascii="Times New Roman" w:hAnsi="Times New Roman" w:cs="Times New Roman"/>
          <w:sz w:val="28"/>
        </w:rPr>
        <w:t>, осуществляющих деятельность в области информационных технологий, рекламную, финансовую и страховую деятельность, операции с недвижимым имуществом, деятельность библиотек, архивов, музеев и прочих объектов культуры и др.</w:t>
      </w:r>
    </w:p>
    <w:p w:rsidR="002B3457" w:rsidRPr="002B3457" w:rsidRDefault="002B3457" w:rsidP="002B345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3457">
        <w:rPr>
          <w:rFonts w:ascii="Times New Roman" w:hAnsi="Times New Roman" w:cs="Times New Roman"/>
          <w:sz w:val="28"/>
        </w:rPr>
        <w:t xml:space="preserve">Документом также определены случаи, в которых установленные </w:t>
      </w:r>
      <w:r>
        <w:rPr>
          <w:rFonts w:ascii="Times New Roman" w:hAnsi="Times New Roman" w:cs="Times New Roman"/>
          <w:sz w:val="28"/>
        </w:rPr>
        <w:t>о</w:t>
      </w:r>
      <w:r w:rsidRPr="002B3457">
        <w:rPr>
          <w:rFonts w:ascii="Times New Roman" w:hAnsi="Times New Roman" w:cs="Times New Roman"/>
          <w:sz w:val="28"/>
        </w:rPr>
        <w:t>собенности не подлежат применению</w:t>
      </w:r>
      <w:r>
        <w:rPr>
          <w:rFonts w:ascii="Times New Roman" w:hAnsi="Times New Roman" w:cs="Times New Roman"/>
          <w:sz w:val="28"/>
        </w:rPr>
        <w:t>:</w:t>
      </w:r>
      <w:r w:rsidRPr="002B3457">
        <w:rPr>
          <w:rFonts w:ascii="Times New Roman" w:hAnsi="Times New Roman" w:cs="Times New Roman"/>
          <w:sz w:val="28"/>
        </w:rPr>
        <w:t xml:space="preserve"> при наличии на </w:t>
      </w:r>
      <w:proofErr w:type="spellStart"/>
      <w:r w:rsidRPr="002B3457">
        <w:rPr>
          <w:rFonts w:ascii="Times New Roman" w:hAnsi="Times New Roman" w:cs="Times New Roman"/>
          <w:sz w:val="28"/>
        </w:rPr>
        <w:t>микропредприятии</w:t>
      </w:r>
      <w:proofErr w:type="spellEnd"/>
      <w:r w:rsidRPr="002B3457">
        <w:rPr>
          <w:rFonts w:ascii="Times New Roman" w:hAnsi="Times New Roman" w:cs="Times New Roman"/>
          <w:sz w:val="28"/>
        </w:rPr>
        <w:t xml:space="preserve"> рабочих мест, на которых по результатам ранее проведенной специальной оценки условий труда были установлены вредны</w:t>
      </w:r>
      <w:r w:rsidR="005517A9">
        <w:rPr>
          <w:rFonts w:ascii="Times New Roman" w:hAnsi="Times New Roman" w:cs="Times New Roman"/>
          <w:sz w:val="28"/>
        </w:rPr>
        <w:t xml:space="preserve">е и (или) опасные условия труда, </w:t>
      </w:r>
      <w:r w:rsidR="005517A9" w:rsidRPr="005517A9">
        <w:rPr>
          <w:rFonts w:ascii="Times New Roman" w:hAnsi="Times New Roman" w:cs="Times New Roman"/>
          <w:sz w:val="28"/>
        </w:rPr>
        <w:t>рабочих мест работников, профессии, должности, специальности которых включены в списки соответствующих работ, производств, профессий, должностей, специальностей и учреждений (организаций), с учетом которых осуществляется досрочное назначение страховой пенсии по старости</w:t>
      </w:r>
      <w:r w:rsidR="005517A9">
        <w:rPr>
          <w:rFonts w:ascii="Times New Roman" w:hAnsi="Times New Roman" w:cs="Times New Roman"/>
          <w:sz w:val="28"/>
        </w:rPr>
        <w:t xml:space="preserve"> и </w:t>
      </w:r>
      <w:r w:rsidR="005517A9" w:rsidRPr="005517A9">
        <w:rPr>
          <w:rFonts w:ascii="Times New Roman" w:hAnsi="Times New Roman" w:cs="Times New Roman"/>
          <w:sz w:val="28"/>
        </w:rPr>
        <w:t>рабочих мест,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(или) опасными условиями труда</w:t>
      </w:r>
      <w:r w:rsidR="005517A9">
        <w:rPr>
          <w:rFonts w:ascii="Times New Roman" w:hAnsi="Times New Roman" w:cs="Times New Roman"/>
          <w:sz w:val="28"/>
        </w:rPr>
        <w:t>.</w:t>
      </w:r>
    </w:p>
    <w:p w:rsidR="002B3457" w:rsidRPr="002B3457" w:rsidRDefault="002B3457" w:rsidP="002B345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B3457">
        <w:rPr>
          <w:rFonts w:ascii="Times New Roman" w:hAnsi="Times New Roman" w:cs="Times New Roman"/>
          <w:sz w:val="28"/>
        </w:rPr>
        <w:t>Настоящий приказ вступает в силу с 1 марта 2023 года и действует до 1 марта 2029 года.</w:t>
      </w:r>
    </w:p>
    <w:sectPr w:rsidR="002B3457" w:rsidRPr="002B3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57"/>
    <w:rsid w:val="002B3457"/>
    <w:rsid w:val="005517A9"/>
    <w:rsid w:val="0064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E332"/>
  <w15:chartTrackingRefBased/>
  <w15:docId w15:val="{18AB4411-07CA-4E21-84F2-17B3B0CB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Вячеславовна</dc:creator>
  <cp:keywords/>
  <dc:description/>
  <cp:lastModifiedBy>Румянцева Ирина Вячеславовна</cp:lastModifiedBy>
  <cp:revision>1</cp:revision>
  <dcterms:created xsi:type="dcterms:W3CDTF">2022-12-01T14:31:00Z</dcterms:created>
  <dcterms:modified xsi:type="dcterms:W3CDTF">2022-12-01T14:48:00Z</dcterms:modified>
</cp:coreProperties>
</file>