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54" w:rsidRDefault="00BF4B54" w:rsidP="00BF4B54">
      <w:pPr>
        <w:pStyle w:val="a3"/>
        <w:jc w:val="right"/>
      </w:pPr>
      <w:r>
        <w:t>Приложение № 3</w:t>
      </w:r>
    </w:p>
    <w:p w:rsidR="00BF4B54" w:rsidRDefault="00BF4B54" w:rsidP="00BF4B54">
      <w:pPr>
        <w:pStyle w:val="a3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ИЗВЕЩЕНИЕ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о проведении публичных консультаций по проекту правового акта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 </w:t>
      </w:r>
    </w:p>
    <w:p w:rsidR="00BF4B54" w:rsidRDefault="00BF4B54" w:rsidP="00BF4B54">
      <w:pPr>
        <w:pStyle w:val="consplusnonformat"/>
        <w:jc w:val="center"/>
      </w:pPr>
      <w:r>
        <w:rPr>
          <w:u w:val="single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>
        <w:rPr>
          <w:u w:val="single"/>
        </w:rPr>
        <w:t>дств в р</w:t>
      </w:r>
      <w:proofErr w:type="gramEnd"/>
      <w:r>
        <w:rPr>
          <w:u w:val="single"/>
        </w:rPr>
        <w:t xml:space="preserve">айоны Крайнего Севера и приравненные к ним местности с ограниченными сроками завоза грузов» </w:t>
      </w:r>
    </w:p>
    <w:p w:rsidR="00BF4B54" w:rsidRDefault="00BF4B54" w:rsidP="00BF4B54">
      <w:pPr>
        <w:pStyle w:val="a3"/>
        <w:jc w:val="center"/>
      </w:pPr>
      <w:r>
        <w:t>(наименование проекта правового акта)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I. Приглашение</w:t>
      </w:r>
      <w:bookmarkStart w:id="0" w:name="_ftnref1"/>
      <w:r>
        <w:fldChar w:fldCharType="begin"/>
      </w:r>
      <w:r>
        <w:instrText xml:space="preserve"> HYPERLINK "http://shenkursk-region.ru/index.php?id=5001" \l "_ftn1" \o "" </w:instrText>
      </w:r>
      <w:r>
        <w:fldChar w:fldCharType="separate"/>
      </w:r>
      <w:r>
        <w:rPr>
          <w:rStyle w:val="a4"/>
          <w:vertAlign w:val="superscript"/>
        </w:rPr>
        <w:t>[1]</w:t>
      </w:r>
      <w:r>
        <w:fldChar w:fldCharType="end"/>
      </w:r>
      <w:bookmarkEnd w:id="0"/>
    </w:p>
    <w:p w:rsidR="00BF4B54" w:rsidRDefault="00BF4B54" w:rsidP="00BF4B54">
      <w:pPr>
        <w:pStyle w:val="a3"/>
        <w:jc w:val="center"/>
      </w:pPr>
      <w:r>
        <w:rPr>
          <w:b/>
          <w:bCs/>
          <w:i/>
          <w:iCs/>
        </w:rPr>
        <w:t>Комитет по финансам и экономике администрации</w:t>
      </w:r>
    </w:p>
    <w:p w:rsidR="00BF4B54" w:rsidRDefault="00BF4B54" w:rsidP="00BF4B54">
      <w:pPr>
        <w:pStyle w:val="a3"/>
        <w:jc w:val="center"/>
      </w:pPr>
      <w:r>
        <w:rPr>
          <w:b/>
          <w:bCs/>
          <w:i/>
          <w:iCs/>
        </w:rPr>
        <w:t>МО «Шенкурский муниципальный район»</w:t>
      </w:r>
    </w:p>
    <w:p w:rsidR="00BF4B54" w:rsidRDefault="00BF4B54" w:rsidP="00BF4B54">
      <w:pPr>
        <w:pStyle w:val="a3"/>
        <w:jc w:val="center"/>
      </w:pPr>
      <w:r>
        <w:rPr>
          <w:u w:val="single"/>
        </w:rPr>
        <w:t>(наименование уполномоченного органа)</w:t>
      </w:r>
    </w:p>
    <w:p w:rsidR="00BF4B54" w:rsidRDefault="00BF4B54" w:rsidP="00BF4B54">
      <w:pPr>
        <w:pStyle w:val="a3"/>
        <w:jc w:val="center"/>
      </w:pPr>
      <w:r>
        <w:t> </w:t>
      </w:r>
    </w:p>
    <w:p w:rsidR="00BF4B54" w:rsidRDefault="00BF4B54" w:rsidP="00BF4B54">
      <w:pPr>
        <w:pStyle w:val="consplusnonformat"/>
      </w:pPr>
      <w:r>
        <w:t>извещает о проведении оценки регулирующего воздействия проекта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  <w:i/>
          <w:iCs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>
        <w:rPr>
          <w:b/>
          <w:bCs/>
          <w:i/>
          <w:iCs/>
        </w:rPr>
        <w:t>дств в р</w:t>
      </w:r>
      <w:proofErr w:type="gramEnd"/>
      <w:r>
        <w:rPr>
          <w:b/>
          <w:bCs/>
          <w:i/>
          <w:iCs/>
        </w:rPr>
        <w:t>айоны Крайнего Севера и приравненные к ним местности с ограниченными сроками завоза грузов»</w:t>
      </w:r>
    </w:p>
    <w:p w:rsidR="00BF4B54" w:rsidRDefault="00BF4B54" w:rsidP="00BF4B54">
      <w:pPr>
        <w:pStyle w:val="a3"/>
        <w:jc w:val="center"/>
      </w:pPr>
      <w:r>
        <w:rPr>
          <w:u w:val="single"/>
        </w:rPr>
        <w:t> (наименование проекта правового акта)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II. Информация о проекте правового акта</w:t>
      </w:r>
    </w:p>
    <w:p w:rsidR="00BF4B54" w:rsidRDefault="00BF4B54" w:rsidP="00BF4B54">
      <w:pPr>
        <w:pStyle w:val="a3"/>
      </w:pPr>
      <w:r>
        <w:rPr>
          <w:b/>
          <w:bCs/>
        </w:rPr>
        <w:lastRenderedPageBreak/>
        <w:t> </w:t>
      </w:r>
    </w:p>
    <w:p w:rsidR="00BF4B54" w:rsidRDefault="00BF4B54" w:rsidP="00BF4B54">
      <w:pPr>
        <w:pStyle w:val="a3"/>
      </w:pPr>
      <w:r>
        <w:t>Обоснование необходимости подготовки проекта правового акта</w:t>
      </w:r>
    </w:p>
    <w:p w:rsidR="00BF4B54" w:rsidRDefault="00BF4B54" w:rsidP="00BF4B54">
      <w:pPr>
        <w:pStyle w:val="a3"/>
      </w:pPr>
      <w:r>
        <w:rPr>
          <w:b/>
          <w:bCs/>
          <w:i/>
          <w:iCs/>
        </w:rPr>
        <w:t xml:space="preserve">Порядком </w:t>
      </w:r>
      <w:proofErr w:type="gramStart"/>
      <w:r>
        <w:rPr>
          <w:b/>
          <w:bCs/>
          <w:i/>
          <w:iCs/>
        </w:rPr>
        <w:t>устанавливаются условия</w:t>
      </w:r>
      <w:proofErr w:type="gramEnd"/>
      <w:r>
        <w:rPr>
          <w:b/>
          <w:bCs/>
          <w:i/>
          <w:iCs/>
        </w:rPr>
        <w:t xml:space="preserve"> и порядок предоставления субсидий  юридическим лицам и индивидуальным предпринимателям на компенсацию части транспортных расходов, связанных с доставкой муки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Краткий комментарий к проекту правового акта</w:t>
      </w:r>
    </w:p>
    <w:p w:rsidR="00BF4B54" w:rsidRDefault="00BF4B54" w:rsidP="00BF4B54">
      <w:pPr>
        <w:pStyle w:val="a3"/>
      </w:pPr>
      <w:proofErr w:type="gramStart"/>
      <w:r>
        <w:rPr>
          <w:b/>
          <w:bCs/>
          <w:i/>
          <w:iCs/>
        </w:rPr>
        <w:t>Проект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 разработан отделом сельского хозяйства, развития предпринимательства и потребительского рынка администрации МО «Шенкурский муниципальный район» в целях определения условий и порядка предоставления субсидий юридическим лицам</w:t>
      </w:r>
      <w:proofErr w:type="gramEnd"/>
      <w:r>
        <w:rPr>
          <w:b/>
          <w:bCs/>
          <w:i/>
          <w:iCs/>
        </w:rPr>
        <w:t xml:space="preserve"> и индивидуальным предпринимателям на компенсацию части транспортных расходов, связанных с доставкой муки, критериев отбора юридических лиц и индивидуальных предпринимателей, осуществляющих производство хлеба и хлебобулочных изделий, а также порядок возврата субсидий в случае нарушения условий, установленных при их предоставлении. </w:t>
      </w:r>
    </w:p>
    <w:p w:rsidR="00BF4B54" w:rsidRDefault="00BF4B54" w:rsidP="00BF4B54">
      <w:pPr>
        <w:pStyle w:val="a3"/>
      </w:pPr>
      <w:r>
        <w:rPr>
          <w:b/>
          <w:bCs/>
          <w:i/>
          <w:iCs/>
        </w:rPr>
        <w:t>Отсутствие данного муниципального нормативного правового акта не позволяет осуществить в 2017 году  реализацию мероприятия по оказанию финансовой поддержки на компенсацию транспортных расходов предприятий и предпринимателей, осуществляющих производство хлеба и хлебобулочных изделий на доставку муки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III. Информация о сроках проведения публичных консультаций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u w:val="single"/>
        </w:rPr>
        <w:t>15</w:t>
      </w:r>
      <w:r>
        <w:t xml:space="preserve"> рабочих дней.</w:t>
      </w:r>
    </w:p>
    <w:p w:rsidR="00BF4B54" w:rsidRDefault="00BF4B54" w:rsidP="00BF4B54">
      <w:pPr>
        <w:pStyle w:val="a3"/>
      </w:pPr>
      <w:r>
        <w:t xml:space="preserve">Начало "02         " </w:t>
      </w:r>
      <w:r>
        <w:rPr>
          <w:u w:val="single"/>
        </w:rPr>
        <w:t>марта</w:t>
      </w:r>
      <w:r>
        <w:t xml:space="preserve"> 2017г.</w:t>
      </w:r>
    </w:p>
    <w:p w:rsidR="00BF4B54" w:rsidRDefault="00BF4B54" w:rsidP="00BF4B54">
      <w:pPr>
        <w:pStyle w:val="a3"/>
      </w:pPr>
      <w:r>
        <w:t xml:space="preserve">Окончание "23" </w:t>
      </w:r>
      <w:r>
        <w:rPr>
          <w:u w:val="single"/>
        </w:rPr>
        <w:t>марта</w:t>
      </w:r>
      <w:r>
        <w:t xml:space="preserve"> 2017г.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IV. Информация о способах представления замечаний и предложений участниками публичных консультаций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BF4B54" w:rsidRDefault="00BF4B54" w:rsidP="00BF4B54">
      <w:pPr>
        <w:pStyle w:val="a3"/>
      </w:pPr>
      <w: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F4B54" w:rsidRDefault="00BF4B54" w:rsidP="00BF4B54">
      <w:pPr>
        <w:pStyle w:val="a3"/>
      </w:pPr>
      <w:r>
        <w:t xml:space="preserve">Ф.И.О. </w:t>
      </w:r>
      <w:r>
        <w:rPr>
          <w:b/>
          <w:bCs/>
          <w:i/>
          <w:iCs/>
          <w:u w:val="single"/>
        </w:rPr>
        <w:t>Ипатова Елена Викторовна</w:t>
      </w:r>
    </w:p>
    <w:p w:rsidR="00BF4B54" w:rsidRDefault="00BF4B54" w:rsidP="00BF4B54">
      <w:pPr>
        <w:pStyle w:val="a3"/>
      </w:pPr>
      <w:r>
        <w:t xml:space="preserve">Адрес электронной почты  </w:t>
      </w:r>
      <w:r>
        <w:rPr>
          <w:b/>
          <w:bCs/>
          <w:i/>
          <w:iCs/>
          <w:u w:val="single"/>
        </w:rPr>
        <w:t>2202@schenfin.atnet.ru</w:t>
      </w:r>
    </w:p>
    <w:p w:rsidR="00BF4B54" w:rsidRDefault="00BF4B54" w:rsidP="00BF4B54">
      <w:pPr>
        <w:pStyle w:val="a3"/>
      </w:pPr>
      <w:r>
        <w:t xml:space="preserve">Почтовый адрес </w:t>
      </w:r>
      <w:r>
        <w:rPr>
          <w:b/>
          <w:bCs/>
          <w:i/>
          <w:iCs/>
          <w:u w:val="single"/>
        </w:rPr>
        <w:t>165160 г</w:t>
      </w:r>
      <w:proofErr w:type="gramStart"/>
      <w:r>
        <w:rPr>
          <w:b/>
          <w:bCs/>
          <w:i/>
          <w:iCs/>
          <w:u w:val="single"/>
        </w:rPr>
        <w:t>.Ш</w:t>
      </w:r>
      <w:proofErr w:type="gramEnd"/>
      <w:r>
        <w:rPr>
          <w:b/>
          <w:bCs/>
          <w:i/>
          <w:iCs/>
          <w:u w:val="single"/>
        </w:rPr>
        <w:t xml:space="preserve">енкурск, </w:t>
      </w:r>
      <w:proofErr w:type="spellStart"/>
      <w:r>
        <w:rPr>
          <w:b/>
          <w:bCs/>
          <w:i/>
          <w:iCs/>
          <w:u w:val="single"/>
        </w:rPr>
        <w:t>ул.В.А.Кудрявцева</w:t>
      </w:r>
      <w:proofErr w:type="spellEnd"/>
      <w:r>
        <w:rPr>
          <w:b/>
          <w:bCs/>
          <w:i/>
          <w:iCs/>
          <w:u w:val="single"/>
        </w:rPr>
        <w:t>, д.26, каб.22</w:t>
      </w:r>
    </w:p>
    <w:p w:rsidR="00BF4B54" w:rsidRDefault="00BF4B54" w:rsidP="00BF4B54">
      <w:pPr>
        <w:pStyle w:val="a3"/>
      </w:pPr>
      <w:r>
        <w:t xml:space="preserve">Тел./факс   </w:t>
      </w:r>
      <w:r>
        <w:rPr>
          <w:b/>
          <w:bCs/>
          <w:i/>
          <w:iCs/>
          <w:u w:val="single"/>
        </w:rPr>
        <w:t>(81851) 4-11-37</w:t>
      </w:r>
    </w:p>
    <w:p w:rsidR="00BF4B54" w:rsidRDefault="00BF4B54" w:rsidP="00BF4B54">
      <w:pPr>
        <w:pStyle w:val="a3"/>
      </w:pPr>
      <w:r>
        <w:t xml:space="preserve">Ссылка на официальный сайт </w:t>
      </w:r>
      <w:proofErr w:type="spellStart"/>
      <w:r>
        <w:rPr>
          <w:b/>
          <w:bCs/>
          <w:i/>
          <w:iCs/>
          <w:u w:val="single"/>
        </w:rPr>
        <w:t>www.shenkursk-region.ru</w:t>
      </w:r>
      <w:proofErr w:type="spellEnd"/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V. Контактная информация об участнике публичных консультаций</w:t>
      </w:r>
      <w:bookmarkStart w:id="1" w:name="_ftnref2"/>
      <w:r>
        <w:fldChar w:fldCharType="begin"/>
      </w:r>
      <w:r>
        <w:instrText xml:space="preserve"> HYPERLINK "http://shenkursk-region.ru/index.php?id=5001" \l "_ftn2" \o "" </w:instrText>
      </w:r>
      <w:r>
        <w:fldChar w:fldCharType="separate"/>
      </w:r>
      <w:r>
        <w:rPr>
          <w:rStyle w:val="a4"/>
          <w:vertAlign w:val="superscript"/>
        </w:rPr>
        <w:t>[2]</w:t>
      </w:r>
      <w:r>
        <w:fldChar w:fldCharType="end"/>
      </w:r>
      <w:bookmarkEnd w:id="1"/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</w:t>
      </w:r>
    </w:p>
    <w:p w:rsidR="00BF4B54" w:rsidRDefault="00BF4B54" w:rsidP="00BF4B54">
      <w:pPr>
        <w:pStyle w:val="a3"/>
      </w:pPr>
      <w: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</w:p>
    <w:p w:rsidR="00BF4B54" w:rsidRDefault="00BF4B54" w:rsidP="00BF4B54">
      <w:pPr>
        <w:pStyle w:val="a3"/>
      </w:pPr>
      <w:r>
        <w:t>Ф.И.О. контактного лица_______________________________________________</w:t>
      </w:r>
    </w:p>
    <w:p w:rsidR="00BF4B54" w:rsidRDefault="00BF4B54" w:rsidP="00BF4B54">
      <w:pPr>
        <w:pStyle w:val="a3"/>
      </w:pPr>
      <w:r>
        <w:t>Номер контактного телефона___________________________________________</w:t>
      </w:r>
    </w:p>
    <w:p w:rsidR="00BF4B54" w:rsidRDefault="00BF4B54" w:rsidP="00BF4B54">
      <w:pPr>
        <w:pStyle w:val="a3"/>
      </w:pPr>
      <w:r>
        <w:t>Адрес электронной почты______________________________________________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VI. Вопросы</w:t>
      </w:r>
      <w:bookmarkStart w:id="2" w:name="_ftnref3"/>
      <w:r>
        <w:fldChar w:fldCharType="begin"/>
      </w:r>
      <w:r>
        <w:instrText xml:space="preserve"> HYPERLINK "http://shenkursk-region.ru/index.php?id=5001" \l "_ftn3" \o "" </w:instrText>
      </w:r>
      <w:r>
        <w:fldChar w:fldCharType="separate"/>
      </w:r>
      <w:r>
        <w:rPr>
          <w:rStyle w:val="a4"/>
          <w:vertAlign w:val="superscript"/>
        </w:rPr>
        <w:t>[3]</w:t>
      </w:r>
      <w:r>
        <w:fldChar w:fldCharType="end"/>
      </w:r>
      <w:bookmarkEnd w:id="2"/>
    </w:p>
    <w:p w:rsidR="00BF4B54" w:rsidRDefault="00BF4B54" w:rsidP="00BF4B54">
      <w:pPr>
        <w:pStyle w:val="a3"/>
        <w:jc w:val="center"/>
      </w:pPr>
      <w:r>
        <w:rPr>
          <w:b/>
          <w:bCs/>
        </w:rPr>
        <w:t> </w:t>
      </w:r>
    </w:p>
    <w:p w:rsidR="00BF4B54" w:rsidRDefault="00BF4B54" w:rsidP="00BF4B5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Считаете ли вы необходимым и обоснованным принятие проекта правового акта? ________________________________________________________________</w:t>
      </w:r>
    </w:p>
    <w:p w:rsidR="00BF4B54" w:rsidRDefault="00BF4B54" w:rsidP="00BF4B5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BF4B54" w:rsidRDefault="00BF4B54" w:rsidP="00BF4B5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Достигает  ли,  на Ваш взгляд, данное регулирование тех целей, на которые оно направлено? _______________________________________________________</w:t>
      </w:r>
    </w:p>
    <w:p w:rsidR="00BF4B54" w:rsidRDefault="00BF4B54" w:rsidP="00BF4B5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субъектов </w:t>
      </w:r>
      <w:r>
        <w:lastRenderedPageBreak/>
        <w:t>предпринимательской и инвестиционной деятельности) и сбалансированным (с точки зрения интересов общества)?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Существуют ли иные варианты достижения поставленных целей (решения проблемы)? Если да, укажите те из  них,  которые,  по  Вашему  мнению,  были бы менее </w:t>
      </w:r>
      <w:proofErr w:type="spellStart"/>
      <w:r>
        <w:t>затратны</w:t>
      </w:r>
      <w:proofErr w:type="spellEnd"/>
      <w:r>
        <w:t xml:space="preserve"> (обременительны) для ведения предпринимательской деятельности и/или более эффективны? ___________________________________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gramStart"/>
      <w:r>
        <w:t>Интересы</w:t>
      </w:r>
      <w:proofErr w:type="gramEnd"/>
      <w: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___________________________________________________________</w:t>
      </w:r>
    </w:p>
    <w:p w:rsidR="00BF4B54" w:rsidRDefault="00BF4B54" w:rsidP="00BF4B54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Какие, по Вашему мнению, эффекты (полезные, негативные) возможны в случае принятия проекта правового акта? _________________________________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BF4B54" w:rsidTr="00BF4B54">
        <w:trPr>
          <w:tblCellSpacing w:w="0" w:type="dxa"/>
        </w:trPr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54" w:rsidRDefault="00BF4B54">
            <w:pPr>
              <w:pStyle w:val="consplusnonformat"/>
            </w:pPr>
            <w:r>
              <w:t> </w:t>
            </w:r>
          </w:p>
        </w:tc>
      </w:tr>
    </w:tbl>
    <w:p w:rsidR="00BF4B54" w:rsidRDefault="00BF4B54" w:rsidP="00BF4B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Содержит  ли  проект  избыточные  требования  по подготовке и (или) предоставлению документов, сведений, информации? Если "да", то укажите какие. ________________________________________________________________</w:t>
      </w:r>
    </w:p>
    <w:p w:rsidR="00BF4B54" w:rsidRDefault="00BF4B54" w:rsidP="00BF4B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Оцените   издержки   (материальные,   временные,   иные),   возможные  при принятии проекта правового акта _____________________________________________________________________</w:t>
      </w:r>
    </w:p>
    <w:p w:rsidR="00BF4B54" w:rsidRDefault="00BF4B54" w:rsidP="00BF4B5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Какие издержки Вы считаете избыточными и почему?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Повлияет ли принятие проекта правового акта на конкурентную  среду  в  отрасли?  Если да, то как? _______________________________________________</w:t>
      </w:r>
    </w:p>
    <w:p w:rsidR="00BF4B54" w:rsidRDefault="00BF4B54" w:rsidP="00BF4B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Необходим ли переходный период для вступления в силу проекта правового акта или его отдельных положений? Если "да", то какой переходный период необходим и почему? __________________________________________________</w:t>
      </w:r>
    </w:p>
    <w:p w:rsidR="00BF4B54" w:rsidRDefault="00BF4B54" w:rsidP="00BF4B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Считаете ли Вы положения проекта правового акта ясными и однозначными для понимания? </w:t>
      </w:r>
      <w:proofErr w:type="gramStart"/>
      <w:r>
        <w:t>Если "нет", то укажите неоднозначность норм, предлагаемых проектом правового акта). ______________________________________________</w:t>
      </w:r>
      <w:proofErr w:type="gramEnd"/>
    </w:p>
    <w:p w:rsidR="00BF4B54" w:rsidRDefault="00BF4B54" w:rsidP="00BF4B5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Имеются ли у Вас иные предложения по проекту правового акта? Если имеются, то, пожалуйста, изложите их. ___________________________________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consplusnonformat"/>
      </w:pPr>
      <w:r>
        <w:t>_________________________________                _______________________________________</w:t>
      </w:r>
    </w:p>
    <w:p w:rsidR="00BF4B54" w:rsidRDefault="00BF4B54" w:rsidP="00BF4B54">
      <w:pPr>
        <w:pStyle w:val="consplusnonformat"/>
      </w:pPr>
      <w:r>
        <w:t>(подпись)                                                      (расшифровка подписи)</w:t>
      </w:r>
    </w:p>
    <w:p w:rsidR="00BF4B54" w:rsidRDefault="00BF4B54" w:rsidP="00BF4B54">
      <w:pPr>
        <w:pStyle w:val="consplusnonformat"/>
      </w:pPr>
      <w:r>
        <w:t> </w:t>
      </w:r>
    </w:p>
    <w:p w:rsidR="00BF4B54" w:rsidRDefault="00BF4B54" w:rsidP="00BF4B54">
      <w:pPr>
        <w:pStyle w:val="consplusnonformat"/>
      </w:pPr>
      <w:r>
        <w:t>________________________________</w:t>
      </w:r>
    </w:p>
    <w:p w:rsidR="00BF4B54" w:rsidRDefault="00BF4B54" w:rsidP="00BF4B54">
      <w:pPr>
        <w:pStyle w:val="consplusnonformat"/>
      </w:pPr>
      <w:r>
        <w:lastRenderedPageBreak/>
        <w:t>         (дата)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right"/>
      </w:pPr>
      <w:r>
        <w:t>Приложение № 3</w:t>
      </w:r>
    </w:p>
    <w:p w:rsidR="00BF4B54" w:rsidRDefault="00BF4B54" w:rsidP="00BF4B54">
      <w:pPr>
        <w:pStyle w:val="a3"/>
        <w:jc w:val="right"/>
      </w:pPr>
      <w:r>
        <w:t xml:space="preserve">к Порядку </w:t>
      </w:r>
      <w:proofErr w:type="gramStart"/>
      <w: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ИЗВЕЩЕНИЕ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о проведении публичных консультаций по проекту правового акта</w:t>
      </w:r>
    </w:p>
    <w:p w:rsidR="00BF4B54" w:rsidRDefault="00BF4B54" w:rsidP="00BF4B54">
      <w:pPr>
        <w:pStyle w:val="consplusnonformat"/>
        <w:jc w:val="center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u w:val="single"/>
        </w:rPr>
        <w:t xml:space="preserve">проект постановления администрации МО «Шенкурский муниципальный район» «О размещении нестационарных торговых объектов на территории </w:t>
      </w:r>
    </w:p>
    <w:p w:rsidR="00BF4B54" w:rsidRDefault="00BF4B54" w:rsidP="00BF4B54">
      <w:pPr>
        <w:pStyle w:val="a3"/>
        <w:jc w:val="center"/>
      </w:pPr>
      <w:r>
        <w:rPr>
          <w:u w:val="single"/>
        </w:rPr>
        <w:t>муниципального образования «</w:t>
      </w:r>
      <w:proofErr w:type="spellStart"/>
      <w:r>
        <w:rPr>
          <w:u w:val="single"/>
        </w:rPr>
        <w:t>Шенкурское</w:t>
      </w:r>
      <w:proofErr w:type="spellEnd"/>
      <w:r>
        <w:rPr>
          <w:u w:val="single"/>
        </w:rPr>
        <w:t>»</w:t>
      </w:r>
    </w:p>
    <w:p w:rsidR="00BF4B54" w:rsidRDefault="00BF4B54" w:rsidP="00BF4B54">
      <w:pPr>
        <w:pStyle w:val="a3"/>
        <w:jc w:val="center"/>
      </w:pPr>
      <w:r>
        <w:t> (наименование проекта правового акта)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I. Приглашение</w:t>
      </w:r>
      <w:bookmarkStart w:id="3" w:name="_ftnref4"/>
      <w:r>
        <w:fldChar w:fldCharType="begin"/>
      </w:r>
      <w:r>
        <w:instrText xml:space="preserve"> HYPERLINK "http://shenkursk-region.ru/index.php?id=5001" \l "_ftn4" \o "" </w:instrText>
      </w:r>
      <w:r>
        <w:fldChar w:fldCharType="separate"/>
      </w:r>
      <w:r>
        <w:rPr>
          <w:rStyle w:val="a4"/>
          <w:vertAlign w:val="superscript"/>
        </w:rPr>
        <w:t>[4]</w:t>
      </w:r>
      <w:r>
        <w:fldChar w:fldCharType="end"/>
      </w:r>
      <w:bookmarkEnd w:id="3"/>
    </w:p>
    <w:p w:rsidR="00BF4B54" w:rsidRDefault="00BF4B54" w:rsidP="00BF4B54">
      <w:pPr>
        <w:pStyle w:val="a3"/>
        <w:jc w:val="center"/>
      </w:pPr>
      <w:r>
        <w:rPr>
          <w:b/>
          <w:bCs/>
          <w:i/>
          <w:iCs/>
        </w:rPr>
        <w:t>Комитет по финансам и экономике администрации</w:t>
      </w:r>
    </w:p>
    <w:p w:rsidR="00BF4B54" w:rsidRDefault="00BF4B54" w:rsidP="00BF4B54">
      <w:pPr>
        <w:pStyle w:val="a3"/>
        <w:jc w:val="center"/>
      </w:pPr>
      <w:r>
        <w:rPr>
          <w:b/>
          <w:bCs/>
          <w:i/>
          <w:iCs/>
        </w:rPr>
        <w:t>МО «Шенкурский муниципальный район»</w:t>
      </w:r>
    </w:p>
    <w:p w:rsidR="00BF4B54" w:rsidRDefault="00BF4B54" w:rsidP="00BF4B54">
      <w:pPr>
        <w:pStyle w:val="a3"/>
        <w:jc w:val="center"/>
      </w:pPr>
      <w:r>
        <w:rPr>
          <w:u w:val="single"/>
        </w:rPr>
        <w:t>(наименование уполномоченного органа)</w:t>
      </w:r>
    </w:p>
    <w:p w:rsidR="00BF4B54" w:rsidRDefault="00BF4B54" w:rsidP="00BF4B54">
      <w:pPr>
        <w:pStyle w:val="a3"/>
        <w:jc w:val="center"/>
      </w:pPr>
      <w:r>
        <w:t> </w:t>
      </w:r>
    </w:p>
    <w:p w:rsidR="00BF4B54" w:rsidRDefault="00BF4B54" w:rsidP="00BF4B54">
      <w:pPr>
        <w:pStyle w:val="consplusnonformat"/>
      </w:pPr>
      <w:r>
        <w:t>извещает о проведении оценки регулирующего воздействия проекта</w:t>
      </w:r>
    </w:p>
    <w:p w:rsidR="00BF4B54" w:rsidRDefault="00BF4B54" w:rsidP="00BF4B54">
      <w:pPr>
        <w:pStyle w:val="a3"/>
        <w:jc w:val="center"/>
      </w:pPr>
      <w:r>
        <w:rPr>
          <w:b/>
          <w:bCs/>
          <w:i/>
          <w:iCs/>
        </w:rPr>
        <w:t> постановления администрации МО «Шенкурский муниципальный район» «О размещении нестационарных торговых объектов на территории муниципального образования «</w:t>
      </w:r>
      <w:proofErr w:type="spellStart"/>
      <w:r>
        <w:rPr>
          <w:b/>
          <w:bCs/>
          <w:i/>
          <w:iCs/>
        </w:rPr>
        <w:t>Шенкурское</w:t>
      </w:r>
      <w:proofErr w:type="spellEnd"/>
      <w:r>
        <w:rPr>
          <w:b/>
          <w:bCs/>
          <w:i/>
          <w:iCs/>
        </w:rPr>
        <w:t>»</w:t>
      </w:r>
    </w:p>
    <w:p w:rsidR="00BF4B54" w:rsidRDefault="00BF4B54" w:rsidP="00BF4B54">
      <w:pPr>
        <w:pStyle w:val="a3"/>
        <w:jc w:val="center"/>
      </w:pPr>
      <w:r>
        <w:t> (наименование проекта правового акта)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lastRenderedPageBreak/>
        <w:t>II. Информация о проекте правового акта</w:t>
      </w:r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a3"/>
      </w:pPr>
      <w:r>
        <w:t>Обоснование необходимости подготовки проекта правового акта</w:t>
      </w:r>
    </w:p>
    <w:p w:rsidR="00BF4B54" w:rsidRDefault="00BF4B54" w:rsidP="00BF4B54">
      <w:pPr>
        <w:pStyle w:val="a3"/>
      </w:pPr>
      <w:r>
        <w:rPr>
          <w:b/>
          <w:bCs/>
          <w:i/>
          <w:iCs/>
        </w:rPr>
        <w:t>Порядком устанавливаются единые требования к размещению нестационарных торговых объектов, к организации и проведению аукциона на право размещения нестационарных торговых объектов и заключению договора на право размещения нестационарного торгового объекта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Краткий комментарий к проекту правового акта</w:t>
      </w:r>
    </w:p>
    <w:p w:rsidR="00BF4B54" w:rsidRDefault="00BF4B54" w:rsidP="00BF4B54">
      <w:pPr>
        <w:pStyle w:val="consplustitle"/>
      </w:pPr>
      <w:proofErr w:type="gramStart"/>
      <w:r>
        <w:rPr>
          <w:i/>
          <w:iCs/>
        </w:rPr>
        <w:t>Проект постановления администрации МО «Шенкурский муниципальный район» «О размещении нестационарных торговых объектов на территории муниципального образования «</w:t>
      </w:r>
      <w:proofErr w:type="spellStart"/>
      <w:r>
        <w:rPr>
          <w:i/>
          <w:iCs/>
        </w:rPr>
        <w:t>Шенкурское</w:t>
      </w:r>
      <w:proofErr w:type="spellEnd"/>
      <w:r>
        <w:rPr>
          <w:i/>
          <w:iCs/>
        </w:rPr>
        <w:t xml:space="preserve">» разработан отделом сельского хозяйства, развития предпринимательства и потребительского рынка в целях реализации Федерального </w:t>
      </w:r>
      <w:hyperlink r:id="rId5" w:history="1">
        <w:r>
          <w:rPr>
            <w:rStyle w:val="a4"/>
            <w:i/>
            <w:iCs/>
          </w:rPr>
          <w:t>закона</w:t>
        </w:r>
      </w:hyperlink>
      <w:r>
        <w:rPr>
          <w:i/>
          <w:iCs/>
        </w:rPr>
        <w:t xml:space="preserve"> от 28.12.2009 № 381-ФЗ «Об основах государственного регулирования торговой деятельности в Российской Федерации», постановления министерства агропромышленного комплекса и торговли Архангельской области от 09.03.2011 № 1-п «Об утверждении порядка разработки и утверждения</w:t>
      </w:r>
      <w:proofErr w:type="gramEnd"/>
      <w:r>
        <w:rPr>
          <w:i/>
          <w:iCs/>
        </w:rPr>
        <w:t xml:space="preserve">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объектов».</w:t>
      </w:r>
    </w:p>
    <w:p w:rsidR="00BF4B54" w:rsidRDefault="00BF4B54" w:rsidP="00BF4B54">
      <w:pPr>
        <w:pStyle w:val="a3"/>
      </w:pPr>
      <w:r>
        <w:rPr>
          <w:b/>
          <w:bCs/>
          <w:i/>
          <w:iCs/>
        </w:rPr>
        <w:t>Отсутствие данного муниципального нормативного правового акта не позволяет осуществить реализацию мероприятия на обеспечение единых требований  к размещению нестационарных торговых объектов, отбору хозяйствующих субъектов, которым предоставляется право на осуществление  торговой деятельности через нестационарные торговые объекты  на  территории муниципального образования «</w:t>
      </w:r>
      <w:proofErr w:type="spellStart"/>
      <w:r>
        <w:rPr>
          <w:b/>
          <w:bCs/>
          <w:i/>
          <w:iCs/>
        </w:rPr>
        <w:t>Шенкурское</w:t>
      </w:r>
      <w:proofErr w:type="spellEnd"/>
      <w:r>
        <w:rPr>
          <w:b/>
          <w:bCs/>
          <w:i/>
          <w:iCs/>
        </w:rPr>
        <w:t>».</w:t>
      </w:r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III. Информация о сроках проведения публичных консультаций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u w:val="single"/>
        </w:rPr>
        <w:t>15</w:t>
      </w:r>
      <w:r>
        <w:t xml:space="preserve"> рабочих дней.</w:t>
      </w:r>
    </w:p>
    <w:p w:rsidR="00BF4B54" w:rsidRDefault="00BF4B54" w:rsidP="00BF4B54">
      <w:pPr>
        <w:pStyle w:val="a3"/>
      </w:pPr>
      <w:r>
        <w:t xml:space="preserve">Начало "02         " </w:t>
      </w:r>
      <w:r>
        <w:rPr>
          <w:u w:val="single"/>
        </w:rPr>
        <w:t>марта</w:t>
      </w:r>
      <w:r>
        <w:t xml:space="preserve"> 2017г.</w:t>
      </w:r>
    </w:p>
    <w:p w:rsidR="00BF4B54" w:rsidRDefault="00BF4B54" w:rsidP="00BF4B54">
      <w:pPr>
        <w:pStyle w:val="a3"/>
      </w:pPr>
      <w:r>
        <w:t xml:space="preserve">Окончание "23" </w:t>
      </w:r>
      <w:r>
        <w:rPr>
          <w:u w:val="single"/>
        </w:rPr>
        <w:t>марта</w:t>
      </w:r>
      <w:r>
        <w:t xml:space="preserve"> 2017г.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IV. Информация о способах представления замечаний и предложений участниками публичных консультаций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BF4B54" w:rsidRDefault="00BF4B54" w:rsidP="00BF4B54">
      <w:pPr>
        <w:pStyle w:val="a3"/>
      </w:pPr>
      <w: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F4B54" w:rsidRDefault="00BF4B54" w:rsidP="00BF4B54">
      <w:pPr>
        <w:pStyle w:val="a3"/>
      </w:pPr>
      <w:r>
        <w:t xml:space="preserve">Ф.И.О. </w:t>
      </w:r>
      <w:r>
        <w:rPr>
          <w:b/>
          <w:bCs/>
          <w:i/>
          <w:iCs/>
          <w:u w:val="single"/>
        </w:rPr>
        <w:t>Ипатова Елена Викторовна</w:t>
      </w:r>
    </w:p>
    <w:p w:rsidR="00BF4B54" w:rsidRDefault="00BF4B54" w:rsidP="00BF4B54">
      <w:pPr>
        <w:pStyle w:val="a3"/>
      </w:pPr>
      <w:r>
        <w:t xml:space="preserve">Адрес электронной почты  </w:t>
      </w:r>
      <w:r>
        <w:rPr>
          <w:b/>
          <w:bCs/>
          <w:i/>
          <w:iCs/>
          <w:u w:val="single"/>
        </w:rPr>
        <w:t>2202@schenfin.atnet.ru</w:t>
      </w:r>
    </w:p>
    <w:p w:rsidR="00BF4B54" w:rsidRDefault="00BF4B54" w:rsidP="00BF4B54">
      <w:pPr>
        <w:pStyle w:val="a3"/>
      </w:pPr>
      <w:r>
        <w:t xml:space="preserve">Почтовый адрес </w:t>
      </w:r>
      <w:r>
        <w:rPr>
          <w:b/>
          <w:bCs/>
          <w:i/>
          <w:iCs/>
          <w:u w:val="single"/>
        </w:rPr>
        <w:t>165160 г</w:t>
      </w:r>
      <w:proofErr w:type="gramStart"/>
      <w:r>
        <w:rPr>
          <w:b/>
          <w:bCs/>
          <w:i/>
          <w:iCs/>
          <w:u w:val="single"/>
        </w:rPr>
        <w:t>.Ш</w:t>
      </w:r>
      <w:proofErr w:type="gramEnd"/>
      <w:r>
        <w:rPr>
          <w:b/>
          <w:bCs/>
          <w:i/>
          <w:iCs/>
          <w:u w:val="single"/>
        </w:rPr>
        <w:t xml:space="preserve">енкурск, </w:t>
      </w:r>
      <w:proofErr w:type="spellStart"/>
      <w:r>
        <w:rPr>
          <w:b/>
          <w:bCs/>
          <w:i/>
          <w:iCs/>
          <w:u w:val="single"/>
        </w:rPr>
        <w:t>ул.В.А.Кудрявцева</w:t>
      </w:r>
      <w:proofErr w:type="spellEnd"/>
      <w:r>
        <w:rPr>
          <w:b/>
          <w:bCs/>
          <w:i/>
          <w:iCs/>
          <w:u w:val="single"/>
        </w:rPr>
        <w:t>, д.26, каб.22</w:t>
      </w:r>
    </w:p>
    <w:p w:rsidR="00BF4B54" w:rsidRDefault="00BF4B54" w:rsidP="00BF4B54">
      <w:pPr>
        <w:pStyle w:val="a3"/>
      </w:pPr>
      <w:r>
        <w:t xml:space="preserve">Тел./факс   </w:t>
      </w:r>
      <w:r>
        <w:rPr>
          <w:b/>
          <w:bCs/>
          <w:i/>
          <w:iCs/>
          <w:u w:val="single"/>
        </w:rPr>
        <w:t>(81851) 4-11-37</w:t>
      </w:r>
    </w:p>
    <w:p w:rsidR="00BF4B54" w:rsidRDefault="00BF4B54" w:rsidP="00BF4B54">
      <w:pPr>
        <w:pStyle w:val="a3"/>
      </w:pPr>
      <w:r>
        <w:t xml:space="preserve">Ссылка на официальный сайт </w:t>
      </w:r>
      <w:proofErr w:type="spellStart"/>
      <w:r>
        <w:rPr>
          <w:b/>
          <w:bCs/>
          <w:i/>
          <w:iCs/>
          <w:u w:val="single"/>
        </w:rPr>
        <w:t>www.shenkursk-region.ru</w:t>
      </w:r>
      <w:proofErr w:type="spellEnd"/>
    </w:p>
    <w:p w:rsidR="00BF4B54" w:rsidRDefault="00BF4B54" w:rsidP="00BF4B54">
      <w:pPr>
        <w:pStyle w:val="a3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V. Контактная информация об участнике публичных консультаций</w:t>
      </w:r>
      <w:bookmarkStart w:id="4" w:name="_ftnref5"/>
      <w:r>
        <w:fldChar w:fldCharType="begin"/>
      </w:r>
      <w:r>
        <w:instrText xml:space="preserve"> HYPERLINK "http://shenkursk-region.ru/index.php?id=5001" \l "_ftn5" \o "" </w:instrText>
      </w:r>
      <w:r>
        <w:fldChar w:fldCharType="separate"/>
      </w:r>
      <w:r>
        <w:rPr>
          <w:rStyle w:val="a4"/>
          <w:vertAlign w:val="superscript"/>
        </w:rPr>
        <w:t>[5]</w:t>
      </w:r>
      <w:r>
        <w:fldChar w:fldCharType="end"/>
      </w:r>
      <w:bookmarkEnd w:id="4"/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</w:t>
      </w:r>
    </w:p>
    <w:p w:rsidR="00BF4B54" w:rsidRDefault="00BF4B54" w:rsidP="00BF4B54">
      <w:pPr>
        <w:pStyle w:val="a3"/>
      </w:pPr>
      <w: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</w:p>
    <w:p w:rsidR="00BF4B54" w:rsidRDefault="00BF4B54" w:rsidP="00BF4B54">
      <w:pPr>
        <w:pStyle w:val="a3"/>
      </w:pPr>
      <w:r>
        <w:t>Ф.И.О. контактного лица_______________________________________________</w:t>
      </w:r>
    </w:p>
    <w:p w:rsidR="00BF4B54" w:rsidRDefault="00BF4B54" w:rsidP="00BF4B54">
      <w:pPr>
        <w:pStyle w:val="a3"/>
      </w:pPr>
      <w:r>
        <w:t>Номер контактного телефона___________________________________________</w:t>
      </w:r>
    </w:p>
    <w:p w:rsidR="00BF4B54" w:rsidRDefault="00BF4B54" w:rsidP="00BF4B54">
      <w:pPr>
        <w:pStyle w:val="a3"/>
      </w:pPr>
      <w:r>
        <w:t>Адрес электронной почты______________________________________________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 </w:t>
      </w:r>
    </w:p>
    <w:p w:rsidR="00BF4B54" w:rsidRDefault="00BF4B54" w:rsidP="00BF4B54">
      <w:pPr>
        <w:pStyle w:val="a3"/>
        <w:jc w:val="center"/>
      </w:pPr>
      <w:r>
        <w:rPr>
          <w:b/>
          <w:bCs/>
        </w:rPr>
        <w:t>VI. Вопросы</w:t>
      </w:r>
      <w:bookmarkStart w:id="5" w:name="_ftnref6"/>
      <w:r>
        <w:fldChar w:fldCharType="begin"/>
      </w:r>
      <w:r>
        <w:instrText xml:space="preserve"> HYPERLINK "http://shenkursk-region.ru/index.php?id=5001" \l "_ftn6" \o "" </w:instrText>
      </w:r>
      <w:r>
        <w:fldChar w:fldCharType="separate"/>
      </w:r>
      <w:r>
        <w:rPr>
          <w:rStyle w:val="a4"/>
          <w:vertAlign w:val="superscript"/>
        </w:rPr>
        <w:t>[6]</w:t>
      </w:r>
      <w:r>
        <w:fldChar w:fldCharType="end"/>
      </w:r>
      <w:bookmarkEnd w:id="5"/>
    </w:p>
    <w:p w:rsidR="00BF4B54" w:rsidRDefault="00BF4B54" w:rsidP="00BF4B54">
      <w:pPr>
        <w:pStyle w:val="a3"/>
        <w:jc w:val="center"/>
      </w:pPr>
      <w:r>
        <w:rPr>
          <w:b/>
          <w:bCs/>
        </w:rPr>
        <w:t> </w:t>
      </w:r>
    </w:p>
    <w:p w:rsidR="00BF4B54" w:rsidRDefault="00BF4B54" w:rsidP="00BF4B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Считаете ли вы необходимым и обоснованным принятие проекта правового акта? ________________________________________________________________</w:t>
      </w:r>
    </w:p>
    <w:p w:rsidR="00BF4B54" w:rsidRDefault="00BF4B54" w:rsidP="00BF4B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BF4B54" w:rsidRDefault="00BF4B54" w:rsidP="00BF4B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Достигает  ли,  на Ваш взгляд, данное регулирование тех целей, на которые оно направлено? _______________________________________________________</w:t>
      </w:r>
    </w:p>
    <w:p w:rsidR="00BF4B54" w:rsidRDefault="00BF4B54" w:rsidP="00BF4B5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субъектов </w:t>
      </w:r>
      <w:r>
        <w:lastRenderedPageBreak/>
        <w:t>предпринимательской и инвестиционной деятельности) и сбалансированным (с точки зрения интересов общества)?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Существуют ли иные варианты достижения поставленных целей (решения проблемы)? Если да, укажите те из  них,  которые,  по  Вашему  мнению,  были бы менее </w:t>
      </w:r>
      <w:proofErr w:type="spellStart"/>
      <w:r>
        <w:t>затратны</w:t>
      </w:r>
      <w:proofErr w:type="spellEnd"/>
      <w:r>
        <w:t xml:space="preserve"> (обременительны) для ведения предпринимательской деятельности и/или более эффективны? ___________________________________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>
        <w:t>Интересы</w:t>
      </w:r>
      <w:proofErr w:type="gramEnd"/>
      <w: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___________________________________________________________</w:t>
      </w:r>
    </w:p>
    <w:p w:rsidR="00BF4B54" w:rsidRDefault="00BF4B54" w:rsidP="00BF4B5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Какие, по Вашему мнению, эффекты (полезные, негативные) возможны в случае принятия проекта правового акта? _________________________________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BF4B54" w:rsidTr="00BF4B54">
        <w:trPr>
          <w:tblCellSpacing w:w="0" w:type="dxa"/>
        </w:trPr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54" w:rsidRDefault="00BF4B54">
            <w:pPr>
              <w:pStyle w:val="consplusnonformat"/>
            </w:pPr>
            <w:r>
              <w:t> </w:t>
            </w:r>
          </w:p>
        </w:tc>
      </w:tr>
    </w:tbl>
    <w:p w:rsidR="00BF4B54" w:rsidRDefault="00BF4B54" w:rsidP="00BF4B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Содержит  ли  проект  избыточные  требования  по подготовке и (или) предоставлению документов, сведений, информации? Если "да", то укажите какие. ________________________________________________________________</w:t>
      </w:r>
    </w:p>
    <w:p w:rsidR="00BF4B54" w:rsidRDefault="00BF4B54" w:rsidP="00BF4B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Оцените   издержки   (материальные,   временные,   иные),   возможные  при принятии проекта правового акта _____________________________________________________________________</w:t>
      </w:r>
    </w:p>
    <w:p w:rsidR="00BF4B54" w:rsidRDefault="00BF4B54" w:rsidP="00BF4B5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Какие издержки Вы считаете избыточными и почему?</w:t>
      </w:r>
    </w:p>
    <w:p w:rsidR="00BF4B54" w:rsidRDefault="00BF4B54" w:rsidP="00BF4B54">
      <w:pPr>
        <w:pStyle w:val="consplusnonformat"/>
      </w:pPr>
      <w:r>
        <w:t>_____________________________________________________________________</w:t>
      </w:r>
    </w:p>
    <w:p w:rsidR="00BF4B54" w:rsidRDefault="00BF4B54" w:rsidP="00BF4B5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Повлияет ли принятие проекта правового акта на конкурентную  среду  в  отрасли?  Если да, то как? _______________________________________________</w:t>
      </w:r>
    </w:p>
    <w:p w:rsidR="00BF4B54" w:rsidRDefault="00BF4B54" w:rsidP="00BF4B5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Необходим ли переходный период для вступления в силу проекта правового акта или его отдельных положений? Если "да", то какой переходный период необходим и почему? __________________________________________________</w:t>
      </w:r>
    </w:p>
    <w:p w:rsidR="00BF4B54" w:rsidRDefault="00BF4B54" w:rsidP="00BF4B5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Считаете ли Вы положения проекта правового акта ясными и однозначными для понимания? </w:t>
      </w:r>
      <w:proofErr w:type="gramStart"/>
      <w:r>
        <w:t>Если "нет", то укажите неоднозначность норм, предлагаемых проектом правового акта). ______________________________________________</w:t>
      </w:r>
      <w:proofErr w:type="gramEnd"/>
    </w:p>
    <w:p w:rsidR="00BF4B54" w:rsidRDefault="00BF4B54" w:rsidP="00BF4B5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Имеются ли у Вас иные предложения по проекту правового акта? Если имеются, то, пожалуйста, изложите их. ___________________________________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a3"/>
      </w:pPr>
      <w:r>
        <w:t> </w:t>
      </w:r>
    </w:p>
    <w:p w:rsidR="00BF4B54" w:rsidRDefault="00BF4B54" w:rsidP="00BF4B54">
      <w:pPr>
        <w:pStyle w:val="consplusnonformat"/>
      </w:pPr>
      <w:r>
        <w:t>_________________________________                _______________________________________</w:t>
      </w:r>
    </w:p>
    <w:p w:rsidR="00BF4B54" w:rsidRDefault="00BF4B54" w:rsidP="00BF4B54">
      <w:pPr>
        <w:pStyle w:val="consplusnonformat"/>
      </w:pPr>
      <w:r>
        <w:t>(подпись)                                                      (расшифровка подписи)</w:t>
      </w:r>
    </w:p>
    <w:p w:rsidR="00BF4B54" w:rsidRDefault="00BF4B54" w:rsidP="00BF4B54">
      <w:pPr>
        <w:pStyle w:val="consplusnonformat"/>
      </w:pPr>
      <w:r>
        <w:t> </w:t>
      </w:r>
    </w:p>
    <w:p w:rsidR="00BF4B54" w:rsidRDefault="00BF4B54" w:rsidP="00BF4B54">
      <w:pPr>
        <w:pStyle w:val="consplusnonformat"/>
      </w:pPr>
      <w:r>
        <w:t>________________________________</w:t>
      </w:r>
    </w:p>
    <w:p w:rsidR="00BF4B54" w:rsidRDefault="00BF4B54" w:rsidP="00BF4B54">
      <w:pPr>
        <w:pStyle w:val="consplusnonformat"/>
      </w:pPr>
      <w:r>
        <w:lastRenderedPageBreak/>
        <w:t>         (дата)</w:t>
      </w:r>
    </w:p>
    <w:p w:rsidR="00BF4B54" w:rsidRDefault="00BF4B54" w:rsidP="00BF4B54">
      <w:pPr>
        <w:pStyle w:val="consplusnonformat"/>
      </w:pPr>
      <w:r>
        <w:t> </w:t>
      </w:r>
    </w:p>
    <w:p w:rsidR="00BF4B54" w:rsidRDefault="00BF4B54" w:rsidP="00BF4B54">
      <w:r>
        <w:br w:type="textWrapping" w:clear="all"/>
      </w:r>
    </w:p>
    <w:p w:rsidR="006C1ABA" w:rsidRPr="00BF4B54" w:rsidRDefault="006C1ABA" w:rsidP="00BF4B54"/>
    <w:sectPr w:rsidR="006C1ABA" w:rsidRPr="00BF4B54" w:rsidSect="00D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8FF"/>
    <w:multiLevelType w:val="multilevel"/>
    <w:tmpl w:val="BDE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07E11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30BF8"/>
    <w:multiLevelType w:val="multilevel"/>
    <w:tmpl w:val="A39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568A"/>
    <w:multiLevelType w:val="multilevel"/>
    <w:tmpl w:val="828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B25B6"/>
    <w:multiLevelType w:val="multilevel"/>
    <w:tmpl w:val="0798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62AFF"/>
    <w:multiLevelType w:val="multilevel"/>
    <w:tmpl w:val="47C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5286E"/>
    <w:multiLevelType w:val="multilevel"/>
    <w:tmpl w:val="8DE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06108"/>
    <w:multiLevelType w:val="multilevel"/>
    <w:tmpl w:val="9C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A1ABF"/>
    <w:multiLevelType w:val="multilevel"/>
    <w:tmpl w:val="8AA8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311E4"/>
    <w:multiLevelType w:val="multilevel"/>
    <w:tmpl w:val="31B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0"/>
  </w:num>
  <w:num w:numId="5">
    <w:abstractNumId w:val="16"/>
  </w:num>
  <w:num w:numId="6">
    <w:abstractNumId w:val="17"/>
  </w:num>
  <w:num w:numId="7">
    <w:abstractNumId w:val="19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3"/>
  </w:num>
  <w:num w:numId="16">
    <w:abstractNumId w:val="12"/>
  </w:num>
  <w:num w:numId="17">
    <w:abstractNumId w:val="7"/>
  </w:num>
  <w:num w:numId="18">
    <w:abstractNumId w:val="1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276015"/>
    <w:rsid w:val="003D2148"/>
    <w:rsid w:val="004324C3"/>
    <w:rsid w:val="005A1DF6"/>
    <w:rsid w:val="005F38A3"/>
    <w:rsid w:val="006C1ABA"/>
    <w:rsid w:val="006C5FBF"/>
    <w:rsid w:val="007721B5"/>
    <w:rsid w:val="007F20F0"/>
    <w:rsid w:val="0086132C"/>
    <w:rsid w:val="009B45DF"/>
    <w:rsid w:val="009E675D"/>
    <w:rsid w:val="00A82AE1"/>
    <w:rsid w:val="00B71530"/>
    <w:rsid w:val="00BF4B54"/>
    <w:rsid w:val="00C70D93"/>
    <w:rsid w:val="00CD4F74"/>
    <w:rsid w:val="00D91A6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367;fld=134;dst=10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11</cp:revision>
  <dcterms:created xsi:type="dcterms:W3CDTF">2018-04-19T13:42:00Z</dcterms:created>
  <dcterms:modified xsi:type="dcterms:W3CDTF">2018-04-19T13:56:00Z</dcterms:modified>
</cp:coreProperties>
</file>