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86" w:rsidRDefault="00952C07" w:rsidP="00A81586">
      <w:pPr>
        <w:pStyle w:val="a6"/>
        <w:rPr>
          <w:b/>
        </w:rPr>
      </w:pPr>
      <w:r>
        <w:rPr>
          <w:b/>
        </w:rPr>
        <w:t>Архангельская область</w:t>
      </w:r>
    </w:p>
    <w:p w:rsidR="00A81586" w:rsidRDefault="007D4734" w:rsidP="00A81586">
      <w:pPr>
        <w:pStyle w:val="a6"/>
        <w:rPr>
          <w:b/>
        </w:rPr>
      </w:pPr>
      <w:r>
        <w:rPr>
          <w:b/>
        </w:rPr>
        <w:t>Шенкурский муниципальный округ</w:t>
      </w:r>
      <w:r w:rsidR="00A81586">
        <w:rPr>
          <w:b/>
        </w:rPr>
        <w:t xml:space="preserve"> </w:t>
      </w:r>
    </w:p>
    <w:p w:rsidR="00A81586" w:rsidRDefault="00A81586" w:rsidP="00A81586">
      <w:pPr>
        <w:pStyle w:val="a6"/>
        <w:rPr>
          <w:b/>
        </w:rPr>
      </w:pPr>
      <w:r>
        <w:rPr>
          <w:b/>
        </w:rPr>
        <w:t xml:space="preserve">Собрание депутатов </w:t>
      </w:r>
      <w:r w:rsidR="005F64BE">
        <w:rPr>
          <w:b/>
        </w:rPr>
        <w:t>первого</w:t>
      </w:r>
      <w:r>
        <w:rPr>
          <w:b/>
        </w:rPr>
        <w:t xml:space="preserve"> созыва</w:t>
      </w:r>
    </w:p>
    <w:p w:rsidR="007D4734" w:rsidRPr="00CC2767" w:rsidRDefault="009020BD" w:rsidP="007D4734">
      <w:pPr>
        <w:jc w:val="center"/>
        <w:rPr>
          <w:b/>
        </w:rPr>
      </w:pPr>
      <w:r>
        <w:rPr>
          <w:b/>
        </w:rPr>
        <w:t>Седьмая</w:t>
      </w:r>
      <w:r w:rsidR="002F016B" w:rsidRPr="002F016B">
        <w:rPr>
          <w:b/>
        </w:rPr>
        <w:t xml:space="preserve"> очередная</w:t>
      </w:r>
      <w:r w:rsidR="002F016B">
        <w:t xml:space="preserve"> </w:t>
      </w:r>
      <w:r w:rsidR="007D4734" w:rsidRPr="00CC2767">
        <w:rPr>
          <w:b/>
        </w:rPr>
        <w:t>сессия</w:t>
      </w:r>
    </w:p>
    <w:p w:rsidR="007D4734" w:rsidRPr="000E43BE" w:rsidRDefault="007D4734" w:rsidP="007D4734">
      <w:pPr>
        <w:jc w:val="center"/>
        <w:rPr>
          <w:rFonts w:cs="Arial"/>
          <w:b/>
        </w:rPr>
      </w:pPr>
    </w:p>
    <w:p w:rsidR="007D4734" w:rsidRPr="000E43BE" w:rsidRDefault="007D4734" w:rsidP="007D4734">
      <w:pPr>
        <w:jc w:val="center"/>
        <w:rPr>
          <w:b/>
        </w:rPr>
      </w:pPr>
      <w:r w:rsidRPr="000E43BE">
        <w:rPr>
          <w:b/>
        </w:rPr>
        <w:t>Р</w:t>
      </w:r>
      <w:r w:rsidR="00CC2767">
        <w:rPr>
          <w:b/>
        </w:rPr>
        <w:t>ешение</w:t>
      </w:r>
    </w:p>
    <w:p w:rsidR="00A81586" w:rsidRPr="004A6CD3" w:rsidRDefault="00A81586" w:rsidP="00A81586">
      <w:pPr>
        <w:jc w:val="center"/>
        <w:rPr>
          <w:b/>
        </w:rPr>
      </w:pPr>
    </w:p>
    <w:p w:rsidR="00A81586" w:rsidRPr="007D4734" w:rsidRDefault="00A81586" w:rsidP="002F016B">
      <w:pPr>
        <w:widowControl w:val="0"/>
        <w:autoSpaceDE w:val="0"/>
        <w:autoSpaceDN w:val="0"/>
        <w:adjustRightInd w:val="0"/>
        <w:rPr>
          <w:bCs/>
        </w:rPr>
      </w:pPr>
      <w:r w:rsidRPr="007D4734">
        <w:rPr>
          <w:bCs/>
        </w:rPr>
        <w:t xml:space="preserve">от </w:t>
      </w:r>
      <w:r w:rsidR="00CC2767">
        <w:rPr>
          <w:bCs/>
        </w:rPr>
        <w:t xml:space="preserve"> </w:t>
      </w:r>
      <w:r w:rsidR="002F016B">
        <w:rPr>
          <w:bCs/>
        </w:rPr>
        <w:t xml:space="preserve">31 марта </w:t>
      </w:r>
      <w:r w:rsidRPr="007D4734">
        <w:rPr>
          <w:bCs/>
        </w:rPr>
        <w:t>20</w:t>
      </w:r>
      <w:r w:rsidR="007255EC" w:rsidRPr="007D4734">
        <w:rPr>
          <w:bCs/>
        </w:rPr>
        <w:t>2</w:t>
      </w:r>
      <w:r w:rsidR="00CC2767">
        <w:rPr>
          <w:bCs/>
        </w:rPr>
        <w:t>3</w:t>
      </w:r>
      <w:r w:rsidRPr="007D4734">
        <w:rPr>
          <w:bCs/>
        </w:rPr>
        <w:t xml:space="preserve"> года </w:t>
      </w:r>
      <w:r w:rsidRPr="007D4734">
        <w:rPr>
          <w:bCs/>
        </w:rPr>
        <w:tab/>
        <w:t xml:space="preserve">                              </w:t>
      </w:r>
      <w:r w:rsidRPr="007D4734">
        <w:rPr>
          <w:bCs/>
        </w:rPr>
        <w:tab/>
        <w:t xml:space="preserve">               </w:t>
      </w:r>
      <w:r w:rsidR="002F016B">
        <w:rPr>
          <w:bCs/>
        </w:rPr>
        <w:t xml:space="preserve">                               </w:t>
      </w:r>
      <w:r w:rsidRPr="007D4734">
        <w:rPr>
          <w:bCs/>
        </w:rPr>
        <w:t xml:space="preserve">    № </w:t>
      </w:r>
      <w:r w:rsidR="002F016B">
        <w:rPr>
          <w:bCs/>
        </w:rPr>
        <w:t>89</w:t>
      </w:r>
    </w:p>
    <w:p w:rsidR="00A81586" w:rsidRDefault="00A81586" w:rsidP="00A81586">
      <w:pPr>
        <w:pStyle w:val="a6"/>
        <w:rPr>
          <w:b/>
          <w:sz w:val="26"/>
          <w:szCs w:val="28"/>
        </w:rPr>
      </w:pPr>
    </w:p>
    <w:p w:rsidR="00A81586" w:rsidRDefault="00A81586" w:rsidP="00A81586">
      <w:pPr>
        <w:pStyle w:val="a6"/>
        <w:rPr>
          <w:b/>
          <w:szCs w:val="28"/>
        </w:rPr>
      </w:pPr>
      <w:r>
        <w:rPr>
          <w:szCs w:val="28"/>
        </w:rPr>
        <w:t>г. Шенкурск</w:t>
      </w:r>
    </w:p>
    <w:p w:rsidR="00A81586" w:rsidRPr="004A6CD3" w:rsidRDefault="00A81586" w:rsidP="00A81586">
      <w:pPr>
        <w:tabs>
          <w:tab w:val="left" w:pos="426"/>
        </w:tabs>
        <w:jc w:val="both"/>
      </w:pPr>
      <w:r>
        <w:t xml:space="preserve">                      </w:t>
      </w:r>
    </w:p>
    <w:p w:rsidR="001A7D99" w:rsidRDefault="00A81586" w:rsidP="00CC2767">
      <w:pPr>
        <w:jc w:val="center"/>
        <w:rPr>
          <w:b/>
        </w:rPr>
      </w:pPr>
      <w:r w:rsidRPr="00700821">
        <w:rPr>
          <w:b/>
          <w:bCs/>
          <w:color w:val="000000"/>
        </w:rPr>
        <w:t>Об утвер</w:t>
      </w:r>
      <w:r w:rsidR="001A7D99">
        <w:rPr>
          <w:b/>
          <w:bCs/>
          <w:color w:val="000000"/>
        </w:rPr>
        <w:t>ждении Положения</w:t>
      </w:r>
      <w:r w:rsidRPr="00700821">
        <w:rPr>
          <w:b/>
          <w:bCs/>
          <w:color w:val="000000"/>
        </w:rPr>
        <w:t xml:space="preserve"> </w:t>
      </w:r>
      <w:r w:rsidR="001A7D99">
        <w:rPr>
          <w:b/>
        </w:rPr>
        <w:t>о муниципальном контроле на автомобильном транспорте, городском, наземном, электрическом транспорте и дорожном хозяйстве на территории</w:t>
      </w:r>
      <w:r w:rsidR="00CC2767">
        <w:rPr>
          <w:b/>
        </w:rPr>
        <w:t xml:space="preserve"> </w:t>
      </w:r>
      <w:r w:rsidR="001A7D99">
        <w:rPr>
          <w:b/>
        </w:rPr>
        <w:t xml:space="preserve"> Шенкурского муниципального </w:t>
      </w:r>
      <w:r w:rsidR="007255EC">
        <w:rPr>
          <w:b/>
        </w:rPr>
        <w:t>округа</w:t>
      </w:r>
      <w:r w:rsidR="00CC2767">
        <w:rPr>
          <w:b/>
        </w:rPr>
        <w:t xml:space="preserve"> </w:t>
      </w:r>
      <w:r w:rsidR="001A7D99">
        <w:rPr>
          <w:b/>
        </w:rPr>
        <w:t xml:space="preserve"> Архангельской области</w:t>
      </w:r>
    </w:p>
    <w:p w:rsidR="00CE488E" w:rsidRDefault="00CE488E" w:rsidP="00CE488E">
      <w:pPr>
        <w:jc w:val="center"/>
      </w:pPr>
    </w:p>
    <w:p w:rsidR="00CE488E" w:rsidRPr="00CE488E" w:rsidRDefault="00CE488E" w:rsidP="00CE488E">
      <w:pPr>
        <w:jc w:val="center"/>
        <w:rPr>
          <w:sz w:val="24"/>
          <w:szCs w:val="24"/>
        </w:rPr>
      </w:pPr>
      <w:r w:rsidRPr="00CE488E">
        <w:rPr>
          <w:sz w:val="24"/>
          <w:szCs w:val="24"/>
        </w:rPr>
        <w:t>(в редакции решения Собрания депутатов от 23.05.2024 г. № 213)</w:t>
      </w:r>
    </w:p>
    <w:p w:rsidR="00A81586" w:rsidRDefault="00A81586" w:rsidP="001A7D99">
      <w:pPr>
        <w:jc w:val="center"/>
      </w:pPr>
    </w:p>
    <w:p w:rsidR="00A81586" w:rsidRPr="00C41AF6" w:rsidRDefault="00A81586" w:rsidP="00A81586">
      <w:pPr>
        <w:ind w:firstLine="708"/>
        <w:jc w:val="both"/>
      </w:pPr>
      <w:proofErr w:type="gramStart"/>
      <w:r>
        <w:t>В соответствии с Федеральным законом от 06.10.2003 № 131-ФЗ «Об общих принципах организации местного самоупра</w:t>
      </w:r>
      <w:r w:rsidR="002D4103">
        <w:t>вления в Российской Федерации», Федеральным законом от 08.11.2007  № 257 «О</w:t>
      </w:r>
      <w:r w:rsidR="002D4103" w:rsidRPr="00165384">
        <w:t>б автомобильных дорог</w:t>
      </w:r>
      <w:r w:rsidR="002D4103">
        <w:t>ах и о дорожной деятельности в Российской Ф</w:t>
      </w:r>
      <w:r w:rsidR="002D4103" w:rsidRPr="00165384">
        <w:t xml:space="preserve">едерации и о внесении изменений в </w:t>
      </w:r>
      <w:r w:rsidR="002D4103">
        <w:t>отдельные законодательные акты Российской Ф</w:t>
      </w:r>
      <w:r w:rsidR="002D4103" w:rsidRPr="00165384">
        <w:t>едерации</w:t>
      </w:r>
      <w:r w:rsidR="002D4103">
        <w:t xml:space="preserve">», Федеральным законом от 08.11.2007 № 259-ФЗ «Устав автомобильного транспорта и городского наземного электрического транспорта», </w:t>
      </w:r>
      <w:r>
        <w:t>Федеральным законом от 31.07.2020 № 248-ФЗ</w:t>
      </w:r>
      <w:proofErr w:type="gramEnd"/>
      <w:r>
        <w:t xml:space="preserve"> «О государственном контроле (надзоре) и муниципальном контроле в Российской Федерации</w:t>
      </w:r>
      <w:r w:rsidR="00443BAD">
        <w:t xml:space="preserve">» </w:t>
      </w:r>
      <w:r w:rsidR="005F64BE">
        <w:t xml:space="preserve"> и </w:t>
      </w:r>
      <w:r w:rsidR="00443BAD">
        <w:t xml:space="preserve"> </w:t>
      </w:r>
      <w:r>
        <w:t>Уставом Ш</w:t>
      </w:r>
      <w:r w:rsidR="007255EC">
        <w:t>енкурского муниципального округа</w:t>
      </w:r>
      <w:r>
        <w:t xml:space="preserve"> Архангельской области</w:t>
      </w:r>
      <w:r w:rsidRPr="00C41AF6">
        <w:t xml:space="preserve"> Собрание депутатов </w:t>
      </w:r>
      <w:proofErr w:type="gramStart"/>
      <w:r w:rsidRPr="00C41AF6">
        <w:rPr>
          <w:b/>
        </w:rPr>
        <w:t>р</w:t>
      </w:r>
      <w:proofErr w:type="gramEnd"/>
      <w:r w:rsidRPr="00C41AF6">
        <w:rPr>
          <w:b/>
        </w:rPr>
        <w:t xml:space="preserve"> е ш и л о:</w:t>
      </w:r>
      <w:r w:rsidRPr="00C41AF6">
        <w:t xml:space="preserve"> </w:t>
      </w:r>
    </w:p>
    <w:p w:rsidR="00165384" w:rsidRPr="007255EC" w:rsidRDefault="00165384" w:rsidP="00165384">
      <w:pPr>
        <w:jc w:val="both"/>
      </w:pPr>
      <w:r>
        <w:rPr>
          <w:color w:val="000000"/>
        </w:rPr>
        <w:t xml:space="preserve">         </w:t>
      </w:r>
      <w:r w:rsidRPr="007255EC">
        <w:rPr>
          <w:color w:val="000000"/>
        </w:rPr>
        <w:t>1.</w:t>
      </w:r>
      <w:r w:rsidR="00A81586" w:rsidRPr="007255EC">
        <w:rPr>
          <w:color w:val="000000"/>
        </w:rPr>
        <w:t>Утвердить прилагаемое Положение о</w:t>
      </w:r>
      <w:r w:rsidRPr="007255EC">
        <w:t xml:space="preserve"> муниципальном контроле на автомобильном транспорте, городском, наземном, электрическом транспорте и дорожном хозяйстве на территории  Ш</w:t>
      </w:r>
      <w:r w:rsidR="007255EC" w:rsidRPr="007255EC">
        <w:t>енкурского муниципального округа</w:t>
      </w:r>
    </w:p>
    <w:p w:rsidR="00165384" w:rsidRPr="007255EC" w:rsidRDefault="00165384" w:rsidP="00165384">
      <w:pPr>
        <w:pStyle w:val="31"/>
        <w:tabs>
          <w:tab w:val="left" w:pos="1134"/>
        </w:tabs>
        <w:ind w:firstLine="0"/>
        <w:rPr>
          <w:szCs w:val="28"/>
        </w:rPr>
      </w:pPr>
      <w:r w:rsidRPr="007255EC">
        <w:rPr>
          <w:szCs w:val="28"/>
        </w:rPr>
        <w:t>Архангельской области.</w:t>
      </w:r>
    </w:p>
    <w:p w:rsidR="007255EC" w:rsidRPr="007255EC" w:rsidRDefault="007255EC" w:rsidP="007255EC">
      <w:pPr>
        <w:jc w:val="both"/>
      </w:pPr>
      <w:r>
        <w:t xml:space="preserve">         </w:t>
      </w:r>
      <w:r w:rsidRPr="007255EC">
        <w:t xml:space="preserve">2. </w:t>
      </w:r>
      <w:r w:rsidRPr="007255EC">
        <w:rPr>
          <w:rStyle w:val="markedcontent"/>
        </w:rPr>
        <w:t xml:space="preserve">Опубликовать настоящее решение в информационном бюллетене «Шенкурский  муниципальный </w:t>
      </w:r>
      <w:r w:rsidR="00CC2767">
        <w:rPr>
          <w:rStyle w:val="markedcontent"/>
        </w:rPr>
        <w:t>в</w:t>
      </w:r>
      <w:r w:rsidRPr="007255EC">
        <w:rPr>
          <w:rStyle w:val="markedcontent"/>
        </w:rPr>
        <w:t>естник» и разместить на официальном сайте</w:t>
      </w:r>
      <w:r w:rsidRPr="007255EC">
        <w:br/>
      </w:r>
      <w:r w:rsidRPr="007255EC">
        <w:rPr>
          <w:rStyle w:val="markedcontent"/>
        </w:rPr>
        <w:t>Ше</w:t>
      </w:r>
      <w:r w:rsidR="007D4734">
        <w:rPr>
          <w:rStyle w:val="markedcontent"/>
        </w:rPr>
        <w:t xml:space="preserve">нкурского муниципального округа </w:t>
      </w:r>
      <w:proofErr w:type="gramStart"/>
      <w:r w:rsidRPr="007255EC">
        <w:rPr>
          <w:rStyle w:val="markedcontent"/>
        </w:rPr>
        <w:t>в</w:t>
      </w:r>
      <w:proofErr w:type="gramEnd"/>
      <w:r w:rsidRPr="007255EC">
        <w:rPr>
          <w:rStyle w:val="markedcontent"/>
        </w:rPr>
        <w:t xml:space="preserve"> информационно-телекоммуникационной сети «Интернет».</w:t>
      </w:r>
    </w:p>
    <w:p w:rsidR="007255EC" w:rsidRPr="007255EC" w:rsidRDefault="007255EC" w:rsidP="007255EC">
      <w:pPr>
        <w:ind w:firstLine="708"/>
        <w:jc w:val="both"/>
        <w:rPr>
          <w:rStyle w:val="markedcontent"/>
        </w:rPr>
      </w:pPr>
      <w:r w:rsidRPr="007255EC">
        <w:t xml:space="preserve">3. </w:t>
      </w:r>
      <w:r w:rsidRPr="007255EC">
        <w:rPr>
          <w:rStyle w:val="markedcontent"/>
        </w:rPr>
        <w:t xml:space="preserve">Настоящее решение вступает в силу со дня его официального опубликования, </w:t>
      </w:r>
      <w:r w:rsidR="00337935">
        <w:rPr>
          <w:rStyle w:val="markedcontent"/>
        </w:rPr>
        <w:t xml:space="preserve">и применяется к правоотношениям, возникшим с </w:t>
      </w:r>
      <w:r w:rsidRPr="007255EC">
        <w:rPr>
          <w:rStyle w:val="markedcontent"/>
        </w:rPr>
        <w:t>01 января 2023 года.</w:t>
      </w:r>
    </w:p>
    <w:p w:rsidR="00A81586" w:rsidRDefault="00A81586" w:rsidP="007255EC">
      <w:pPr>
        <w:pStyle w:val="31"/>
        <w:tabs>
          <w:tab w:val="left" w:pos="1134"/>
        </w:tabs>
        <w:ind w:firstLine="0"/>
      </w:pPr>
    </w:p>
    <w:p w:rsidR="005F589D" w:rsidRPr="005F589D" w:rsidRDefault="005F589D" w:rsidP="005F589D">
      <w:pPr>
        <w:rPr>
          <w:rStyle w:val="markedcontent"/>
        </w:rPr>
      </w:pPr>
      <w:r w:rsidRPr="005F589D">
        <w:rPr>
          <w:rStyle w:val="markedcontent"/>
        </w:rPr>
        <w:t>Председатель Собрания депутатов</w:t>
      </w:r>
    </w:p>
    <w:p w:rsidR="005F589D" w:rsidRPr="005F589D" w:rsidRDefault="005F589D" w:rsidP="005F589D">
      <w:pPr>
        <w:pStyle w:val="ConsPlusNormal"/>
        <w:rPr>
          <w:rFonts w:ascii="Times New Roman" w:hAnsi="Times New Roman" w:cs="Times New Roman"/>
          <w:sz w:val="28"/>
          <w:szCs w:val="28"/>
        </w:rPr>
      </w:pPr>
      <w:r w:rsidRPr="005F589D">
        <w:rPr>
          <w:rStyle w:val="markedcontent"/>
          <w:rFonts w:ascii="Times New Roman" w:hAnsi="Times New Roman" w:cs="Times New Roman"/>
          <w:sz w:val="28"/>
          <w:szCs w:val="28"/>
        </w:rPr>
        <w:t>Шенкурского муниципального округа</w:t>
      </w:r>
      <w:r w:rsidR="00CC2767">
        <w:rPr>
          <w:rStyle w:val="markedcontent"/>
          <w:rFonts w:ascii="Times New Roman" w:hAnsi="Times New Roman" w:cs="Times New Roman"/>
          <w:sz w:val="28"/>
          <w:szCs w:val="28"/>
        </w:rPr>
        <w:t xml:space="preserve"> </w:t>
      </w:r>
      <w:r w:rsidRPr="005F589D">
        <w:rPr>
          <w:rStyle w:val="markedcontent"/>
          <w:rFonts w:ascii="Times New Roman" w:hAnsi="Times New Roman" w:cs="Times New Roman"/>
          <w:sz w:val="28"/>
          <w:szCs w:val="28"/>
        </w:rPr>
        <w:t xml:space="preserve"> </w:t>
      </w:r>
      <w:r w:rsidRPr="005F589D">
        <w:rPr>
          <w:rStyle w:val="markedcontent"/>
          <w:rFonts w:ascii="Times New Roman" w:hAnsi="Times New Roman" w:cs="Times New Roman"/>
          <w:sz w:val="28"/>
          <w:szCs w:val="28"/>
        </w:rPr>
        <w:tab/>
      </w:r>
      <w:r w:rsidRPr="005F589D">
        <w:rPr>
          <w:rStyle w:val="markedcontent"/>
          <w:rFonts w:ascii="Times New Roman" w:hAnsi="Times New Roman" w:cs="Times New Roman"/>
          <w:sz w:val="28"/>
          <w:szCs w:val="28"/>
        </w:rPr>
        <w:tab/>
      </w:r>
      <w:r w:rsidRPr="005F589D">
        <w:rPr>
          <w:rStyle w:val="markedcontent"/>
          <w:rFonts w:ascii="Times New Roman" w:hAnsi="Times New Roman" w:cs="Times New Roman"/>
          <w:sz w:val="28"/>
          <w:szCs w:val="28"/>
        </w:rPr>
        <w:tab/>
        <w:t xml:space="preserve">           А.С. Заседателева</w:t>
      </w:r>
    </w:p>
    <w:p w:rsidR="00CC2767" w:rsidRDefault="00CC2767" w:rsidP="00C5374B">
      <w:pPr>
        <w:pStyle w:val="ConsPlusNormal"/>
        <w:widowControl/>
        <w:outlineLvl w:val="0"/>
        <w:rPr>
          <w:rFonts w:ascii="Times New Roman" w:hAnsi="Times New Roman" w:cs="Times New Roman"/>
          <w:b/>
          <w:sz w:val="28"/>
          <w:szCs w:val="28"/>
        </w:rPr>
      </w:pPr>
    </w:p>
    <w:p w:rsidR="00C5374B" w:rsidRPr="00C5374B" w:rsidRDefault="00C5374B" w:rsidP="00C5374B">
      <w:pPr>
        <w:pStyle w:val="ConsPlusNormal"/>
        <w:widowControl/>
        <w:outlineLvl w:val="0"/>
        <w:rPr>
          <w:rFonts w:ascii="Times New Roman" w:hAnsi="Times New Roman" w:cs="Times New Roman"/>
          <w:sz w:val="28"/>
          <w:szCs w:val="28"/>
        </w:rPr>
      </w:pPr>
      <w:r w:rsidRPr="00C5374B">
        <w:rPr>
          <w:rFonts w:ascii="Times New Roman" w:hAnsi="Times New Roman" w:cs="Times New Roman"/>
          <w:sz w:val="28"/>
          <w:szCs w:val="28"/>
        </w:rPr>
        <w:t>Глава</w:t>
      </w:r>
      <w:r>
        <w:rPr>
          <w:rFonts w:ascii="Times New Roman" w:hAnsi="Times New Roman" w:cs="Times New Roman"/>
          <w:sz w:val="28"/>
          <w:szCs w:val="28"/>
        </w:rPr>
        <w:t xml:space="preserve"> </w:t>
      </w:r>
      <w:r w:rsidRPr="00C5374B">
        <w:rPr>
          <w:rFonts w:ascii="Times New Roman" w:hAnsi="Times New Roman" w:cs="Times New Roman"/>
          <w:sz w:val="28"/>
          <w:szCs w:val="28"/>
        </w:rPr>
        <w:t xml:space="preserve"> Шенкурского муниципального о</w:t>
      </w:r>
      <w:r>
        <w:rPr>
          <w:rFonts w:ascii="Times New Roman" w:hAnsi="Times New Roman" w:cs="Times New Roman"/>
          <w:sz w:val="28"/>
          <w:szCs w:val="28"/>
        </w:rPr>
        <w:t xml:space="preserve">круга                           </w:t>
      </w:r>
      <w:r w:rsidRPr="00C5374B">
        <w:rPr>
          <w:rFonts w:ascii="Times New Roman" w:hAnsi="Times New Roman" w:cs="Times New Roman"/>
          <w:sz w:val="28"/>
          <w:szCs w:val="28"/>
        </w:rPr>
        <w:t xml:space="preserve"> О.И.Красникова</w:t>
      </w:r>
    </w:p>
    <w:p w:rsidR="007255EC" w:rsidRPr="00CC2767" w:rsidRDefault="00165384" w:rsidP="007255EC">
      <w:pPr>
        <w:pStyle w:val="ConsPlusNormal"/>
        <w:widowControl/>
        <w:ind w:left="7788" w:hanging="1125"/>
        <w:jc w:val="right"/>
        <w:outlineLvl w:val="0"/>
        <w:rPr>
          <w:rFonts w:ascii="Times New Roman" w:hAnsi="Times New Roman" w:cs="Times New Roman"/>
          <w:sz w:val="28"/>
          <w:szCs w:val="28"/>
        </w:rPr>
      </w:pPr>
      <w:r w:rsidRPr="00CC2767">
        <w:rPr>
          <w:rFonts w:ascii="Times New Roman" w:hAnsi="Times New Roman" w:cs="Times New Roman"/>
          <w:sz w:val="28"/>
          <w:szCs w:val="28"/>
        </w:rPr>
        <w:lastRenderedPageBreak/>
        <w:t xml:space="preserve"> </w:t>
      </w:r>
      <w:r w:rsidR="007255EC" w:rsidRPr="00CC2767">
        <w:rPr>
          <w:rFonts w:ascii="Times New Roman" w:hAnsi="Times New Roman" w:cs="Times New Roman"/>
          <w:sz w:val="28"/>
          <w:szCs w:val="28"/>
        </w:rPr>
        <w:t>Утверждено</w:t>
      </w:r>
    </w:p>
    <w:p w:rsidR="007255EC" w:rsidRPr="00CC2767" w:rsidRDefault="007255EC" w:rsidP="007255EC">
      <w:pPr>
        <w:pStyle w:val="ConsPlusNormal"/>
        <w:widowControl/>
        <w:ind w:hanging="1125"/>
        <w:jc w:val="right"/>
        <w:rPr>
          <w:rFonts w:ascii="Times New Roman" w:hAnsi="Times New Roman" w:cs="Times New Roman"/>
          <w:sz w:val="28"/>
          <w:szCs w:val="28"/>
        </w:rPr>
      </w:pPr>
      <w:r w:rsidRPr="00CC2767">
        <w:rPr>
          <w:rFonts w:ascii="Times New Roman" w:hAnsi="Times New Roman" w:cs="Times New Roman"/>
          <w:sz w:val="28"/>
          <w:szCs w:val="28"/>
        </w:rPr>
        <w:t>решением Собрания депутатов</w:t>
      </w:r>
    </w:p>
    <w:p w:rsidR="007255EC" w:rsidRPr="00CC2767" w:rsidRDefault="007255EC" w:rsidP="007255EC">
      <w:pPr>
        <w:pStyle w:val="ConsPlusNormal"/>
        <w:widowControl/>
        <w:ind w:hanging="1125"/>
        <w:jc w:val="right"/>
        <w:rPr>
          <w:rFonts w:ascii="Times New Roman" w:hAnsi="Times New Roman" w:cs="Times New Roman"/>
          <w:sz w:val="28"/>
          <w:szCs w:val="28"/>
        </w:rPr>
      </w:pPr>
      <w:r w:rsidRPr="00CC2767">
        <w:rPr>
          <w:rFonts w:ascii="Times New Roman" w:hAnsi="Times New Roman" w:cs="Times New Roman"/>
          <w:sz w:val="28"/>
          <w:szCs w:val="28"/>
        </w:rPr>
        <w:t>Шенкурского муниципального округа</w:t>
      </w:r>
    </w:p>
    <w:p w:rsidR="007255EC" w:rsidRPr="00CC2767" w:rsidRDefault="007255EC" w:rsidP="007255EC">
      <w:pPr>
        <w:pStyle w:val="ConsPlusNormal"/>
        <w:widowControl/>
        <w:ind w:hanging="1125"/>
        <w:jc w:val="right"/>
        <w:rPr>
          <w:rFonts w:ascii="Times New Roman" w:hAnsi="Times New Roman" w:cs="Times New Roman"/>
          <w:sz w:val="28"/>
          <w:szCs w:val="28"/>
        </w:rPr>
      </w:pPr>
      <w:r w:rsidRPr="00CC2767">
        <w:rPr>
          <w:rFonts w:ascii="Times New Roman" w:hAnsi="Times New Roman" w:cs="Times New Roman"/>
          <w:sz w:val="28"/>
          <w:szCs w:val="28"/>
        </w:rPr>
        <w:t xml:space="preserve">от </w:t>
      </w:r>
      <w:r w:rsidR="002811A1">
        <w:rPr>
          <w:rFonts w:ascii="Times New Roman" w:hAnsi="Times New Roman" w:cs="Times New Roman"/>
          <w:sz w:val="28"/>
          <w:szCs w:val="28"/>
        </w:rPr>
        <w:t xml:space="preserve">31 марта </w:t>
      </w:r>
      <w:r w:rsidRPr="00CC2767">
        <w:rPr>
          <w:rFonts w:ascii="Times New Roman" w:hAnsi="Times New Roman" w:cs="Times New Roman"/>
          <w:sz w:val="28"/>
          <w:szCs w:val="28"/>
        </w:rPr>
        <w:t>202</w:t>
      </w:r>
      <w:r w:rsidR="00CC2767">
        <w:rPr>
          <w:rFonts w:ascii="Times New Roman" w:hAnsi="Times New Roman" w:cs="Times New Roman"/>
          <w:sz w:val="28"/>
          <w:szCs w:val="28"/>
        </w:rPr>
        <w:t>3</w:t>
      </w:r>
      <w:r w:rsidRPr="00CC2767">
        <w:rPr>
          <w:rFonts w:ascii="Times New Roman" w:hAnsi="Times New Roman" w:cs="Times New Roman"/>
          <w:sz w:val="28"/>
          <w:szCs w:val="28"/>
        </w:rPr>
        <w:t xml:space="preserve"> года   № </w:t>
      </w:r>
      <w:r w:rsidR="002811A1">
        <w:rPr>
          <w:rFonts w:ascii="Times New Roman" w:hAnsi="Times New Roman" w:cs="Times New Roman"/>
          <w:sz w:val="28"/>
          <w:szCs w:val="28"/>
        </w:rPr>
        <w:t>89</w:t>
      </w:r>
    </w:p>
    <w:p w:rsidR="0098248F" w:rsidRPr="00CC2767" w:rsidRDefault="0098248F" w:rsidP="007255EC">
      <w:pPr>
        <w:pStyle w:val="ConsPlusNormal"/>
        <w:ind w:left="4536"/>
        <w:jc w:val="center"/>
        <w:rPr>
          <w:rFonts w:ascii="Times New Roman" w:hAnsi="Times New Roman" w:cs="Times New Roman"/>
          <w:sz w:val="28"/>
          <w:szCs w:val="28"/>
        </w:rPr>
      </w:pPr>
    </w:p>
    <w:p w:rsidR="0098248F" w:rsidRDefault="0098248F" w:rsidP="0098248F">
      <w:pPr>
        <w:jc w:val="right"/>
        <w:rPr>
          <w:b/>
        </w:rPr>
      </w:pPr>
    </w:p>
    <w:p w:rsidR="0098248F" w:rsidRDefault="0098248F" w:rsidP="004D4EF0">
      <w:pPr>
        <w:jc w:val="center"/>
        <w:rPr>
          <w:b/>
        </w:rPr>
      </w:pPr>
    </w:p>
    <w:p w:rsidR="004D4EF0" w:rsidRDefault="004D4EF0" w:rsidP="004D4EF0">
      <w:pPr>
        <w:jc w:val="center"/>
        <w:rPr>
          <w:b/>
        </w:rPr>
      </w:pPr>
      <w:r>
        <w:rPr>
          <w:b/>
        </w:rPr>
        <w:t>ПОЛОЖЕНИЕ</w:t>
      </w:r>
    </w:p>
    <w:p w:rsidR="004D4EF0" w:rsidRDefault="004D4EF0" w:rsidP="00CC2767">
      <w:pPr>
        <w:jc w:val="center"/>
        <w:rPr>
          <w:b/>
        </w:rPr>
      </w:pPr>
      <w:r>
        <w:rPr>
          <w:b/>
        </w:rPr>
        <w:t xml:space="preserve">о </w:t>
      </w:r>
      <w:r w:rsidR="00413898">
        <w:rPr>
          <w:b/>
        </w:rPr>
        <w:t xml:space="preserve">муниципальном контроле на автомобильном транспорте, городском, наземном, электрическом транспорте и дорожном хозяйстве на </w:t>
      </w:r>
      <w:r w:rsidR="00CC2767">
        <w:rPr>
          <w:b/>
        </w:rPr>
        <w:t>т</w:t>
      </w:r>
      <w:r w:rsidR="00413898">
        <w:rPr>
          <w:b/>
        </w:rPr>
        <w:t>ерритории Шенкурского муниципального</w:t>
      </w:r>
      <w:r w:rsidR="007255EC">
        <w:rPr>
          <w:b/>
        </w:rPr>
        <w:t xml:space="preserve"> округа</w:t>
      </w:r>
      <w:r w:rsidR="00CC2767">
        <w:rPr>
          <w:b/>
        </w:rPr>
        <w:t xml:space="preserve"> </w:t>
      </w:r>
      <w:r w:rsidR="00413898">
        <w:rPr>
          <w:b/>
        </w:rPr>
        <w:t xml:space="preserve"> Архангельской области</w:t>
      </w:r>
    </w:p>
    <w:p w:rsidR="004D4EF0" w:rsidRDefault="004D4EF0" w:rsidP="004D4EF0"/>
    <w:p w:rsidR="004D4EF0" w:rsidRDefault="004D4EF0" w:rsidP="004D4EF0">
      <w:pPr>
        <w:jc w:val="center"/>
        <w:rPr>
          <w:b/>
        </w:rPr>
      </w:pPr>
      <w:smartTag w:uri="urn:schemas-microsoft-com:office:smarttags" w:element="place">
        <w:r>
          <w:rPr>
            <w:b/>
            <w:lang w:val="en-US"/>
          </w:rPr>
          <w:t>I</w:t>
        </w:r>
        <w:r>
          <w:rPr>
            <w:b/>
          </w:rPr>
          <w:t>.</w:t>
        </w:r>
      </w:smartTag>
      <w:r>
        <w:rPr>
          <w:b/>
        </w:rPr>
        <w:t xml:space="preserve"> Общие положения</w:t>
      </w:r>
    </w:p>
    <w:p w:rsidR="004D4EF0" w:rsidRDefault="004D4EF0" w:rsidP="004D4EF0">
      <w:pPr>
        <w:ind w:firstLine="720"/>
        <w:jc w:val="both"/>
      </w:pPr>
    </w:p>
    <w:p w:rsidR="004D4EF0" w:rsidRDefault="004D4EF0" w:rsidP="004D4EF0">
      <w:pPr>
        <w:ind w:firstLine="720"/>
        <w:jc w:val="both"/>
      </w:pPr>
      <w:r>
        <w:t xml:space="preserve">1. </w:t>
      </w:r>
      <w:proofErr w:type="gramStart"/>
      <w:r>
        <w:t>Настоящее Положение, разработанное в соответствии с Федеральным законом</w:t>
      </w:r>
      <w:r w:rsidR="00D36267">
        <w:t xml:space="preserve"> от 31 июля 2020 года № 248-ФЗ «</w:t>
      </w:r>
      <w:r>
        <w:t>О государственном контроле (на</w:t>
      </w:r>
      <w:r w:rsidR="00D36267">
        <w:t>дзоре) и муниципальном контроле» (далее – Федеральный закон «</w:t>
      </w:r>
      <w:r>
        <w:t xml:space="preserve">О государственном контроле (надзоре) и муниципальном </w:t>
      </w:r>
      <w:r w:rsidR="00D36267">
        <w:t>контроле в Российской Федерации»</w:t>
      </w:r>
      <w:r>
        <w:t xml:space="preserve">) </w:t>
      </w:r>
      <w:r w:rsidR="00413898">
        <w:t>и Постановлением Правительства Российской Федерации от 29 июня 2021 года № 1043 «О Федеральном государственном контроле (надзоре) на автомобильном транспорте, городском, наземном электрическом транспорте и в дорожном</w:t>
      </w:r>
      <w:proofErr w:type="gramEnd"/>
      <w:r w:rsidR="00413898">
        <w:t xml:space="preserve"> </w:t>
      </w:r>
      <w:proofErr w:type="gramStart"/>
      <w:r w:rsidR="00413898">
        <w:t>хозяйстве»,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Шенкурского муниц</w:t>
      </w:r>
      <w:r w:rsidR="007255EC">
        <w:t>ипального округа</w:t>
      </w:r>
      <w:r w:rsidR="00413898">
        <w:t xml:space="preserve"> Архангельской области</w:t>
      </w:r>
      <w:r w:rsidR="00D36267">
        <w:t xml:space="preserve"> (далее – муниципальный контроль)</w:t>
      </w:r>
      <w:r w:rsidR="00413898">
        <w:t>.</w:t>
      </w:r>
      <w:proofErr w:type="gramEnd"/>
    </w:p>
    <w:p w:rsidR="005F64BE" w:rsidRDefault="004D4EF0" w:rsidP="005F64BE">
      <w:pPr>
        <w:ind w:firstLine="720"/>
        <w:jc w:val="both"/>
      </w:pPr>
      <w:r>
        <w:t>2. Предметом м</w:t>
      </w:r>
      <w:r w:rsidR="005F64BE">
        <w:t>униципального контроля является</w:t>
      </w:r>
      <w:r w:rsidR="005F64BE" w:rsidRPr="005F64BE">
        <w:t xml:space="preserve"> </w:t>
      </w:r>
      <w:r w:rsidR="005F64BE">
        <w:t>соблюдение обязательных требований:</w:t>
      </w:r>
    </w:p>
    <w:p w:rsidR="00283DC2" w:rsidRDefault="00283DC2" w:rsidP="004D4EF0">
      <w:pPr>
        <w:ind w:firstLine="720"/>
        <w:jc w:val="both"/>
      </w:pPr>
      <w:r>
        <w:t>2.1. в области автомобильных дорог и дорожной деятельности, установленных в отношении автомобильных дорог местного значения:</w:t>
      </w:r>
    </w:p>
    <w:p w:rsidR="00283DC2" w:rsidRDefault="00283DC2" w:rsidP="004D4EF0">
      <w:pPr>
        <w:ind w:firstLine="72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83DC2" w:rsidRDefault="00283DC2" w:rsidP="004D4EF0">
      <w:pPr>
        <w:ind w:firstLine="720"/>
        <w:jc w:val="both"/>
      </w:pPr>
      <w: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w:t>
      </w:r>
      <w:proofErr w:type="gramStart"/>
      <w:r>
        <w:t>дорожно- строительным</w:t>
      </w:r>
      <w:proofErr w:type="gramEnd"/>
      <w:r>
        <w:t xml:space="preserve"> материалам и изделиям) в части обеспечения сохранности автомобильных дорог;</w:t>
      </w:r>
    </w:p>
    <w:p w:rsidR="00283DC2" w:rsidRDefault="00283DC2" w:rsidP="004D4EF0">
      <w:pPr>
        <w:ind w:firstLine="720"/>
        <w:jc w:val="both"/>
      </w:pPr>
      <w:r>
        <w:t>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w:t>
      </w:r>
      <w:r w:rsidR="00E541AD">
        <w:t xml:space="preserve">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473952">
        <w:t>.</w:t>
      </w:r>
    </w:p>
    <w:p w:rsidR="00473952" w:rsidRDefault="00473952" w:rsidP="004D4EF0">
      <w:pPr>
        <w:ind w:firstLine="720"/>
        <w:jc w:val="both"/>
      </w:pPr>
      <w:r>
        <w:lastRenderedPageBreak/>
        <w:t xml:space="preserve">2.3. исполнение решений, принимаемых по результатам контрольных </w:t>
      </w:r>
      <w:r w:rsidR="00D36267">
        <w:t>(</w:t>
      </w:r>
      <w:r>
        <w:t>надзорных) мероприятий.</w:t>
      </w:r>
    </w:p>
    <w:p w:rsidR="002448B3" w:rsidRDefault="0042416E" w:rsidP="0042416E">
      <w:pPr>
        <w:jc w:val="both"/>
      </w:pPr>
      <w:r>
        <w:t xml:space="preserve">          </w:t>
      </w:r>
      <w:r w:rsidR="004D4EF0">
        <w:t xml:space="preserve">3. Муниципальный контроль осуществляется </w:t>
      </w:r>
      <w:r w:rsidR="00473952">
        <w:t>администрацией Ш</w:t>
      </w:r>
      <w:r w:rsidR="007255EC">
        <w:t>енкурского муниципального округа</w:t>
      </w:r>
      <w:r w:rsidR="00473952">
        <w:t xml:space="preserve">  Архангельской области </w:t>
      </w:r>
      <w:r w:rsidR="004D4EF0">
        <w:t xml:space="preserve"> </w:t>
      </w:r>
      <w:r w:rsidR="002448B3">
        <w:t xml:space="preserve">в лице отдела </w:t>
      </w:r>
      <w:r>
        <w:t xml:space="preserve"> жилищно –</w:t>
      </w:r>
      <w:r>
        <w:softHyphen/>
        <w:t xml:space="preserve"> коммунального хозяйства </w:t>
      </w:r>
      <w:r w:rsidRPr="00680F0A">
        <w:t>администраци</w:t>
      </w:r>
      <w:r>
        <w:t>и</w:t>
      </w:r>
      <w:r w:rsidRPr="00680F0A">
        <w:t xml:space="preserve"> Шенкурск</w:t>
      </w:r>
      <w:r>
        <w:t>ого</w:t>
      </w:r>
      <w:r w:rsidRPr="00680F0A">
        <w:t xml:space="preserve"> муниципальн</w:t>
      </w:r>
      <w:r>
        <w:t>ого</w:t>
      </w:r>
      <w:r w:rsidRPr="00680F0A">
        <w:t xml:space="preserve"> </w:t>
      </w:r>
      <w:r>
        <w:t xml:space="preserve">округа Архангельской области </w:t>
      </w:r>
      <w:r w:rsidR="002448B3">
        <w:t>(далее – контрольный (надзорный) орган).</w:t>
      </w:r>
    </w:p>
    <w:p w:rsidR="002448B3" w:rsidRDefault="002448B3" w:rsidP="002448B3">
      <w:pPr>
        <w:ind w:firstLine="720"/>
        <w:jc w:val="both"/>
      </w:pPr>
      <w:r>
        <w:t>4. От имени контрольного (надзорного) органа муниципальный контроль вправе осуществлять следующие должностные лица (далее – инспекторы):</w:t>
      </w:r>
    </w:p>
    <w:p w:rsidR="002448B3" w:rsidRDefault="002448B3" w:rsidP="002448B3">
      <w:pPr>
        <w:ind w:firstLine="720"/>
        <w:jc w:val="both"/>
      </w:pPr>
      <w:r>
        <w:t xml:space="preserve">1) начальник отдела </w:t>
      </w:r>
      <w:r w:rsidR="0042416E">
        <w:t>жилищно –</w:t>
      </w:r>
      <w:r w:rsidR="0042416E">
        <w:softHyphen/>
        <w:t xml:space="preserve"> коммунального хозяйства </w:t>
      </w:r>
      <w:r w:rsidR="0042416E" w:rsidRPr="00680F0A">
        <w:t>администраци</w:t>
      </w:r>
      <w:r w:rsidR="0042416E">
        <w:t>и</w:t>
      </w:r>
      <w:r w:rsidR="0042416E" w:rsidRPr="00680F0A">
        <w:t xml:space="preserve"> Шенкурск</w:t>
      </w:r>
      <w:r w:rsidR="0042416E">
        <w:t>ого</w:t>
      </w:r>
      <w:r w:rsidR="0042416E" w:rsidRPr="00680F0A">
        <w:t xml:space="preserve"> муниципальн</w:t>
      </w:r>
      <w:r w:rsidR="0042416E">
        <w:t>ого</w:t>
      </w:r>
      <w:r w:rsidR="0042416E" w:rsidRPr="00680F0A">
        <w:t xml:space="preserve"> </w:t>
      </w:r>
      <w:r w:rsidR="0042416E">
        <w:t>округа Архангельской области</w:t>
      </w:r>
      <w:r>
        <w:t>;</w:t>
      </w:r>
    </w:p>
    <w:p w:rsidR="002448B3" w:rsidRDefault="00F138E6" w:rsidP="002448B3">
      <w:pPr>
        <w:ind w:firstLine="720"/>
        <w:jc w:val="both"/>
      </w:pPr>
      <w:r>
        <w:t>2) ведущий</w:t>
      </w:r>
      <w:r w:rsidR="002448B3">
        <w:t xml:space="preserve"> специалист отдела </w:t>
      </w:r>
      <w:r w:rsidR="0042416E">
        <w:t>жилищно –</w:t>
      </w:r>
      <w:r w:rsidR="0042416E">
        <w:softHyphen/>
        <w:t xml:space="preserve"> коммунального хозяйства </w:t>
      </w:r>
      <w:r w:rsidR="0042416E" w:rsidRPr="00680F0A">
        <w:t>администраци</w:t>
      </w:r>
      <w:r w:rsidR="0042416E">
        <w:t>и</w:t>
      </w:r>
      <w:r w:rsidR="0042416E" w:rsidRPr="00680F0A">
        <w:t xml:space="preserve"> Шенкурск</w:t>
      </w:r>
      <w:r w:rsidR="0042416E">
        <w:t>ого</w:t>
      </w:r>
      <w:r w:rsidR="0042416E" w:rsidRPr="00680F0A">
        <w:t xml:space="preserve"> муниципальн</w:t>
      </w:r>
      <w:r w:rsidR="0042416E">
        <w:t>ого</w:t>
      </w:r>
      <w:r w:rsidR="0042416E" w:rsidRPr="00680F0A">
        <w:t xml:space="preserve"> </w:t>
      </w:r>
      <w:r w:rsidR="0042416E">
        <w:t>округа Архангельской области</w:t>
      </w:r>
      <w:r w:rsidR="002448B3">
        <w:t>.</w:t>
      </w:r>
    </w:p>
    <w:p w:rsidR="004D4EF0" w:rsidRDefault="004D4EF0" w:rsidP="002448B3">
      <w:pPr>
        <w:ind w:firstLine="720"/>
        <w:jc w:val="both"/>
      </w:pPr>
      <w:r>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4D4EF0" w:rsidRDefault="004D4EF0" w:rsidP="004D4EF0">
      <w:pPr>
        <w:ind w:firstLine="720"/>
        <w:jc w:val="both"/>
      </w:pPr>
      <w:r>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2448B3" w:rsidRDefault="002448B3" w:rsidP="002448B3">
      <w:pPr>
        <w:ind w:firstLine="720"/>
        <w:jc w:val="both"/>
      </w:pPr>
      <w:r w:rsidRPr="00A13A77">
        <w:t xml:space="preserve">Права и обязанности </w:t>
      </w:r>
      <w:r>
        <w:t>инспекторов</w:t>
      </w:r>
      <w:r w:rsidRPr="00A13A77">
        <w:t xml:space="preserve"> регламе</w:t>
      </w:r>
      <w:r>
        <w:t>нтируются статьей 29 Федерального закона</w:t>
      </w:r>
      <w:r w:rsidRPr="00A13A77">
        <w:t xml:space="preserve"> </w:t>
      </w:r>
      <w:r>
        <w:t>№</w:t>
      </w:r>
      <w:r w:rsidRPr="00A13A77">
        <w:t xml:space="preserve"> 248-ФЗ. </w:t>
      </w:r>
    </w:p>
    <w:p w:rsidR="004D4EF0" w:rsidRDefault="004D4EF0" w:rsidP="004D4EF0">
      <w:pPr>
        <w:ind w:firstLine="720"/>
        <w:jc w:val="both"/>
      </w:pPr>
      <w:r>
        <w:t>6. Объектами муниципального контроля являются:</w:t>
      </w:r>
    </w:p>
    <w:p w:rsidR="004D4EF0" w:rsidRDefault="004D4EF0" w:rsidP="004D4EF0">
      <w:pPr>
        <w:ind w:firstLine="720"/>
        <w:jc w:val="both"/>
      </w:pPr>
      <w:r>
        <w:t xml:space="preserve">1) </w:t>
      </w:r>
      <w:r w:rsidR="002448B3" w:rsidRPr="00744B10">
        <w:t>деятельность, действия (без</w:t>
      </w:r>
      <w:r w:rsidR="002448B3">
        <w:t>действие) контролируемых лиц, в рамках которых должны соблюдаться обязательные требования;</w:t>
      </w:r>
    </w:p>
    <w:p w:rsidR="004D4EF0" w:rsidRDefault="002448B3" w:rsidP="004D4EF0">
      <w:pPr>
        <w:ind w:firstLine="720"/>
        <w:jc w:val="both"/>
      </w:pPr>
      <w:r>
        <w:t>2</w:t>
      </w:r>
      <w:r w:rsidR="004D4EF0">
        <w:t xml:space="preserve">) </w:t>
      </w:r>
      <w:r w:rsidRPr="00744B10">
        <w:t>результаты деятельности контролируемых лиц, в том числе работы и услуги, к которым предъявляются обязательные требования</w:t>
      </w:r>
      <w:r>
        <w:t>;</w:t>
      </w:r>
    </w:p>
    <w:p w:rsidR="002448B3" w:rsidRDefault="002448B3" w:rsidP="004D4EF0">
      <w:pPr>
        <w:ind w:firstLine="720"/>
        <w:jc w:val="both"/>
      </w:pPr>
      <w:proofErr w:type="gramStart"/>
      <w:r>
        <w:t xml:space="preserve">3) здания, помещения, сооружения, линейные объекты, территории, включая водные, земельные и лесные участки, оборудования, </w:t>
      </w:r>
      <w:r w:rsidR="00A55714">
        <w:t>устройства, предметы, материалы,</w:t>
      </w:r>
      <w:r>
        <w:t xml:space="preserve"> </w:t>
      </w:r>
      <w:r w:rsidR="00A55714">
        <w:t>т</w:t>
      </w:r>
      <w:r>
        <w:t xml:space="preserve">ранспортные </w:t>
      </w:r>
      <w:r w:rsidR="00A55714">
        <w:t>средства, ком</w:t>
      </w:r>
      <w:r>
        <w:t>поненты природной среды, природные и природно-антропогенные объекты, другие объекты, которыми контролируемые лица владеют</w:t>
      </w:r>
      <w:r w:rsidR="00A55714">
        <w:t xml:space="preserve"> и (или) пользуются, компоненты</w:t>
      </w:r>
      <w:r w:rsidR="00AB726C">
        <w:t xml:space="preserve"> природной среды,  природные и </w:t>
      </w:r>
      <w:proofErr w:type="spellStart"/>
      <w:r w:rsidR="00AB726C">
        <w:t>природно</w:t>
      </w:r>
      <w:proofErr w:type="spellEnd"/>
      <w:r w:rsidR="00AB726C">
        <w:t xml:space="preserve"> -</w:t>
      </w:r>
      <w:r w:rsidR="00AB726C" w:rsidRPr="00AB726C">
        <w:t xml:space="preserve"> </w:t>
      </w:r>
      <w:r w:rsidR="00AB726C">
        <w:t>антропогенные объекты, не находящиеся во владении и (или) пользовании контролируемых лиц, к которым предъявляются обязательные требования (далее</w:t>
      </w:r>
      <w:r w:rsidR="00206717">
        <w:t xml:space="preserve"> </w:t>
      </w:r>
      <w:r w:rsidR="00AB726C">
        <w:t>- производственные объекты).</w:t>
      </w:r>
      <w:proofErr w:type="gramEnd"/>
    </w:p>
    <w:p w:rsidR="00206717" w:rsidRDefault="004D4EF0" w:rsidP="00206717">
      <w:pPr>
        <w:ind w:firstLine="720"/>
        <w:jc w:val="both"/>
      </w:pPr>
      <w:r>
        <w:t xml:space="preserve">7. </w:t>
      </w:r>
      <w:r w:rsidR="00206717">
        <w:t>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206717" w:rsidRDefault="00206717" w:rsidP="00206717">
      <w:pPr>
        <w:ind w:firstLine="720"/>
        <w:jc w:val="both"/>
      </w:pPr>
      <w:r>
        <w:lastRenderedPageBreak/>
        <w:t>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D4EF0" w:rsidRDefault="004D4EF0" w:rsidP="00206717">
      <w:pPr>
        <w:ind w:firstLine="720"/>
        <w:jc w:val="both"/>
      </w:pPr>
      <w:r>
        <w:t>8. Перечень объектов муниципального конт</w:t>
      </w:r>
      <w:r w:rsidR="002D4103">
        <w:t>роля, указанных в</w:t>
      </w:r>
      <w:r w:rsidR="00206717">
        <w:t xml:space="preserve"> пункте</w:t>
      </w:r>
      <w:r>
        <w:t xml:space="preserve"> 6 настоящего Положения, содержит следующую информацию:</w:t>
      </w:r>
    </w:p>
    <w:p w:rsidR="004D4EF0" w:rsidRDefault="004D4EF0" w:rsidP="004D4EF0">
      <w:pPr>
        <w:ind w:firstLine="720"/>
        <w:jc w:val="both"/>
      </w:pPr>
      <w:r>
        <w:t>1) полное наименование организации, фамилия, имя и отчество (при наличии) гражданина;</w:t>
      </w:r>
    </w:p>
    <w:p w:rsidR="004D4EF0" w:rsidRDefault="004D4EF0" w:rsidP="004D4EF0">
      <w:pPr>
        <w:ind w:firstLine="720"/>
        <w:jc w:val="both"/>
      </w:pPr>
      <w:r>
        <w:t>2) идентификационный номер налогоплательщика;</w:t>
      </w:r>
    </w:p>
    <w:p w:rsidR="009C76B9" w:rsidRDefault="004D4EF0" w:rsidP="004D4EF0">
      <w:pPr>
        <w:ind w:firstLine="720"/>
        <w:jc w:val="both"/>
      </w:pPr>
      <w:r>
        <w:t>3) адрес места нахождения и осуществления деятельности организации, гражданина</w:t>
      </w:r>
      <w:r w:rsidR="009C76B9">
        <w:t>.</w:t>
      </w:r>
    </w:p>
    <w:p w:rsidR="005F64BE" w:rsidRDefault="00203DC1" w:rsidP="004D4EF0">
      <w:pPr>
        <w:ind w:firstLine="720"/>
        <w:jc w:val="both"/>
      </w:pPr>
      <w:r>
        <w:t>9</w:t>
      </w:r>
      <w:r w:rsidR="009C76B9">
        <w:t>.</w:t>
      </w:r>
      <w:r w:rsidR="000B3C00" w:rsidRPr="002F1FD0">
        <w:t>Перечень объектов муниципального контроля, указанных в пункте 6 настоящего Положения, содержит наименование и иные идентификационные признаки здания, помещения, сооружения и др</w:t>
      </w:r>
      <w:r w:rsidR="000B3C00">
        <w:t>угого производственного объекта</w:t>
      </w:r>
      <w:r w:rsidR="000B3C00" w:rsidRPr="002F1FD0">
        <w:t>;</w:t>
      </w:r>
    </w:p>
    <w:p w:rsidR="009C76B9" w:rsidRDefault="005F64BE" w:rsidP="004D4EF0">
      <w:pPr>
        <w:ind w:firstLine="720"/>
        <w:jc w:val="both"/>
      </w:pPr>
      <w:r>
        <w:t xml:space="preserve">10. </w:t>
      </w:r>
      <w:r w:rsidR="009C76B9">
        <w:t xml:space="preserve">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42416E" w:rsidRPr="002F1FD0" w:rsidRDefault="005F64BE" w:rsidP="0042416E">
      <w:pPr>
        <w:ind w:firstLine="426"/>
        <w:jc w:val="both"/>
      </w:pPr>
      <w:r>
        <w:t xml:space="preserve">    11</w:t>
      </w:r>
      <w:r w:rsidR="0042416E">
        <w:t>. Досудебный порядок подачи жалоб при осуществлении муниципального контроля не применяется.</w:t>
      </w:r>
    </w:p>
    <w:p w:rsidR="007A3680" w:rsidRDefault="005F64BE" w:rsidP="004D4EF0">
      <w:pPr>
        <w:ind w:firstLine="720"/>
        <w:jc w:val="both"/>
      </w:pPr>
      <w:r>
        <w:t>12</w:t>
      </w:r>
      <w:r w:rsidR="007A3680">
        <w:t xml:space="preserve">. </w:t>
      </w:r>
      <w:r w:rsidR="00A64D1A">
        <w:t>До 31 декабря 2025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4D4EF0" w:rsidRPr="00A64D1A" w:rsidRDefault="00A64D1A" w:rsidP="004D4EF0">
      <w:pPr>
        <w:ind w:firstLine="720"/>
        <w:jc w:val="both"/>
        <w:rPr>
          <w:color w:val="FF0000"/>
          <w:sz w:val="22"/>
          <w:szCs w:val="22"/>
        </w:rPr>
      </w:pPr>
      <w:r w:rsidRPr="00A64D1A">
        <w:rPr>
          <w:color w:val="FF0000"/>
          <w:sz w:val="22"/>
          <w:szCs w:val="22"/>
        </w:rPr>
        <w:t xml:space="preserve">(пункт в редакции решения Собрания депутатов от </w:t>
      </w:r>
      <w:r>
        <w:rPr>
          <w:color w:val="FF0000"/>
          <w:sz w:val="22"/>
          <w:szCs w:val="22"/>
        </w:rPr>
        <w:t>23</w:t>
      </w:r>
      <w:r w:rsidRPr="00A64D1A">
        <w:rPr>
          <w:color w:val="FF0000"/>
          <w:sz w:val="22"/>
          <w:szCs w:val="22"/>
        </w:rPr>
        <w:t>.0</w:t>
      </w:r>
      <w:r>
        <w:rPr>
          <w:color w:val="FF0000"/>
          <w:sz w:val="22"/>
          <w:szCs w:val="22"/>
        </w:rPr>
        <w:t>5</w:t>
      </w:r>
      <w:r w:rsidRPr="00A64D1A">
        <w:rPr>
          <w:color w:val="FF0000"/>
          <w:sz w:val="22"/>
          <w:szCs w:val="22"/>
        </w:rPr>
        <w:t xml:space="preserve">.2024 № </w:t>
      </w:r>
      <w:r>
        <w:rPr>
          <w:color w:val="FF0000"/>
          <w:sz w:val="22"/>
          <w:szCs w:val="22"/>
        </w:rPr>
        <w:t>213</w:t>
      </w:r>
      <w:r w:rsidRPr="00A64D1A">
        <w:rPr>
          <w:color w:val="FF0000"/>
          <w:sz w:val="22"/>
          <w:szCs w:val="22"/>
        </w:rPr>
        <w:t>)</w:t>
      </w:r>
    </w:p>
    <w:p w:rsidR="00A64D1A" w:rsidRDefault="00A64D1A" w:rsidP="004D4EF0">
      <w:pPr>
        <w:jc w:val="center"/>
        <w:rPr>
          <w:b/>
        </w:rPr>
      </w:pPr>
    </w:p>
    <w:p w:rsidR="004D4EF0" w:rsidRDefault="004D4EF0" w:rsidP="004D4EF0">
      <w:pPr>
        <w:jc w:val="center"/>
        <w:rPr>
          <w:b/>
        </w:rPr>
      </w:pPr>
      <w:r>
        <w:rPr>
          <w:b/>
          <w:lang w:val="en-US"/>
        </w:rPr>
        <w:t>II</w:t>
      </w:r>
      <w:r>
        <w:rPr>
          <w:b/>
        </w:rPr>
        <w:t>. Профилактика рисков причинения вреда (ущерба)</w:t>
      </w:r>
    </w:p>
    <w:p w:rsidR="004D4EF0" w:rsidRDefault="004D4EF0" w:rsidP="004D4EF0">
      <w:pPr>
        <w:jc w:val="center"/>
        <w:rPr>
          <w:b/>
        </w:rPr>
      </w:pPr>
      <w:r>
        <w:rPr>
          <w:b/>
        </w:rPr>
        <w:t>охраняемым законом ценностям</w:t>
      </w:r>
    </w:p>
    <w:p w:rsidR="004D4EF0" w:rsidRDefault="004D4EF0" w:rsidP="004D4EF0">
      <w:pPr>
        <w:ind w:firstLine="720"/>
        <w:jc w:val="both"/>
      </w:pPr>
    </w:p>
    <w:p w:rsidR="004D4EF0" w:rsidRDefault="009C76B9" w:rsidP="004D4EF0">
      <w:pPr>
        <w:jc w:val="center"/>
        <w:rPr>
          <w:b/>
        </w:rPr>
      </w:pPr>
      <w:r>
        <w:rPr>
          <w:b/>
        </w:rPr>
        <w:t>2</w:t>
      </w:r>
      <w:r w:rsidR="004D4EF0">
        <w:rPr>
          <w:b/>
        </w:rPr>
        <w:t>.1. Виды профилактических мероприятий, проводимых</w:t>
      </w:r>
    </w:p>
    <w:p w:rsidR="004D4EF0" w:rsidRDefault="004D4EF0" w:rsidP="004D4EF0">
      <w:pPr>
        <w:jc w:val="center"/>
        <w:rPr>
          <w:b/>
        </w:rPr>
      </w:pPr>
      <w:r>
        <w:rPr>
          <w:b/>
        </w:rPr>
        <w:t>при осуществлении муниципального контроля</w:t>
      </w:r>
    </w:p>
    <w:p w:rsidR="004D4EF0" w:rsidRDefault="004D4EF0" w:rsidP="004D4EF0"/>
    <w:p w:rsidR="004D4EF0" w:rsidRDefault="004D4EF0" w:rsidP="004D4EF0">
      <w:pPr>
        <w:ind w:firstLine="720"/>
        <w:jc w:val="both"/>
      </w:pPr>
      <w:r>
        <w:t>1</w:t>
      </w:r>
      <w:r w:rsidR="005F64BE">
        <w:t>3</w:t>
      </w:r>
      <w:r>
        <w:t>. При осуществлении муниципального контроля контрольный (надзорный) орган проводит следующие виды профилактических мероприятий:</w:t>
      </w:r>
    </w:p>
    <w:p w:rsidR="004D4EF0" w:rsidRDefault="004D4EF0" w:rsidP="004D4EF0">
      <w:pPr>
        <w:ind w:firstLine="720"/>
        <w:jc w:val="both"/>
      </w:pPr>
      <w:r>
        <w:t>1) информирование;</w:t>
      </w:r>
    </w:p>
    <w:p w:rsidR="004D4EF0" w:rsidRDefault="00206717" w:rsidP="004D4EF0">
      <w:pPr>
        <w:ind w:firstLine="720"/>
        <w:jc w:val="both"/>
      </w:pPr>
      <w:r>
        <w:t>2</w:t>
      </w:r>
      <w:r w:rsidR="004D4EF0">
        <w:t>) объявление предостережения;</w:t>
      </w:r>
    </w:p>
    <w:p w:rsidR="004D4EF0" w:rsidRDefault="00206717" w:rsidP="004D4EF0">
      <w:pPr>
        <w:ind w:firstLine="720"/>
        <w:jc w:val="both"/>
      </w:pPr>
      <w:r>
        <w:t>3</w:t>
      </w:r>
      <w:r w:rsidR="004D4EF0">
        <w:t>) консультирование;</w:t>
      </w:r>
    </w:p>
    <w:p w:rsidR="00234EB2" w:rsidRDefault="00206717" w:rsidP="004D4EF0">
      <w:pPr>
        <w:ind w:firstLine="720"/>
        <w:jc w:val="both"/>
      </w:pPr>
      <w:r>
        <w:t>4</w:t>
      </w:r>
      <w:r w:rsidR="00234EB2">
        <w:t>) профилактический визит.</w:t>
      </w:r>
    </w:p>
    <w:p w:rsidR="004D4EF0" w:rsidRDefault="004D4EF0" w:rsidP="004D4EF0">
      <w:pPr>
        <w:ind w:firstLine="720"/>
        <w:jc w:val="both"/>
      </w:pPr>
    </w:p>
    <w:p w:rsidR="004D4EF0" w:rsidRDefault="00AA4008" w:rsidP="004D4EF0">
      <w:pPr>
        <w:jc w:val="center"/>
        <w:rPr>
          <w:b/>
        </w:rPr>
      </w:pPr>
      <w:r>
        <w:rPr>
          <w:b/>
        </w:rPr>
        <w:t>2</w:t>
      </w:r>
      <w:r w:rsidR="004D4EF0">
        <w:rPr>
          <w:b/>
        </w:rPr>
        <w:t>.2. Информирование</w:t>
      </w:r>
    </w:p>
    <w:p w:rsidR="004D4EF0" w:rsidRDefault="004D4EF0" w:rsidP="004D4EF0">
      <w:pPr>
        <w:ind w:firstLine="720"/>
        <w:jc w:val="both"/>
      </w:pPr>
    </w:p>
    <w:p w:rsidR="004D4EF0" w:rsidRDefault="004D4EF0" w:rsidP="004D4EF0">
      <w:pPr>
        <w:ind w:firstLine="720"/>
        <w:jc w:val="both"/>
      </w:pPr>
      <w:r>
        <w:lastRenderedPageBreak/>
        <w:t>1</w:t>
      </w:r>
      <w:r w:rsidR="005F64BE">
        <w:t>4</w:t>
      </w:r>
      <w:r>
        <w:t>.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203DC1" w:rsidRDefault="00203DC1" w:rsidP="00B63EAA">
      <w:pPr>
        <w:ind w:firstLine="720"/>
        <w:jc w:val="both"/>
      </w:pPr>
      <w:r>
        <w:t xml:space="preserve">Информирование осуществляется посредством размещения соответствующих сведений на официальном сайте </w:t>
      </w:r>
      <w:r w:rsidR="00B63EAA">
        <w:t xml:space="preserve">администрации </w:t>
      </w:r>
      <w:r w:rsidRPr="00AA4BA9">
        <w:t>Ш</w:t>
      </w:r>
      <w:r w:rsidR="00F138E6">
        <w:t>енкурского муниципального округа</w:t>
      </w:r>
      <w:r w:rsidRPr="00AA4BA9">
        <w:t xml:space="preserve"> Архангельской области </w:t>
      </w:r>
      <w: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03DC1" w:rsidRDefault="00203DC1" w:rsidP="00203DC1">
      <w:pPr>
        <w:ind w:firstLine="720"/>
        <w:jc w:val="both"/>
      </w:pPr>
      <w:r>
        <w:t xml:space="preserve">Контрольный (надзорный) орган обеспечивает размещение на официальном сайте </w:t>
      </w:r>
      <w:r w:rsidRPr="00AA4BA9">
        <w:t xml:space="preserve">администрации </w:t>
      </w:r>
      <w:r w:rsidR="00F138E6">
        <w:t>Шенкурского муниципального округа</w:t>
      </w:r>
      <w:r w:rsidRPr="00AA4BA9">
        <w:t xml:space="preserve"> Архангельской области  </w:t>
      </w:r>
      <w:r>
        <w:t>в информационно-телекоммуникационной сети «Интернет»</w:t>
      </w:r>
      <w:r w:rsidR="00206717">
        <w:t>.</w:t>
      </w:r>
      <w:r>
        <w:t xml:space="preserve"> </w:t>
      </w:r>
    </w:p>
    <w:p w:rsidR="004D4EF0" w:rsidRDefault="004D4EF0" w:rsidP="004D4EF0">
      <w:pPr>
        <w:ind w:firstLine="720"/>
        <w:jc w:val="both"/>
      </w:pPr>
    </w:p>
    <w:p w:rsidR="004D4EF0" w:rsidRDefault="00EA1086" w:rsidP="004D4EF0">
      <w:pPr>
        <w:jc w:val="center"/>
        <w:rPr>
          <w:b/>
        </w:rPr>
      </w:pPr>
      <w:r>
        <w:rPr>
          <w:b/>
        </w:rPr>
        <w:t>2</w:t>
      </w:r>
      <w:r w:rsidR="00206717">
        <w:rPr>
          <w:b/>
        </w:rPr>
        <w:t>.3</w:t>
      </w:r>
      <w:r w:rsidR="004D4EF0">
        <w:rPr>
          <w:b/>
        </w:rPr>
        <w:t>. Объявление предостережений о недопустимости</w:t>
      </w:r>
    </w:p>
    <w:p w:rsidR="004D4EF0" w:rsidRDefault="004D4EF0" w:rsidP="004D4EF0">
      <w:pPr>
        <w:jc w:val="center"/>
        <w:rPr>
          <w:b/>
        </w:rPr>
      </w:pPr>
      <w:r>
        <w:rPr>
          <w:b/>
        </w:rPr>
        <w:t>нарушения обязательных требований</w:t>
      </w:r>
    </w:p>
    <w:p w:rsidR="004D4EF0" w:rsidRDefault="004D4EF0" w:rsidP="004D4EF0">
      <w:pPr>
        <w:ind w:firstLine="720"/>
        <w:jc w:val="both"/>
      </w:pPr>
    </w:p>
    <w:p w:rsidR="004D4EF0" w:rsidRDefault="005F64BE" w:rsidP="004D4EF0">
      <w:pPr>
        <w:ind w:firstLine="720"/>
        <w:jc w:val="both"/>
      </w:pPr>
      <w:r>
        <w:t>15</w:t>
      </w:r>
      <w:r w:rsidR="004D4EF0" w:rsidRPr="00331F50">
        <w:t>.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0B3C00" w:rsidRPr="00B4040A" w:rsidRDefault="000B3C00" w:rsidP="000B3C00">
      <w:pPr>
        <w:ind w:firstLine="709"/>
        <w:jc w:val="both"/>
      </w:pPr>
      <w:r>
        <w:t>16</w:t>
      </w:r>
      <w:r w:rsidRPr="00B4040A">
        <w:t>. Возражение на предостережение должно содержать:</w:t>
      </w:r>
    </w:p>
    <w:p w:rsidR="000B3C00" w:rsidRPr="00B4040A" w:rsidRDefault="000B3C00" w:rsidP="000B3C00">
      <w:pPr>
        <w:ind w:firstLine="709"/>
        <w:jc w:val="both"/>
      </w:pPr>
      <w:r w:rsidRPr="00B4040A">
        <w:t>1) полное наименование организации – контролируемого лица, фамилия, имя и отчество (при наличии) гражданина – контролируемого лица;</w:t>
      </w:r>
    </w:p>
    <w:p w:rsidR="000B3C00" w:rsidRPr="00B4040A" w:rsidRDefault="000B3C00" w:rsidP="000B3C00">
      <w:pPr>
        <w:ind w:firstLine="709"/>
        <w:jc w:val="both"/>
      </w:pPr>
      <w:r w:rsidRPr="00B4040A">
        <w:t>2) идентификационный номер налогоплательщика – контролируемого лица;</w:t>
      </w:r>
    </w:p>
    <w:p w:rsidR="000B3C00" w:rsidRPr="00B4040A" w:rsidRDefault="000B3C00" w:rsidP="000B3C00">
      <w:pPr>
        <w:ind w:firstLine="709"/>
        <w:jc w:val="both"/>
      </w:pPr>
      <w:r w:rsidRPr="00B4040A">
        <w:t>3) адрес места нахождения и осуществления деятельности организации, гражданина – контролируемого лица;</w:t>
      </w:r>
    </w:p>
    <w:p w:rsidR="000B3C00" w:rsidRPr="00B4040A" w:rsidRDefault="000B3C00" w:rsidP="000B3C00">
      <w:pPr>
        <w:ind w:firstLine="709"/>
        <w:jc w:val="both"/>
      </w:pPr>
      <w:r w:rsidRPr="00B4040A">
        <w:t>4) дата, номер и наименование органа, объявившего предостережение;</w:t>
      </w:r>
    </w:p>
    <w:p w:rsidR="000B3C00" w:rsidRPr="00B4040A" w:rsidRDefault="000B3C00" w:rsidP="000B3C00">
      <w:pPr>
        <w:ind w:firstLine="709"/>
        <w:jc w:val="both"/>
      </w:pPr>
      <w:r w:rsidRPr="00B4040A">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0B3C00" w:rsidRDefault="000B3C00" w:rsidP="000B3C00">
      <w:pPr>
        <w:pStyle w:val="ab"/>
        <w:ind w:left="0" w:firstLine="709"/>
        <w:jc w:val="both"/>
        <w:rPr>
          <w:sz w:val="28"/>
          <w:szCs w:val="28"/>
        </w:rPr>
      </w:pPr>
      <w:r w:rsidRPr="000B3C00">
        <w:rPr>
          <w:sz w:val="28"/>
          <w:szCs w:val="28"/>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0B3C00" w:rsidRDefault="000B3C00" w:rsidP="000B3C00">
      <w:pPr>
        <w:ind w:firstLine="709"/>
        <w:jc w:val="both"/>
      </w:pPr>
      <w:r>
        <w:t xml:space="preserve">17. </w:t>
      </w:r>
      <w:r w:rsidRPr="00B4040A">
        <w:t>Возражение на предостережение может быть подано в течение 30 календарных дней со дня его получения.</w:t>
      </w:r>
      <w:r>
        <w:t xml:space="preserve"> </w:t>
      </w:r>
    </w:p>
    <w:p w:rsidR="000B3C00" w:rsidRPr="00B4040A" w:rsidRDefault="000B3C00" w:rsidP="000B3C00">
      <w:pPr>
        <w:ind w:firstLine="709"/>
        <w:jc w:val="both"/>
      </w:pPr>
      <w:r w:rsidRPr="00B4040A">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4D4EF0" w:rsidRDefault="004D4EF0" w:rsidP="00331F50">
      <w:pPr>
        <w:ind w:firstLine="720"/>
        <w:jc w:val="both"/>
      </w:pPr>
      <w:r w:rsidRPr="00331F50">
        <w:t xml:space="preserve">Возражения </w:t>
      </w:r>
      <w:r w:rsidR="00331F50" w:rsidRPr="00331F50">
        <w:t>контролируемых лиц на предостережения подаются и рассматриваются в порядке</w:t>
      </w:r>
      <w:r w:rsidR="00614001">
        <w:t xml:space="preserve">, </w:t>
      </w:r>
      <w:r w:rsidR="00331F50" w:rsidRPr="00331F50">
        <w:t xml:space="preserve"> предусмотренном</w:t>
      </w:r>
      <w:r w:rsidRPr="00331F50">
        <w:t xml:space="preserve"> Федеральным зако</w:t>
      </w:r>
      <w:r w:rsidR="00331F50" w:rsidRPr="00331F50">
        <w:t xml:space="preserve">ном от 2 </w:t>
      </w:r>
      <w:r w:rsidR="00331F50" w:rsidRPr="00331F50">
        <w:lastRenderedPageBreak/>
        <w:t>мая 2006 года № 59-ФЗ «</w:t>
      </w:r>
      <w:r w:rsidRPr="00331F50">
        <w:t>О порядке рассмотрения обращений граждан Российской Федерации</w:t>
      </w:r>
      <w:r w:rsidR="00331F50" w:rsidRPr="00331F50">
        <w:t>»</w:t>
      </w:r>
      <w:r w:rsidR="00331F50">
        <w:t>.</w:t>
      </w:r>
    </w:p>
    <w:p w:rsidR="000B3C00" w:rsidRDefault="000B3C00" w:rsidP="000B3C00">
      <w:pPr>
        <w:ind w:firstLine="709"/>
        <w:jc w:val="both"/>
      </w:pPr>
      <w:r>
        <w:t xml:space="preserve">18. </w:t>
      </w:r>
      <w:r w:rsidRPr="00B4040A">
        <w:t>Возражения на предостережения рассматриваются контрольным (надзорным) органом.</w:t>
      </w:r>
    </w:p>
    <w:p w:rsidR="000B3C00" w:rsidRPr="00B4040A" w:rsidRDefault="000B3C00" w:rsidP="000B3C00">
      <w:pPr>
        <w:ind w:firstLine="709"/>
        <w:jc w:val="both"/>
      </w:pPr>
      <w:r w:rsidRPr="00B4040A">
        <w:t>По результатам рассмотрения возражений на предостережения контрольный (надзорный) орган:</w:t>
      </w:r>
    </w:p>
    <w:p w:rsidR="000B3C00" w:rsidRPr="00B4040A" w:rsidRDefault="000B3C00" w:rsidP="000B3C00">
      <w:pPr>
        <w:ind w:firstLine="709"/>
        <w:jc w:val="both"/>
      </w:pPr>
      <w:r w:rsidRPr="00B4040A">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0B3C00" w:rsidRPr="00B4040A" w:rsidRDefault="000B3C00" w:rsidP="000B3C00">
      <w:pPr>
        <w:ind w:firstLine="709"/>
        <w:jc w:val="both"/>
      </w:pPr>
      <w:r w:rsidRPr="00B4040A">
        <w:t>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0B3C00" w:rsidRPr="00B4040A" w:rsidRDefault="000B3C00" w:rsidP="000B3C00">
      <w:pPr>
        <w:ind w:firstLine="709"/>
        <w:jc w:val="both"/>
      </w:pPr>
      <w:r w:rsidRPr="00B4040A">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p>
    <w:p w:rsidR="000B3C00" w:rsidRDefault="000B3C00" w:rsidP="00331F50">
      <w:pPr>
        <w:ind w:firstLine="720"/>
        <w:jc w:val="both"/>
      </w:pPr>
    </w:p>
    <w:p w:rsidR="004D4EF0" w:rsidRDefault="00EA1086" w:rsidP="004D4EF0">
      <w:pPr>
        <w:jc w:val="center"/>
        <w:rPr>
          <w:b/>
        </w:rPr>
      </w:pPr>
      <w:r>
        <w:rPr>
          <w:b/>
        </w:rPr>
        <w:t>2</w:t>
      </w:r>
      <w:r w:rsidR="00206717">
        <w:rPr>
          <w:b/>
        </w:rPr>
        <w:t>.4</w:t>
      </w:r>
      <w:r w:rsidR="004D4EF0">
        <w:rPr>
          <w:b/>
        </w:rPr>
        <w:t>. Консультирование</w:t>
      </w:r>
    </w:p>
    <w:p w:rsidR="004D4EF0" w:rsidRDefault="004D4EF0" w:rsidP="004D4EF0">
      <w:pPr>
        <w:ind w:firstLine="720"/>
        <w:jc w:val="both"/>
      </w:pPr>
    </w:p>
    <w:p w:rsidR="004D4EF0" w:rsidRDefault="005F64BE" w:rsidP="004D4EF0">
      <w:pPr>
        <w:ind w:firstLine="720"/>
        <w:jc w:val="both"/>
      </w:pPr>
      <w:r>
        <w:t>1</w:t>
      </w:r>
      <w:r w:rsidR="000B3C00">
        <w:t>9</w:t>
      </w:r>
      <w:r w:rsidR="004D4EF0">
        <w:t>. Инспекторы контрольного (надзорного) органа осуществляют консультирование:</w:t>
      </w:r>
    </w:p>
    <w:p w:rsidR="004D4EF0" w:rsidRDefault="004D4EF0" w:rsidP="004D4EF0">
      <w:pPr>
        <w:ind w:firstLine="720"/>
        <w:jc w:val="both"/>
      </w:pPr>
      <w:r>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4D4EF0" w:rsidRDefault="004D4EF0" w:rsidP="004D4EF0">
      <w:pPr>
        <w:ind w:firstLine="720"/>
        <w:jc w:val="both"/>
      </w:pPr>
      <w:r>
        <w:t>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w:t>
      </w:r>
      <w:r w:rsidR="00206717">
        <w:t>онно-телекоммуникационной сети «Интернет»</w:t>
      </w:r>
      <w:r>
        <w:t xml:space="preserve"> не </w:t>
      </w:r>
      <w:proofErr w:type="gramStart"/>
      <w:r>
        <w:t>позднее</w:t>
      </w:r>
      <w:proofErr w:type="gramEnd"/>
      <w:r>
        <w:t xml:space="preserve"> чем за 5 рабочих дней до дня проведения консультирования посредством видео-конференц-связи;</w:t>
      </w:r>
    </w:p>
    <w:p w:rsidR="004D4EF0" w:rsidRDefault="004D4EF0" w:rsidP="004D4EF0">
      <w:pPr>
        <w:ind w:firstLine="720"/>
        <w:jc w:val="both"/>
      </w:pPr>
      <w:proofErr w:type="gramStart"/>
      <w:r>
        <w:t>3) на личном приеме – в соответствии с графиком личного приема граждан в соответствии со статьей 13 Федерального зак</w:t>
      </w:r>
      <w:r w:rsidR="00206717">
        <w:t>она от 2 мая 2006 года № 59-ФЗ «</w:t>
      </w:r>
      <w:r>
        <w:t>О порядке рассмотрения обращен</w:t>
      </w:r>
      <w:r w:rsidR="00206717">
        <w:t>ий граждан Российской Федерации»</w:t>
      </w:r>
      <w:r>
        <w:t>,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4D4EF0" w:rsidRDefault="004D4EF0" w:rsidP="004D4EF0">
      <w:pPr>
        <w:ind w:firstLine="720"/>
        <w:jc w:val="both"/>
      </w:pPr>
      <w:r>
        <w:lastRenderedPageBreak/>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4D4EF0" w:rsidRDefault="004D4EF0" w:rsidP="004D4EF0">
      <w:pPr>
        <w:ind w:firstLine="720"/>
        <w:jc w:val="both"/>
      </w:pPr>
      <w:proofErr w:type="gramStart"/>
      <w:r>
        <w:t>5) в ходе публичного о</w:t>
      </w:r>
      <w:r w:rsidR="001222E2">
        <w:t>б</w:t>
      </w:r>
      <w:r>
        <w:t xml:space="preserve">суждения проекта доклада о правоприменительной практике –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 связанным с соблюдением обязательных требований, </w:t>
      </w:r>
      <w:r w:rsidR="001222E2">
        <w:t>установленных законодательством в сфере автомобильных дорог и транспорта</w:t>
      </w:r>
      <w:r>
        <w:t>, осуществлением муниципального контроля;</w:t>
      </w:r>
      <w:proofErr w:type="gramEnd"/>
    </w:p>
    <w:p w:rsidR="004D4EF0" w:rsidRDefault="004D4EF0" w:rsidP="004D4EF0">
      <w:pPr>
        <w:ind w:firstLine="720"/>
        <w:jc w:val="both"/>
      </w:pPr>
      <w:proofErr w:type="gramStart"/>
      <w: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w:t>
      </w:r>
      <w:r w:rsidR="00331F50">
        <w:t>ном от 2 мая 2006 года № 59-ФЗ «</w:t>
      </w:r>
      <w:r>
        <w:t>О порядке рассмотрении обращен</w:t>
      </w:r>
      <w:r w:rsidR="00331F50">
        <w:t>ий граждан Российской Федерации»</w:t>
      </w:r>
      <w:r>
        <w:t xml:space="preserve">, по любым вопросам, связанным с соблюдением обязательных требований, установленных законодательством </w:t>
      </w:r>
      <w:r w:rsidR="001222E2">
        <w:t>в сфере автомобильных дорог и транспорта</w:t>
      </w:r>
      <w:r>
        <w:t>, осуществлением муниципального контроля.</w:t>
      </w:r>
      <w:proofErr w:type="gramEnd"/>
    </w:p>
    <w:p w:rsidR="004D4EF0" w:rsidRDefault="000B3C00" w:rsidP="004D4EF0">
      <w:pPr>
        <w:ind w:firstLine="720"/>
        <w:jc w:val="both"/>
      </w:pPr>
      <w:r>
        <w:t>20</w:t>
      </w:r>
      <w:r w:rsidR="004D4EF0">
        <w:t xml:space="preserve">.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6 пункта </w:t>
      </w:r>
      <w:r>
        <w:t>19</w:t>
      </w:r>
      <w:r w:rsidR="004D4EF0">
        <w:t xml:space="preserve"> настоящего Положения.</w:t>
      </w:r>
    </w:p>
    <w:p w:rsidR="004D4EF0" w:rsidRDefault="004D4EF0" w:rsidP="004D4EF0">
      <w:pPr>
        <w:ind w:firstLine="720"/>
        <w:jc w:val="both"/>
      </w:pPr>
      <w:r>
        <w:t xml:space="preserve">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w:t>
      </w:r>
      <w:r w:rsidR="001222E2">
        <w:t xml:space="preserve">главой </w:t>
      </w:r>
      <w:r w:rsidR="00F138E6">
        <w:t>Шенкурского муниципального округа</w:t>
      </w:r>
      <w:r w:rsidR="001222E2">
        <w:t xml:space="preserve"> Архангельской области</w:t>
      </w:r>
      <w:r>
        <w:t xml:space="preserve"> и р</w:t>
      </w:r>
      <w:r w:rsidR="001222E2">
        <w:t>азмещается на официальном сайте</w:t>
      </w:r>
      <w:r>
        <w:t xml:space="preserve"> администрации</w:t>
      </w:r>
      <w:r w:rsidR="001222E2">
        <w:t xml:space="preserve"> Шенкурского</w:t>
      </w:r>
      <w:r w:rsidR="001222E2" w:rsidRPr="001222E2">
        <w:t xml:space="preserve"> </w:t>
      </w:r>
      <w:r w:rsidR="00F138E6">
        <w:t>муниципального округа</w:t>
      </w:r>
      <w:r w:rsidR="001222E2">
        <w:t xml:space="preserve"> Архангельской области</w:t>
      </w:r>
      <w:r>
        <w:t xml:space="preserve"> в информационно-теле</w:t>
      </w:r>
      <w:r w:rsidR="00331F50">
        <w:t>коммуникационной сети «Интернет»</w:t>
      </w:r>
      <w:r>
        <w:t>.</w:t>
      </w:r>
    </w:p>
    <w:p w:rsidR="004D4EF0" w:rsidRDefault="004D4EF0" w:rsidP="004D4EF0">
      <w:pPr>
        <w:ind w:firstLine="720"/>
        <w:jc w:val="both"/>
      </w:pPr>
    </w:p>
    <w:p w:rsidR="004D4EF0" w:rsidRDefault="00EA1086" w:rsidP="004D4EF0">
      <w:pPr>
        <w:jc w:val="center"/>
        <w:rPr>
          <w:b/>
        </w:rPr>
      </w:pPr>
      <w:r>
        <w:rPr>
          <w:b/>
        </w:rPr>
        <w:t>2</w:t>
      </w:r>
      <w:r w:rsidR="00522902">
        <w:rPr>
          <w:b/>
        </w:rPr>
        <w:t>.5</w:t>
      </w:r>
      <w:r w:rsidR="004D4EF0">
        <w:rPr>
          <w:b/>
        </w:rPr>
        <w:t>. Профилактические визиты</w:t>
      </w:r>
    </w:p>
    <w:p w:rsidR="004D4EF0" w:rsidRDefault="004D4EF0" w:rsidP="004D4EF0">
      <w:pPr>
        <w:ind w:firstLine="720"/>
        <w:jc w:val="both"/>
      </w:pPr>
    </w:p>
    <w:p w:rsidR="00A01BDF" w:rsidRDefault="000B3C00" w:rsidP="004D4EF0">
      <w:pPr>
        <w:ind w:firstLine="720"/>
        <w:jc w:val="both"/>
      </w:pPr>
      <w:r>
        <w:t>21</w:t>
      </w:r>
      <w:r w:rsidR="004D4EF0">
        <w:t xml:space="preserve">. </w:t>
      </w:r>
      <w:r w:rsidR="00CF37E7" w:rsidRPr="00CF37E7">
        <w:t xml:space="preserve">Профилактический визит проводится </w:t>
      </w:r>
      <w:r w:rsidR="005F64BE">
        <w:t>инспектором</w:t>
      </w:r>
      <w:r w:rsidR="00CF37E7" w:rsidRPr="00CF37E7">
        <w:t xml:space="preserve">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
    <w:p w:rsidR="00CF37E7" w:rsidRDefault="00CF37E7" w:rsidP="004D4EF0">
      <w:pPr>
        <w:ind w:firstLine="720"/>
        <w:jc w:val="both"/>
      </w:pPr>
      <w:r w:rsidRPr="00CF37E7">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4D4EF0" w:rsidRDefault="004D4EF0" w:rsidP="004D4EF0">
      <w:pPr>
        <w:ind w:firstLine="720"/>
        <w:jc w:val="both"/>
      </w:pPr>
      <w:r>
        <w:t>Обязательный профилактический визит должен быть проведен в течение</w:t>
      </w:r>
      <w:r w:rsidR="00004627">
        <w:t xml:space="preserve"> </w:t>
      </w:r>
      <w:r>
        <w:t>одного</w:t>
      </w:r>
      <w:r w:rsidR="00004627">
        <w:t xml:space="preserve"> </w:t>
      </w:r>
      <w:r>
        <w:t>года со дня</w:t>
      </w:r>
      <w:r w:rsidR="00EA1086">
        <w:t xml:space="preserve"> </w:t>
      </w:r>
      <w:r>
        <w:t>начала осуществления контролируемым лицом деятельности, которая или результаты которой являются об</w:t>
      </w:r>
      <w:r w:rsidR="00EA1086">
        <w:t>ъектами муниципального контроля.</w:t>
      </w:r>
    </w:p>
    <w:p w:rsidR="00A01BDF" w:rsidRDefault="000B3C00" w:rsidP="004D4EF0">
      <w:pPr>
        <w:ind w:firstLine="720"/>
        <w:jc w:val="both"/>
      </w:pPr>
      <w:r>
        <w:lastRenderedPageBreak/>
        <w:t>22</w:t>
      </w:r>
      <w:r w:rsidR="00576B08">
        <w:t xml:space="preserve">. </w:t>
      </w:r>
      <w:r w:rsidR="00A01BDF">
        <w:t>Обязательный профилактическ</w:t>
      </w:r>
      <w:r w:rsidR="005F06C9">
        <w:t>ий визит проводится в отношении</w:t>
      </w:r>
    </w:p>
    <w:p w:rsidR="00DB7C3B" w:rsidRDefault="005F06C9" w:rsidP="005F64BE">
      <w:pPr>
        <w:jc w:val="both"/>
      </w:pPr>
      <w:proofErr w:type="gramStart"/>
      <w:r>
        <w:t>к</w:t>
      </w:r>
      <w:r w:rsidR="00DB7C3B" w:rsidRPr="00DB7C3B">
        <w:t xml:space="preserve">онтролируемых лиц, приступающих к осуществлению деятельности в сфере </w:t>
      </w:r>
      <w:r w:rsidR="00DB7C3B" w:rsidRPr="00DB7C3B">
        <w:rPr>
          <w:spacing w:val="2"/>
        </w:rPr>
        <w:t>автомобильного транспорта, городского наземного электрического транспорта и в дорожного хозяйства</w:t>
      </w:r>
      <w:r w:rsidR="00DB7C3B" w:rsidRPr="00DB7C3B">
        <w:t>, не позднее чем в течение одного года с момента начала такой деятельности (при наличии сведений о начале деятельности);</w:t>
      </w:r>
      <w:proofErr w:type="gramEnd"/>
    </w:p>
    <w:p w:rsidR="004D4EF0" w:rsidRDefault="004D4EF0" w:rsidP="004D4EF0">
      <w:pPr>
        <w:ind w:firstLine="720"/>
        <w:jc w:val="both"/>
      </w:pPr>
      <w:r>
        <w:t>В иных случаях профилактические визиты проводятся по инициативе контрольного (надзорного) органа или по обращениям контролируемых лиц.</w:t>
      </w:r>
    </w:p>
    <w:p w:rsidR="004D4EF0" w:rsidRDefault="005F64BE" w:rsidP="004D4EF0">
      <w:pPr>
        <w:ind w:firstLine="720"/>
        <w:jc w:val="both"/>
      </w:pPr>
      <w:r>
        <w:t>2</w:t>
      </w:r>
      <w:r w:rsidR="000B3C00">
        <w:t>3</w:t>
      </w:r>
      <w:r w:rsidR="004D4EF0">
        <w:t xml:space="preserve">. </w:t>
      </w:r>
      <w:r w:rsidR="0020697A">
        <w:t>Контрольный (надзорный) орган предлагает проведение обязательных профилактических визитов соответствующим контролируемым лицам в сроки, обеспечивающие соблюдение сроков</w:t>
      </w:r>
      <w:r w:rsidR="00BD675D">
        <w:t xml:space="preserve"> </w:t>
      </w:r>
      <w:r w:rsidR="0020697A">
        <w:t>проведения обязательных профилактических визитов.</w:t>
      </w:r>
    </w:p>
    <w:p w:rsidR="004D4EF0" w:rsidRDefault="004D4EF0" w:rsidP="00DB7C3B">
      <w:pPr>
        <w:ind w:firstLine="720"/>
        <w:jc w:val="both"/>
      </w:pPr>
      <w:r>
        <w:t>В целях обеспечения проведения</w:t>
      </w:r>
      <w:r w:rsidR="008B46D8">
        <w:t xml:space="preserve"> любых</w:t>
      </w:r>
      <w:r>
        <w:t xml:space="preserve"> профилактических визитов </w:t>
      </w:r>
      <w:r w:rsidR="00504B09">
        <w:t xml:space="preserve">контролируемым </w:t>
      </w:r>
      <w:r>
        <w:t xml:space="preserve">лицам направляются уведомления о проведении профилактических визитов. </w:t>
      </w:r>
    </w:p>
    <w:p w:rsidR="00CF37E7" w:rsidRPr="00DB7C3B" w:rsidRDefault="00DB7C3B" w:rsidP="00DB7C3B">
      <w:pPr>
        <w:spacing w:after="160"/>
        <w:contextualSpacing/>
        <w:jc w:val="both"/>
        <w:rPr>
          <w:rFonts w:eastAsia="Calibri"/>
          <w:lang w:eastAsia="en-US"/>
        </w:rPr>
      </w:pPr>
      <w:r>
        <w:t xml:space="preserve">        </w:t>
      </w:r>
      <w:r w:rsidR="00B63EAA">
        <w:t xml:space="preserve"> </w:t>
      </w:r>
      <w:r>
        <w:t xml:space="preserve"> </w:t>
      </w:r>
      <w:r w:rsidR="005F06C9">
        <w:t>2</w:t>
      </w:r>
      <w:r w:rsidR="000B3C00">
        <w:t>4</w:t>
      </w:r>
      <w:r w:rsidR="00CF37E7" w:rsidRPr="00DB7C3B">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F37E7" w:rsidRPr="00E223C8" w:rsidRDefault="00DB7C3B" w:rsidP="00DB7C3B">
      <w:pPr>
        <w:spacing w:after="160"/>
        <w:contextualSpacing/>
        <w:jc w:val="both"/>
        <w:rPr>
          <w:rFonts w:eastAsia="Calibri"/>
          <w:lang w:eastAsia="en-US"/>
        </w:rPr>
      </w:pPr>
      <w:r>
        <w:t xml:space="preserve">       </w:t>
      </w:r>
      <w:r w:rsidR="00576B08">
        <w:t xml:space="preserve"> </w:t>
      </w:r>
      <w:r>
        <w:t xml:space="preserve"> </w:t>
      </w:r>
      <w:r w:rsidR="00AD69A0">
        <w:t>2</w:t>
      </w:r>
      <w:r w:rsidR="000B3C00">
        <w:t>5</w:t>
      </w:r>
      <w:r w:rsidR="00374937">
        <w:t>. В случае</w:t>
      </w:r>
      <w:proofErr w:type="gramStart"/>
      <w:r w:rsidR="00374937">
        <w:t>,</w:t>
      </w:r>
      <w:proofErr w:type="gramEnd"/>
      <w:r w:rsidR="00CF37E7" w:rsidRPr="00DB7C3B">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руководителю контрольного (надзорного) органа для принятия решения о проведении контрольных (надзорных) мероприятий.</w:t>
      </w:r>
    </w:p>
    <w:p w:rsidR="004D4EF0" w:rsidRDefault="00AD69A0" w:rsidP="004D4EF0">
      <w:pPr>
        <w:ind w:firstLine="720"/>
        <w:jc w:val="both"/>
      </w:pPr>
      <w:r>
        <w:t>2</w:t>
      </w:r>
      <w:r w:rsidR="000B3C00">
        <w:t>6</w:t>
      </w:r>
      <w:r w:rsidR="004D4EF0">
        <w:t>. Профилактический визит проводится в течение одного рабочего дня в присутствии контролируемого лица либо его представителя.</w:t>
      </w:r>
    </w:p>
    <w:p w:rsidR="004D4EF0" w:rsidRDefault="005F06C9" w:rsidP="00576B08">
      <w:pPr>
        <w:ind w:firstLine="720"/>
        <w:jc w:val="both"/>
      </w:pPr>
      <w:r>
        <w:t>2</w:t>
      </w:r>
      <w:r w:rsidR="000B3C00">
        <w:t>7</w:t>
      </w:r>
      <w:r w:rsidR="004D4EF0">
        <w:t>. По результатам профилактического визита инспектором, его проводившим, со</w:t>
      </w:r>
      <w:r w:rsidR="00576B08">
        <w:t>ставляется отчет о проведении профилактического визита.</w:t>
      </w:r>
    </w:p>
    <w:p w:rsidR="004D4EF0" w:rsidRDefault="004D4EF0" w:rsidP="004D4EF0">
      <w:pPr>
        <w:ind w:firstLine="720"/>
        <w:jc w:val="both"/>
      </w:pPr>
    </w:p>
    <w:p w:rsidR="004D4EF0" w:rsidRDefault="00E0721F" w:rsidP="004D4EF0">
      <w:pPr>
        <w:jc w:val="center"/>
        <w:rPr>
          <w:b/>
        </w:rPr>
      </w:pPr>
      <w:r>
        <w:rPr>
          <w:b/>
          <w:lang w:val="en-US"/>
        </w:rPr>
        <w:t>III</w:t>
      </w:r>
      <w:r w:rsidR="004D4EF0">
        <w:rPr>
          <w:b/>
        </w:rPr>
        <w:t>. Контрольные (надзорные) мероприятия</w:t>
      </w:r>
    </w:p>
    <w:p w:rsidR="004D4EF0" w:rsidRDefault="004D4EF0" w:rsidP="004D4EF0">
      <w:pPr>
        <w:ind w:firstLine="720"/>
        <w:jc w:val="both"/>
      </w:pPr>
    </w:p>
    <w:p w:rsidR="004D4EF0" w:rsidRDefault="00E0721F" w:rsidP="004D4EF0">
      <w:pPr>
        <w:jc w:val="center"/>
        <w:rPr>
          <w:b/>
        </w:rPr>
      </w:pPr>
      <w:r>
        <w:rPr>
          <w:b/>
        </w:rPr>
        <w:t>3</w:t>
      </w:r>
      <w:r w:rsidR="004D4EF0">
        <w:rPr>
          <w:b/>
        </w:rPr>
        <w:t>.1. Общие положения о контрольных (надзорных) мероприятиях,</w:t>
      </w:r>
    </w:p>
    <w:p w:rsidR="004D4EF0" w:rsidRDefault="004D4EF0" w:rsidP="004D4EF0">
      <w:pPr>
        <w:jc w:val="center"/>
        <w:rPr>
          <w:b/>
        </w:rPr>
      </w:pPr>
      <w:proofErr w:type="gramStart"/>
      <w:r>
        <w:rPr>
          <w:b/>
        </w:rPr>
        <w:t>проводимых</w:t>
      </w:r>
      <w:proofErr w:type="gramEnd"/>
      <w:r>
        <w:rPr>
          <w:b/>
        </w:rPr>
        <w:t xml:space="preserve"> при осуществлении муниципального контроля</w:t>
      </w:r>
    </w:p>
    <w:p w:rsidR="004D4EF0" w:rsidRDefault="004D4EF0" w:rsidP="004D4EF0">
      <w:pPr>
        <w:ind w:firstLine="720"/>
        <w:jc w:val="both"/>
      </w:pPr>
    </w:p>
    <w:p w:rsidR="004D4EF0" w:rsidRDefault="005F06C9" w:rsidP="004D4EF0">
      <w:pPr>
        <w:ind w:firstLine="720"/>
        <w:jc w:val="both"/>
      </w:pPr>
      <w:r>
        <w:t>2</w:t>
      </w:r>
      <w:r w:rsidR="000B3C00">
        <w:t>8</w:t>
      </w:r>
      <w:r w:rsidR="004D4EF0">
        <w:t>. 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4D4EF0" w:rsidRDefault="00576B08" w:rsidP="004D4EF0">
      <w:pPr>
        <w:ind w:firstLine="720"/>
        <w:jc w:val="both"/>
      </w:pPr>
      <w:r>
        <w:t>1</w:t>
      </w:r>
      <w:r w:rsidR="004D4EF0">
        <w:t>) инспекционный визит;</w:t>
      </w:r>
    </w:p>
    <w:p w:rsidR="004D4EF0" w:rsidRDefault="00576B08" w:rsidP="004D4EF0">
      <w:pPr>
        <w:ind w:firstLine="720"/>
        <w:jc w:val="both"/>
      </w:pPr>
      <w:r>
        <w:t>2</w:t>
      </w:r>
      <w:r w:rsidR="004D4EF0">
        <w:t>) рейдовый осмотр;</w:t>
      </w:r>
    </w:p>
    <w:p w:rsidR="004D4EF0" w:rsidRDefault="00576B08" w:rsidP="004D4EF0">
      <w:pPr>
        <w:ind w:firstLine="720"/>
        <w:jc w:val="both"/>
      </w:pPr>
      <w:r>
        <w:t>3</w:t>
      </w:r>
      <w:r w:rsidR="004D4EF0">
        <w:t>) документарная проверка;</w:t>
      </w:r>
    </w:p>
    <w:p w:rsidR="004D4EF0" w:rsidRDefault="00576B08" w:rsidP="004D4EF0">
      <w:pPr>
        <w:ind w:firstLine="720"/>
        <w:jc w:val="both"/>
      </w:pPr>
      <w:r>
        <w:t>4</w:t>
      </w:r>
      <w:r w:rsidR="004D4EF0">
        <w:t>) выездная проверка.</w:t>
      </w:r>
    </w:p>
    <w:p w:rsidR="004D4EF0" w:rsidRDefault="00AD69A0" w:rsidP="004D4EF0">
      <w:pPr>
        <w:ind w:firstLine="720"/>
        <w:jc w:val="both"/>
      </w:pPr>
      <w:r>
        <w:lastRenderedPageBreak/>
        <w:t>2</w:t>
      </w:r>
      <w:r w:rsidR="000B3C00">
        <w:t>9</w:t>
      </w:r>
      <w:r w:rsidR="004D4EF0">
        <w:t>. При осуществлении муниципального контроля проводятся следующие виды контрольных (надзорных) мероприятий</w:t>
      </w:r>
      <w:r w:rsidR="00E0721F">
        <w:t xml:space="preserve"> без взаимодействия с контролируемыми лицами</w:t>
      </w:r>
      <w:r w:rsidR="004D4EF0">
        <w:t>:</w:t>
      </w:r>
    </w:p>
    <w:p w:rsidR="004D4EF0" w:rsidRDefault="004D4EF0" w:rsidP="004D4EF0">
      <w:pPr>
        <w:ind w:firstLine="720"/>
        <w:jc w:val="both"/>
      </w:pPr>
      <w:r>
        <w:t>1)</w:t>
      </w:r>
      <w:r w:rsidR="00E0721F">
        <w:t xml:space="preserve"> наблюдение за соблюдением обязательных требований</w:t>
      </w:r>
      <w:r>
        <w:t>;</w:t>
      </w:r>
    </w:p>
    <w:p w:rsidR="004D4EF0" w:rsidRDefault="00E0721F" w:rsidP="004D4EF0">
      <w:pPr>
        <w:ind w:firstLine="720"/>
        <w:jc w:val="both"/>
      </w:pPr>
      <w:r>
        <w:t>2) выездное обследование.</w:t>
      </w:r>
    </w:p>
    <w:p w:rsidR="004D4EF0" w:rsidRDefault="000B3C00" w:rsidP="004D4EF0">
      <w:pPr>
        <w:ind w:firstLine="720"/>
        <w:jc w:val="both"/>
      </w:pPr>
      <w:r>
        <w:t>30</w:t>
      </w:r>
      <w:r w:rsidR="004D4EF0">
        <w:t>. В случаях, предусмотренных пунктом 1 части 1</w:t>
      </w:r>
      <w:r w:rsidR="00374937">
        <w:t xml:space="preserve"> статьи 57 Федерального закона «</w:t>
      </w:r>
      <w:r w:rsidR="004D4EF0">
        <w:t xml:space="preserve">О государственном контроле (надзоре) и муниципальном </w:t>
      </w:r>
      <w:r w:rsidR="00374937">
        <w:t>контроле в Российской Федерации»</w:t>
      </w:r>
      <w:r w:rsidR="00576B08">
        <w:t>, проводятся внеплановые</w:t>
      </w:r>
      <w:r w:rsidR="004D4EF0">
        <w:t xml:space="preserve"> конт</w:t>
      </w:r>
      <w:r w:rsidR="00576B08">
        <w:t>рольные (надзорные) мероприятия</w:t>
      </w:r>
      <w:r w:rsidR="00E3365C">
        <w:t xml:space="preserve">, такие как </w:t>
      </w:r>
      <w:r w:rsidR="00E3365C" w:rsidRPr="00053C1D">
        <w:t>инспекционный визит, рейдовый осмотр, документарная проверка,  выездная проверка</w:t>
      </w:r>
    </w:p>
    <w:p w:rsidR="00E3365C" w:rsidRDefault="004D4EF0" w:rsidP="000B3C00">
      <w:pPr>
        <w:ind w:firstLine="720"/>
        <w:jc w:val="both"/>
      </w:pPr>
      <w:r>
        <w:t>Виды внеплановых контрольных (надзорных) мероприятий, проводимых по основаниям, предусмотренным пунктами 3 и 4 части 1</w:t>
      </w:r>
      <w:r w:rsidR="00374937">
        <w:t xml:space="preserve"> статьи</w:t>
      </w:r>
      <w:r w:rsidR="000B3C00">
        <w:t xml:space="preserve"> </w:t>
      </w:r>
      <w:r w:rsidR="00374937">
        <w:t>57 Федерального закона «</w:t>
      </w:r>
      <w:r>
        <w:t xml:space="preserve">О государственном контроле (надзоре) и муниципальном </w:t>
      </w:r>
      <w:r w:rsidR="00374937">
        <w:t>контроле в Российской Федерации»</w:t>
      </w:r>
      <w:r>
        <w:t xml:space="preserve">,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w:t>
      </w:r>
      <w:r w:rsidR="00E3365C">
        <w:t>внеплановый инспекционный визит</w:t>
      </w:r>
      <w:r w:rsidR="00E3365C" w:rsidRPr="00053C1D">
        <w:t xml:space="preserve">,  </w:t>
      </w:r>
      <w:r w:rsidR="00E3365C">
        <w:t xml:space="preserve">внеплановая </w:t>
      </w:r>
      <w:r w:rsidR="00E3365C" w:rsidRPr="00053C1D">
        <w:t>выездная проверка</w:t>
      </w:r>
      <w:r w:rsidR="00E3365C">
        <w:t>.</w:t>
      </w:r>
    </w:p>
    <w:p w:rsidR="004D4EF0" w:rsidRDefault="004D4EF0" w:rsidP="004D4EF0">
      <w:pPr>
        <w:ind w:firstLine="720"/>
        <w:jc w:val="both"/>
      </w:pPr>
      <w:r>
        <w:t>В случаях, предусмотренных пунктом 5 части 1</w:t>
      </w:r>
      <w:r w:rsidR="00374937">
        <w:t xml:space="preserve"> статьи 57 Федерального закона «</w:t>
      </w:r>
      <w:r>
        <w:t>О государственном контроле (надзоре) и муниципальном контроле в Российской Федерации</w:t>
      </w:r>
      <w:r w:rsidR="00374937">
        <w:t>»</w:t>
      </w:r>
      <w:r>
        <w:t>, проводятся:</w:t>
      </w:r>
    </w:p>
    <w:p w:rsidR="004D4EF0" w:rsidRDefault="004D4EF0" w:rsidP="004D4EF0">
      <w:pPr>
        <w:ind w:firstLine="720"/>
        <w:jc w:val="both"/>
      </w:pPr>
      <w:r>
        <w:t>инспекционный визит – если проводится оценка исполнения предписания об устранении выявленных нарушений</w:t>
      </w:r>
      <w:r w:rsidR="001C7ABB">
        <w:t xml:space="preserve"> обязательных требований</w:t>
      </w:r>
      <w:r>
        <w:t>, выданного по итогам инспекционного визита или рейдового осмотра;</w:t>
      </w:r>
    </w:p>
    <w:p w:rsidR="004D4EF0" w:rsidRDefault="004D4EF0" w:rsidP="004D4EF0">
      <w:pPr>
        <w:ind w:firstLine="720"/>
        <w:jc w:val="both"/>
      </w:pPr>
      <w:r>
        <w:t>документарная проверка – если проводится оценка исполнения предписания об устранении выявленных нарушений</w:t>
      </w:r>
      <w:r w:rsidR="001C7ABB">
        <w:t xml:space="preserve"> обязательных требований</w:t>
      </w:r>
      <w:r>
        <w:t>, выданного по итогам документарной проверки;</w:t>
      </w:r>
    </w:p>
    <w:p w:rsidR="004D4EF0" w:rsidRDefault="004D4EF0" w:rsidP="004D4EF0">
      <w:pPr>
        <w:ind w:firstLine="720"/>
        <w:jc w:val="both"/>
      </w:pPr>
      <w:r>
        <w:t>выездная проверка – если проводится оценка исполнения предписания об устранении выявленных нарушений</w:t>
      </w:r>
      <w:r w:rsidR="001C7ABB">
        <w:t xml:space="preserve"> обязательных требований</w:t>
      </w:r>
      <w:r>
        <w:t>, выданного по итогам выездной проверки.</w:t>
      </w:r>
    </w:p>
    <w:p w:rsidR="004D4EF0" w:rsidRDefault="000B3C00" w:rsidP="004D4EF0">
      <w:pPr>
        <w:ind w:firstLine="720"/>
        <w:jc w:val="both"/>
      </w:pPr>
      <w:r>
        <w:t>31</w:t>
      </w:r>
      <w:r w:rsidR="004D4EF0">
        <w:t>. Содержание внеплановых контрольных (надзорных) мероприятий определяется:</w:t>
      </w:r>
    </w:p>
    <w:p w:rsidR="004D4EF0" w:rsidRDefault="004D4EF0" w:rsidP="004D4EF0">
      <w:pPr>
        <w:ind w:firstLine="720"/>
        <w:jc w:val="both"/>
      </w:pPr>
      <w:r>
        <w:t>1) в случаях, предусмотренных пунктом 1 части 1</w:t>
      </w:r>
      <w:r w:rsidR="00DE0CFC">
        <w:t xml:space="preserve"> статьи 57 Федерального закона «</w:t>
      </w:r>
      <w:r>
        <w:t xml:space="preserve">О государственном контроле (надзоре) и муниципальном </w:t>
      </w:r>
      <w:r w:rsidR="00DE0CFC">
        <w:t>контроле в Российской Федерации»</w:t>
      </w:r>
      <w:r>
        <w:t>, – содержанием обращений (заявлений) граждан и организаций, информации от органов государственной власти, органов местного самоуправления,</w:t>
      </w:r>
      <w:r w:rsidR="003C4778">
        <w:t xml:space="preserve"> из средств массовой информации</w:t>
      </w:r>
      <w:r>
        <w:t>;</w:t>
      </w:r>
    </w:p>
    <w:p w:rsidR="004D4EF0" w:rsidRDefault="004D4EF0" w:rsidP="004D4EF0">
      <w:pPr>
        <w:ind w:firstLine="720"/>
        <w:jc w:val="both"/>
      </w:pPr>
      <w:r>
        <w:t>2) в случаях, предусмотренных пунктами 3 и 4 части 1</w:t>
      </w:r>
      <w:r w:rsidR="00DE0CFC">
        <w:t xml:space="preserve"> статьи 57 Федерального закона «</w:t>
      </w:r>
      <w:r>
        <w:t>О государственном контроле (надзоре) и муниципальном контроле в Ро</w:t>
      </w:r>
      <w:r w:rsidR="00DE0CFC">
        <w:t>ссийской Федерации»</w:t>
      </w:r>
      <w:r>
        <w:t xml:space="preserve">, – содержанием </w:t>
      </w:r>
      <w:r>
        <w:lastRenderedPageBreak/>
        <w:t>поручения Президента Российской Федерации, поручения Правительства Российской Федерации, требования прокурора;</w:t>
      </w:r>
    </w:p>
    <w:p w:rsidR="004D4EF0" w:rsidRDefault="004D4EF0" w:rsidP="00E3365C">
      <w:pPr>
        <w:ind w:firstLine="720"/>
        <w:jc w:val="both"/>
      </w:pPr>
      <w:r>
        <w:t>3) в случаях, предусмотренных пунктом 5 части 1</w:t>
      </w:r>
      <w:r w:rsidR="00DE0CFC">
        <w:t xml:space="preserve"> статьи 57 Федерального закона «</w:t>
      </w:r>
      <w:r>
        <w:t xml:space="preserve">О государственном контроле (надзоре) и муниципальном </w:t>
      </w:r>
      <w:r w:rsidR="00DE0CFC">
        <w:t>контроле в Российской Федерации»</w:t>
      </w:r>
      <w:r>
        <w:t>, – содержанием</w:t>
      </w:r>
      <w:r w:rsidR="003C4778">
        <w:t xml:space="preserve"> предписания </w:t>
      </w:r>
      <w:r>
        <w:t>контрольного (надзорного) органа об устранении выявленн</w:t>
      </w:r>
      <w:r w:rsidR="001C7ABB">
        <w:t>ых</w:t>
      </w:r>
      <w:r>
        <w:t xml:space="preserve"> нарушени</w:t>
      </w:r>
      <w:r w:rsidR="001C7ABB">
        <w:t xml:space="preserve">й </w:t>
      </w:r>
      <w:r>
        <w:t>обязательных требований.</w:t>
      </w:r>
    </w:p>
    <w:p w:rsidR="00AD69A0" w:rsidRDefault="000B3C00" w:rsidP="00AD69A0">
      <w:pPr>
        <w:ind w:firstLine="426"/>
        <w:jc w:val="both"/>
      </w:pPr>
      <w:r>
        <w:t xml:space="preserve">   32</w:t>
      </w:r>
      <w:r w:rsidR="004D4EF0">
        <w:t xml:space="preserve">. </w:t>
      </w:r>
      <w:r w:rsidR="00AD69A0">
        <w:t>Контрольные (надзорные) мероприятия, а также контрольные (надзорные) мероприятия без взаимодействия с контролируемыми лицами проводятся по решению:</w:t>
      </w:r>
    </w:p>
    <w:p w:rsidR="00AD69A0" w:rsidRDefault="00AD69A0" w:rsidP="00AD69A0">
      <w:pPr>
        <w:ind w:firstLine="720"/>
        <w:jc w:val="both"/>
      </w:pPr>
      <w:r>
        <w:t>1)</w:t>
      </w:r>
      <w:r>
        <w:tab/>
        <w:t>Главы администрации Шенкурского муниципального округа Архангельской области.</w:t>
      </w:r>
    </w:p>
    <w:p w:rsidR="00AD69A0" w:rsidRDefault="00AD69A0" w:rsidP="00AD69A0">
      <w:pPr>
        <w:ind w:firstLine="720"/>
        <w:jc w:val="both"/>
      </w:pPr>
      <w:r>
        <w:t>2)</w:t>
      </w:r>
      <w:r>
        <w:tab/>
        <w:t>Временно исполняющего полномочия главы Шенкурского муниципального округа Архангельской области.</w:t>
      </w:r>
    </w:p>
    <w:p w:rsidR="004D4EF0" w:rsidRDefault="004D4EF0" w:rsidP="004D4EF0">
      <w:pPr>
        <w:ind w:firstLine="720"/>
        <w:jc w:val="both"/>
      </w:pPr>
    </w:p>
    <w:p w:rsidR="004D4EF0" w:rsidRDefault="00C64E56" w:rsidP="004D4EF0">
      <w:pPr>
        <w:jc w:val="center"/>
        <w:rPr>
          <w:b/>
        </w:rPr>
      </w:pPr>
      <w:r>
        <w:rPr>
          <w:b/>
        </w:rPr>
        <w:t>3</w:t>
      </w:r>
      <w:r w:rsidR="004D4EF0">
        <w:rPr>
          <w:b/>
        </w:rPr>
        <w:t>.2. Контрольные (надзорные) действия</w:t>
      </w:r>
    </w:p>
    <w:p w:rsidR="004D4EF0" w:rsidRDefault="004D4EF0" w:rsidP="004D4EF0">
      <w:pPr>
        <w:ind w:firstLine="720"/>
        <w:jc w:val="both"/>
      </w:pPr>
    </w:p>
    <w:p w:rsidR="004D4EF0" w:rsidRDefault="00E3365C" w:rsidP="004D4EF0">
      <w:pPr>
        <w:ind w:firstLine="720"/>
        <w:jc w:val="both"/>
      </w:pPr>
      <w:r>
        <w:t>3</w:t>
      </w:r>
      <w:r w:rsidR="00765548">
        <w:t>3</w:t>
      </w:r>
      <w:r w:rsidR="004D4EF0">
        <w:t>. В ходе инспекционного визита могут совершаться следующие контрольные (надзорные) действия:</w:t>
      </w:r>
    </w:p>
    <w:p w:rsidR="004D4EF0" w:rsidRDefault="004D4EF0" w:rsidP="004D4EF0">
      <w:pPr>
        <w:ind w:firstLine="720"/>
        <w:jc w:val="both"/>
      </w:pPr>
      <w:r>
        <w:t>1) осмотр;</w:t>
      </w:r>
    </w:p>
    <w:p w:rsidR="004D4EF0" w:rsidRDefault="004D4EF0" w:rsidP="004D4EF0">
      <w:pPr>
        <w:ind w:firstLine="720"/>
        <w:jc w:val="both"/>
      </w:pPr>
      <w:r>
        <w:t>2) опрос;</w:t>
      </w:r>
    </w:p>
    <w:p w:rsidR="004D4EF0" w:rsidRDefault="004D4EF0" w:rsidP="004D4EF0">
      <w:pPr>
        <w:ind w:firstLine="720"/>
        <w:jc w:val="both"/>
      </w:pPr>
      <w:r>
        <w:t>3) получение письменных объяснений;</w:t>
      </w:r>
    </w:p>
    <w:p w:rsidR="004D4EF0" w:rsidRDefault="004D4EF0" w:rsidP="004D4EF0">
      <w:pPr>
        <w:ind w:firstLine="720"/>
        <w:jc w:val="both"/>
      </w:pPr>
      <w:r>
        <w:t>4) инструментальное обследование;</w:t>
      </w:r>
    </w:p>
    <w:p w:rsidR="004D4EF0" w:rsidRDefault="004D4EF0" w:rsidP="004D4EF0">
      <w:pPr>
        <w:ind w:firstLine="72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4D4EF0" w:rsidRDefault="00E3365C" w:rsidP="004D4EF0">
      <w:pPr>
        <w:ind w:firstLine="720"/>
        <w:jc w:val="both"/>
      </w:pPr>
      <w:r>
        <w:t>3</w:t>
      </w:r>
      <w:r w:rsidR="00765548">
        <w:t>4</w:t>
      </w:r>
      <w:r w:rsidR="004D4EF0">
        <w:t>. В ходе рейдового осмотра могут совершаться следующие контрольные (надзорные) действия:</w:t>
      </w:r>
    </w:p>
    <w:p w:rsidR="004D4EF0" w:rsidRDefault="004D4EF0" w:rsidP="004D4EF0">
      <w:pPr>
        <w:ind w:firstLine="720"/>
        <w:jc w:val="both"/>
      </w:pPr>
      <w:r>
        <w:t>1) осмотр;</w:t>
      </w:r>
    </w:p>
    <w:p w:rsidR="004D4EF0" w:rsidRDefault="004D4EF0" w:rsidP="004D4EF0">
      <w:pPr>
        <w:ind w:firstLine="720"/>
        <w:jc w:val="both"/>
      </w:pPr>
      <w:r>
        <w:t>2) досмотр;</w:t>
      </w:r>
    </w:p>
    <w:p w:rsidR="004D4EF0" w:rsidRDefault="004D4EF0" w:rsidP="004D4EF0">
      <w:pPr>
        <w:ind w:firstLine="720"/>
        <w:jc w:val="both"/>
      </w:pPr>
      <w:r>
        <w:t>3) опрос;</w:t>
      </w:r>
    </w:p>
    <w:p w:rsidR="004D4EF0" w:rsidRDefault="004D4EF0" w:rsidP="004D4EF0">
      <w:pPr>
        <w:ind w:firstLine="720"/>
        <w:jc w:val="both"/>
      </w:pPr>
      <w:r>
        <w:t>4) получение письменных объяснений;</w:t>
      </w:r>
    </w:p>
    <w:p w:rsidR="004D4EF0" w:rsidRDefault="004D4EF0" w:rsidP="004D4EF0">
      <w:pPr>
        <w:ind w:firstLine="720"/>
        <w:jc w:val="both"/>
      </w:pPr>
      <w:r>
        <w:t>5) истребование документов;</w:t>
      </w:r>
    </w:p>
    <w:p w:rsidR="004D4EF0" w:rsidRDefault="004D4EF0" w:rsidP="004D4EF0">
      <w:pPr>
        <w:ind w:firstLine="720"/>
        <w:jc w:val="both"/>
      </w:pPr>
      <w:r>
        <w:t>6) отбор проб (образцов);</w:t>
      </w:r>
    </w:p>
    <w:p w:rsidR="004D4EF0" w:rsidRDefault="004D4EF0" w:rsidP="004D4EF0">
      <w:pPr>
        <w:ind w:firstLine="720"/>
        <w:jc w:val="both"/>
      </w:pPr>
      <w:r>
        <w:t>7) инстру</w:t>
      </w:r>
      <w:r w:rsidR="00AD69A0">
        <w:t>ментальное обследование.</w:t>
      </w:r>
    </w:p>
    <w:p w:rsidR="004D4EF0" w:rsidRDefault="00B63EAA" w:rsidP="004D4EF0">
      <w:pPr>
        <w:ind w:firstLine="720"/>
        <w:jc w:val="both"/>
      </w:pPr>
      <w:r>
        <w:t>35</w:t>
      </w:r>
      <w:r w:rsidR="004D4EF0">
        <w:t>. В ходе документарной проверки могут совершаться следующие контрольные (надзорные) действия:</w:t>
      </w:r>
    </w:p>
    <w:p w:rsidR="004D4EF0" w:rsidRDefault="004D4EF0" w:rsidP="004D4EF0">
      <w:pPr>
        <w:ind w:firstLine="720"/>
        <w:jc w:val="both"/>
      </w:pPr>
      <w:r>
        <w:t>1) получение письменных объяснений;</w:t>
      </w:r>
    </w:p>
    <w:p w:rsidR="004D4EF0" w:rsidRDefault="00AD69A0" w:rsidP="004D4EF0">
      <w:pPr>
        <w:ind w:firstLine="720"/>
        <w:jc w:val="both"/>
      </w:pPr>
      <w:r>
        <w:t>2) истребование документов.</w:t>
      </w:r>
    </w:p>
    <w:p w:rsidR="004D4EF0" w:rsidRDefault="00E3365C" w:rsidP="004D4EF0">
      <w:pPr>
        <w:ind w:firstLine="720"/>
        <w:jc w:val="both"/>
      </w:pPr>
      <w:r>
        <w:t>3</w:t>
      </w:r>
      <w:r w:rsidR="00B63EAA">
        <w:t>6</w:t>
      </w:r>
      <w:r w:rsidR="004D4EF0">
        <w:t>. В ходе выездной проверки могут совершаться следующие контрольные (надзорные) действия:</w:t>
      </w:r>
    </w:p>
    <w:p w:rsidR="004D4EF0" w:rsidRDefault="004D4EF0" w:rsidP="004D4EF0">
      <w:pPr>
        <w:ind w:firstLine="720"/>
        <w:jc w:val="both"/>
      </w:pPr>
      <w:r>
        <w:t>1) осмотр;</w:t>
      </w:r>
    </w:p>
    <w:p w:rsidR="004D4EF0" w:rsidRDefault="004D4EF0" w:rsidP="004D4EF0">
      <w:pPr>
        <w:ind w:firstLine="720"/>
        <w:jc w:val="both"/>
      </w:pPr>
      <w:r>
        <w:t>2) досмотр;</w:t>
      </w:r>
    </w:p>
    <w:p w:rsidR="004D4EF0" w:rsidRDefault="004D4EF0" w:rsidP="004D4EF0">
      <w:pPr>
        <w:ind w:firstLine="720"/>
        <w:jc w:val="both"/>
      </w:pPr>
      <w:r>
        <w:lastRenderedPageBreak/>
        <w:t>3) опрос;</w:t>
      </w:r>
    </w:p>
    <w:p w:rsidR="004D4EF0" w:rsidRDefault="004D4EF0" w:rsidP="004D4EF0">
      <w:pPr>
        <w:ind w:firstLine="720"/>
        <w:jc w:val="both"/>
      </w:pPr>
      <w:r>
        <w:t>4) получение письменных объяснений;</w:t>
      </w:r>
    </w:p>
    <w:p w:rsidR="004D4EF0" w:rsidRDefault="004D4EF0" w:rsidP="004D4EF0">
      <w:pPr>
        <w:ind w:firstLine="720"/>
        <w:jc w:val="both"/>
      </w:pPr>
      <w:r>
        <w:t>5) истребование документов;</w:t>
      </w:r>
    </w:p>
    <w:p w:rsidR="004D4EF0" w:rsidRDefault="004D4EF0" w:rsidP="004D4EF0">
      <w:pPr>
        <w:ind w:firstLine="720"/>
        <w:jc w:val="both"/>
      </w:pPr>
      <w:r>
        <w:t>6) отбор проб (образцов);</w:t>
      </w:r>
    </w:p>
    <w:p w:rsidR="004D4EF0" w:rsidRDefault="004D4EF0" w:rsidP="00AD69A0">
      <w:pPr>
        <w:ind w:firstLine="720"/>
        <w:jc w:val="both"/>
      </w:pPr>
      <w:r>
        <w:t>7</w:t>
      </w:r>
      <w:r w:rsidR="00AD69A0">
        <w:t>) инструментальное обследование.</w:t>
      </w:r>
    </w:p>
    <w:p w:rsidR="004D4EF0" w:rsidRDefault="00E3365C" w:rsidP="004D4EF0">
      <w:pPr>
        <w:ind w:firstLine="720"/>
        <w:jc w:val="both"/>
      </w:pPr>
      <w:r>
        <w:t>3</w:t>
      </w:r>
      <w:r w:rsidR="00B63EAA">
        <w:t>7</w:t>
      </w:r>
      <w:r w:rsidR="004D4EF0">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4D4EF0" w:rsidRDefault="004D4EF0" w:rsidP="004D4EF0">
      <w:pPr>
        <w:ind w:firstLine="720"/>
        <w:jc w:val="both"/>
      </w:pPr>
      <w:r>
        <w:t>1) осмотр;</w:t>
      </w:r>
    </w:p>
    <w:p w:rsidR="004D4EF0" w:rsidRDefault="004D4EF0" w:rsidP="004D4EF0">
      <w:pPr>
        <w:ind w:firstLine="720"/>
        <w:jc w:val="both"/>
      </w:pPr>
      <w:r>
        <w:t>2) отбор проб (образцов);</w:t>
      </w:r>
    </w:p>
    <w:p w:rsidR="004D4EF0" w:rsidRDefault="004D4EF0" w:rsidP="004D4EF0">
      <w:pPr>
        <w:ind w:firstLine="720"/>
        <w:jc w:val="both"/>
      </w:pPr>
      <w:r>
        <w:t>3) инструментальное обследова</w:t>
      </w:r>
      <w:r w:rsidR="00AD69A0">
        <w:t>ние (с применением видеозаписи).</w:t>
      </w:r>
    </w:p>
    <w:p w:rsidR="004D4EF0" w:rsidRDefault="004D4EF0" w:rsidP="004D4EF0">
      <w:pPr>
        <w:ind w:firstLine="720"/>
        <w:jc w:val="both"/>
      </w:pPr>
    </w:p>
    <w:p w:rsidR="004D4EF0" w:rsidRDefault="00C64E56" w:rsidP="004D4EF0">
      <w:pPr>
        <w:jc w:val="center"/>
        <w:rPr>
          <w:b/>
        </w:rPr>
      </w:pPr>
      <w:r>
        <w:rPr>
          <w:b/>
        </w:rPr>
        <w:t>3</w:t>
      </w:r>
      <w:r w:rsidR="004D4EF0">
        <w:rPr>
          <w:b/>
        </w:rPr>
        <w:t xml:space="preserve">.3. Требования к </w:t>
      </w:r>
      <w:proofErr w:type="gramStart"/>
      <w:r w:rsidR="004D4EF0">
        <w:rPr>
          <w:b/>
        </w:rPr>
        <w:t>отдельным</w:t>
      </w:r>
      <w:proofErr w:type="gramEnd"/>
      <w:r w:rsidR="004D4EF0">
        <w:rPr>
          <w:b/>
        </w:rPr>
        <w:t xml:space="preserve"> контрольным (надзорным)</w:t>
      </w:r>
    </w:p>
    <w:p w:rsidR="004D4EF0" w:rsidRDefault="004D4EF0" w:rsidP="004D4EF0">
      <w:pPr>
        <w:jc w:val="center"/>
        <w:rPr>
          <w:b/>
        </w:rPr>
      </w:pPr>
      <w:r>
        <w:rPr>
          <w:b/>
        </w:rPr>
        <w:t>мероприятиям и контрольным (надзорным) действиям</w:t>
      </w:r>
    </w:p>
    <w:p w:rsidR="004D4EF0" w:rsidRDefault="004D4EF0" w:rsidP="004D4EF0">
      <w:pPr>
        <w:ind w:firstLine="720"/>
        <w:jc w:val="both"/>
      </w:pPr>
    </w:p>
    <w:p w:rsidR="004D4EF0" w:rsidRDefault="00E3365C" w:rsidP="004D4EF0">
      <w:pPr>
        <w:ind w:firstLine="720"/>
        <w:jc w:val="both"/>
      </w:pPr>
      <w:r>
        <w:t>3</w:t>
      </w:r>
      <w:r w:rsidR="00B63EAA">
        <w:t>8</w:t>
      </w:r>
      <w:r w:rsidR="004D4EF0">
        <w:t>. Сроки проведения выездных проверок не могут превышать сроков, установленных частью 7</w:t>
      </w:r>
      <w:r w:rsidR="00DE0CFC">
        <w:t xml:space="preserve"> статьи 73 Федерального закона «</w:t>
      </w:r>
      <w:r w:rsidR="004D4EF0">
        <w:t xml:space="preserve">О государственном контроле (надзоре) и муниципальном </w:t>
      </w:r>
      <w:r w:rsidR="00DE0CFC">
        <w:t>контроле в Российской Федерации»</w:t>
      </w:r>
      <w:r w:rsidR="004D4EF0">
        <w:t>.</w:t>
      </w:r>
    </w:p>
    <w:p w:rsidR="004D4EF0" w:rsidRDefault="00281A6E" w:rsidP="004D4EF0">
      <w:pPr>
        <w:ind w:firstLine="720"/>
        <w:jc w:val="both"/>
      </w:pPr>
      <w:r>
        <w:t>3</w:t>
      </w:r>
      <w:r w:rsidR="00B63EAA">
        <w:t>9</w:t>
      </w:r>
      <w:r w:rsidR="004D4EF0">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4D4EF0" w:rsidRDefault="004D4EF0" w:rsidP="004D4EF0">
      <w:pPr>
        <w:ind w:firstLine="720"/>
        <w:jc w:val="both"/>
      </w:pPr>
      <w:r>
        <w:t>временная нетрудоспособность;</w:t>
      </w:r>
    </w:p>
    <w:p w:rsidR="004D4EF0" w:rsidRDefault="004D4EF0" w:rsidP="004D4EF0">
      <w:pPr>
        <w:ind w:firstLine="720"/>
        <w:jc w:val="both"/>
      </w:pPr>
      <w:r>
        <w:t>нахождение в служебной командировке или отпуске в ином населенном пункте;</w:t>
      </w:r>
    </w:p>
    <w:p w:rsidR="004D4EF0" w:rsidRDefault="004D4EF0" w:rsidP="004D4EF0">
      <w:pPr>
        <w:ind w:firstLine="720"/>
        <w:jc w:val="both"/>
      </w:pPr>
      <w:r>
        <w:t>административный арест;</w:t>
      </w:r>
    </w:p>
    <w:p w:rsidR="004D4EF0" w:rsidRDefault="004D4EF0" w:rsidP="004D4EF0">
      <w:pPr>
        <w:ind w:firstLine="720"/>
        <w:jc w:val="both"/>
      </w:pPr>
      <w: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4D4EF0" w:rsidRDefault="004D4EF0" w:rsidP="004D4EF0">
      <w:pPr>
        <w:ind w:firstLine="720"/>
        <w:jc w:val="both"/>
      </w:pPr>
      <w:r>
        <w:t>смерть близких родственников, подтвержденная документально.</w:t>
      </w:r>
    </w:p>
    <w:p w:rsidR="004D4EF0" w:rsidRDefault="00982302" w:rsidP="004D4EF0">
      <w:pPr>
        <w:ind w:firstLine="720"/>
        <w:jc w:val="both"/>
      </w:pPr>
      <w: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4D4EF0" w:rsidRDefault="00B63EAA" w:rsidP="004D4EF0">
      <w:pPr>
        <w:ind w:firstLine="720"/>
        <w:jc w:val="both"/>
      </w:pPr>
      <w:r>
        <w:t>40</w:t>
      </w:r>
      <w:r w:rsidR="00281A6E">
        <w:t xml:space="preserve">. При проведении </w:t>
      </w:r>
      <w:r w:rsidR="004D4EF0">
        <w:t>конт</w:t>
      </w:r>
      <w:r w:rsidR="00281A6E">
        <w:t>рольных (надзорных) мероприятий</w:t>
      </w:r>
      <w:r w:rsidR="004D4EF0">
        <w:t xml:space="preserve"> для фиксации доказательств нарушений обязательных требований инспекторами могут использоваться фотосъемка, ауди</w:t>
      </w:r>
      <w:r w:rsidR="00281A6E">
        <w:t>о- и видеозапись и иные способы</w:t>
      </w:r>
      <w:r w:rsidR="004D4EF0">
        <w:t xml:space="preserve"> фиксац</w:t>
      </w:r>
      <w:r w:rsidR="00281A6E">
        <w:t>ии доказатель</w:t>
      </w:r>
      <w:proofErr w:type="gramStart"/>
      <w:r w:rsidR="00281A6E">
        <w:t>ств пр</w:t>
      </w:r>
      <w:proofErr w:type="gramEnd"/>
      <w:r w:rsidR="00281A6E">
        <w:t>и их наличии</w:t>
      </w:r>
      <w:r w:rsidR="004D4EF0">
        <w:t xml:space="preserve">. Фотосъемка, аудио- и видеозапись </w:t>
      </w:r>
      <w:r w:rsidR="00281A6E">
        <w:t>и иные способы</w:t>
      </w:r>
      <w:r w:rsidR="004D4EF0">
        <w:t xml:space="preserve"> фиксац</w:t>
      </w:r>
      <w:r w:rsidR="00281A6E">
        <w:t xml:space="preserve">ии </w:t>
      </w:r>
      <w:r w:rsidR="004D4EF0">
        <w:t xml:space="preserve"> не допускаются в отношении носителей сведений, отнесенных к государственной тайне.</w:t>
      </w:r>
    </w:p>
    <w:p w:rsidR="004D4EF0" w:rsidRDefault="004D4EF0" w:rsidP="004D4EF0">
      <w:pPr>
        <w:ind w:firstLine="720"/>
        <w:jc w:val="both"/>
      </w:pPr>
      <w:r>
        <w:t>При использовании фотосъемки, аудио</w:t>
      </w:r>
      <w:r w:rsidR="00281A6E">
        <w:t>- и видеозаписи и иных способах</w:t>
      </w:r>
      <w:r>
        <w:t xml:space="preserve"> фиксаци</w:t>
      </w:r>
      <w:r w:rsidR="00281A6E">
        <w:t xml:space="preserve">и доказательств </w:t>
      </w:r>
      <w:r>
        <w:t xml:space="preserve">должна обеспечиваться фиксация даты, </w:t>
      </w:r>
      <w:r>
        <w:lastRenderedPageBreak/>
        <w:t>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4D4EF0" w:rsidRDefault="004D4EF0" w:rsidP="004D4EF0">
      <w:pPr>
        <w:ind w:firstLine="72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4D4EF0" w:rsidRDefault="004D4EF0" w:rsidP="004D4EF0">
      <w:pPr>
        <w:ind w:firstLine="720"/>
        <w:jc w:val="both"/>
      </w:pPr>
      <w:r>
        <w:t>Информация о типах и марках технических средств, использованных при фотосъемке, ауди</w:t>
      </w:r>
      <w:r w:rsidR="00281A6E">
        <w:t>о- и видеозаписи и иных способах</w:t>
      </w:r>
      <w:r>
        <w:t xml:space="preserve"> фиксац</w:t>
      </w:r>
      <w:r w:rsidR="00281A6E">
        <w:t>ии доказательств</w:t>
      </w:r>
      <w:r>
        <w:t>, указывается в акте контрольного (надзорного) мероприятия.</w:t>
      </w:r>
    </w:p>
    <w:p w:rsidR="004D4EF0" w:rsidRDefault="00B63EAA" w:rsidP="004D4EF0">
      <w:pPr>
        <w:ind w:firstLine="720"/>
        <w:jc w:val="both"/>
      </w:pPr>
      <w:r>
        <w:t>41</w:t>
      </w:r>
      <w:r w:rsidR="004D4EF0">
        <w:t>.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rsidR="004D4EF0" w:rsidRDefault="00B63EAA" w:rsidP="004D4EF0">
      <w:pPr>
        <w:ind w:firstLine="720"/>
        <w:jc w:val="both"/>
      </w:pPr>
      <w:r>
        <w:t>42</w:t>
      </w:r>
      <w:r w:rsidR="004D4EF0">
        <w:t xml:space="preserve">. </w:t>
      </w:r>
      <w:proofErr w:type="gramStart"/>
      <w:r w:rsidR="004D4EF0">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4D4EF0" w:rsidRDefault="004D4EF0" w:rsidP="004D4EF0">
      <w:pPr>
        <w:ind w:firstLine="720"/>
        <w:jc w:val="both"/>
      </w:pPr>
    </w:p>
    <w:p w:rsidR="004D4EF0" w:rsidRDefault="00FA3ADC" w:rsidP="002E21CA">
      <w:pPr>
        <w:jc w:val="center"/>
        <w:rPr>
          <w:b/>
        </w:rPr>
      </w:pPr>
      <w:r>
        <w:rPr>
          <w:b/>
          <w:lang w:val="en-US"/>
        </w:rPr>
        <w:t>I</w:t>
      </w:r>
      <w:r w:rsidR="004D4EF0">
        <w:rPr>
          <w:b/>
          <w:lang w:val="en-US"/>
        </w:rPr>
        <w:t>V</w:t>
      </w:r>
      <w:r w:rsidR="004D4EF0">
        <w:rPr>
          <w:b/>
        </w:rPr>
        <w:t>. Оценка результативности и эффективности деятельности</w:t>
      </w:r>
    </w:p>
    <w:p w:rsidR="004D4EF0" w:rsidRDefault="004D4EF0" w:rsidP="004D4EF0">
      <w:pPr>
        <w:jc w:val="center"/>
        <w:rPr>
          <w:b/>
        </w:rPr>
      </w:pPr>
      <w:r>
        <w:rPr>
          <w:b/>
        </w:rPr>
        <w:t>контрольного (надзорного) органа по осуществлению</w:t>
      </w:r>
    </w:p>
    <w:p w:rsidR="004D4EF0" w:rsidRDefault="004D4EF0" w:rsidP="004D4EF0">
      <w:pPr>
        <w:jc w:val="center"/>
        <w:rPr>
          <w:b/>
        </w:rPr>
      </w:pPr>
      <w:r>
        <w:rPr>
          <w:b/>
        </w:rPr>
        <w:t>муниципального контроля</w:t>
      </w:r>
    </w:p>
    <w:p w:rsidR="004D4EF0" w:rsidRDefault="004D4EF0" w:rsidP="004D4EF0">
      <w:pPr>
        <w:ind w:firstLine="720"/>
        <w:jc w:val="both"/>
      </w:pPr>
    </w:p>
    <w:p w:rsidR="004D4EF0" w:rsidRDefault="00E3365C" w:rsidP="004D4EF0">
      <w:pPr>
        <w:ind w:firstLine="720"/>
        <w:jc w:val="both"/>
      </w:pPr>
      <w:r>
        <w:t>4</w:t>
      </w:r>
      <w:r w:rsidR="00B63EAA">
        <w:t>3</w:t>
      </w:r>
      <w:r w:rsidR="004D4EF0">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4D4EF0" w:rsidRDefault="002E21CA" w:rsidP="004D4EF0">
      <w:pPr>
        <w:ind w:firstLine="720"/>
        <w:jc w:val="both"/>
      </w:pPr>
      <w:r>
        <w:t>4</w:t>
      </w:r>
      <w:r w:rsidR="00B63EAA">
        <w:t>4</w:t>
      </w:r>
      <w:r w:rsidR="004D4EF0">
        <w:t>. В систему показателей результативности и эффективности деятельности контрольного (надзорного) органа входят:</w:t>
      </w:r>
    </w:p>
    <w:p w:rsidR="00522902" w:rsidRDefault="00A81586" w:rsidP="00A81586">
      <w:pPr>
        <w:jc w:val="both"/>
      </w:pPr>
      <w:r>
        <w:t xml:space="preserve">       - </w:t>
      </w:r>
      <w:r w:rsidR="004D4EF0">
        <w:t>кл</w:t>
      </w:r>
      <w:r>
        <w:t>ючевые показатели муниципального контроля</w:t>
      </w:r>
      <w:r w:rsidR="004D4EF0">
        <w:t xml:space="preserve"> </w:t>
      </w:r>
      <w:r w:rsidRPr="00A81586">
        <w:t xml:space="preserve">на автомобильном транспорте, городском, наземном, электрическом транспорте и дорожном </w:t>
      </w:r>
    </w:p>
    <w:p w:rsidR="004D4EF0" w:rsidRDefault="00A81586" w:rsidP="00A81586">
      <w:pPr>
        <w:jc w:val="both"/>
      </w:pPr>
      <w:proofErr w:type="gramStart"/>
      <w:r w:rsidRPr="00A81586">
        <w:t>хозяйстве</w:t>
      </w:r>
      <w:proofErr w:type="gramEnd"/>
      <w:r w:rsidRPr="00A81586">
        <w:t xml:space="preserve"> на территории Ш</w:t>
      </w:r>
      <w:r w:rsidR="002E21CA">
        <w:t>енкурского муниципального округа</w:t>
      </w:r>
      <w:r>
        <w:t xml:space="preserve"> </w:t>
      </w:r>
      <w:r w:rsidRPr="00A81586">
        <w:t>Архангельской области,</w:t>
      </w:r>
      <w:r>
        <w:t xml:space="preserve"> в соответствии</w:t>
      </w:r>
      <w:r w:rsidR="004D4EF0">
        <w:t xml:space="preserve"> с приложением № </w:t>
      </w:r>
      <w:r w:rsidR="006936F6">
        <w:t>1</w:t>
      </w:r>
      <w:r w:rsidR="004D4EF0">
        <w:t xml:space="preserve"> к настоящему Положению;</w:t>
      </w:r>
    </w:p>
    <w:p w:rsidR="004D4EF0" w:rsidRDefault="00A81586" w:rsidP="00A81586">
      <w:pPr>
        <w:jc w:val="both"/>
      </w:pPr>
      <w:r>
        <w:t xml:space="preserve">        - </w:t>
      </w:r>
      <w:r w:rsidR="004D4EF0">
        <w:t>индикативные показатели</w:t>
      </w:r>
      <w:r w:rsidRPr="00A81586">
        <w:t xml:space="preserve"> </w:t>
      </w:r>
      <w:r>
        <w:t xml:space="preserve">муниципального </w:t>
      </w:r>
      <w:r w:rsidRPr="00A81586">
        <w:t>контроля</w:t>
      </w:r>
      <w:r w:rsidR="004D4EF0" w:rsidRPr="00A81586">
        <w:t xml:space="preserve"> </w:t>
      </w:r>
      <w:r w:rsidRPr="00A81586">
        <w:t xml:space="preserve">на автомобильном транспорте, городском, наземном, электрическом транспорте и дорожном </w:t>
      </w:r>
      <w:r w:rsidRPr="00A81586">
        <w:lastRenderedPageBreak/>
        <w:t xml:space="preserve">хозяйстве на территории Шенкурского муниципального </w:t>
      </w:r>
      <w:r w:rsidR="002E21CA">
        <w:t>округа</w:t>
      </w:r>
      <w:r>
        <w:t xml:space="preserve"> </w:t>
      </w:r>
      <w:r w:rsidRPr="00A81586">
        <w:t>Архангельской области,</w:t>
      </w:r>
      <w:r>
        <w:t xml:space="preserve"> </w:t>
      </w:r>
      <w:r w:rsidR="004D4EF0">
        <w:t>в соответствии с приложением № </w:t>
      </w:r>
      <w:r w:rsidR="006936F6">
        <w:t>2</w:t>
      </w:r>
      <w:r w:rsidR="004D4EF0">
        <w:t xml:space="preserve"> к настоящему Положению.</w:t>
      </w:r>
    </w:p>
    <w:p w:rsidR="004D4EF0" w:rsidRDefault="004D4EF0" w:rsidP="004D4EF0">
      <w:pPr>
        <w:ind w:firstLine="720"/>
        <w:jc w:val="both"/>
      </w:pPr>
    </w:p>
    <w:p w:rsidR="003B3138" w:rsidRDefault="00760342" w:rsidP="003B3138">
      <w:pPr>
        <w:jc w:val="center"/>
        <w:rPr>
          <w:b/>
        </w:rPr>
      </w:pPr>
      <w:r>
        <w:rPr>
          <w:b/>
          <w:lang w:val="en-US"/>
        </w:rPr>
        <w:t>V</w:t>
      </w:r>
      <w:r>
        <w:rPr>
          <w:b/>
        </w:rPr>
        <w:t xml:space="preserve">. </w:t>
      </w:r>
      <w:proofErr w:type="gramStart"/>
      <w:r w:rsidRPr="000300BB">
        <w:rPr>
          <w:b/>
        </w:rPr>
        <w:t>Перечень  индикаторов</w:t>
      </w:r>
      <w:proofErr w:type="gramEnd"/>
      <w:r w:rsidRPr="000300BB">
        <w:rPr>
          <w:b/>
        </w:rPr>
        <w:t xml:space="preserve"> риска нарушения </w:t>
      </w:r>
    </w:p>
    <w:p w:rsidR="00760342" w:rsidRDefault="00760342" w:rsidP="003B3138">
      <w:pPr>
        <w:jc w:val="center"/>
        <w:rPr>
          <w:b/>
        </w:rPr>
      </w:pPr>
      <w:r w:rsidRPr="000300BB">
        <w:rPr>
          <w:b/>
        </w:rPr>
        <w:t xml:space="preserve">обязательных требований </w:t>
      </w:r>
    </w:p>
    <w:p w:rsidR="00760342" w:rsidRPr="00A64D1A" w:rsidRDefault="00760342" w:rsidP="00760342">
      <w:pPr>
        <w:jc w:val="center"/>
        <w:rPr>
          <w:color w:val="FF0000"/>
          <w:sz w:val="22"/>
          <w:szCs w:val="22"/>
        </w:rPr>
      </w:pPr>
      <w:r w:rsidRPr="00A64D1A">
        <w:rPr>
          <w:color w:val="FF0000"/>
          <w:sz w:val="22"/>
          <w:szCs w:val="22"/>
        </w:rPr>
        <w:t>(</w:t>
      </w:r>
      <w:r>
        <w:rPr>
          <w:color w:val="FF0000"/>
          <w:sz w:val="22"/>
          <w:szCs w:val="22"/>
        </w:rPr>
        <w:t>раздел добавлен</w:t>
      </w:r>
      <w:r w:rsidRPr="00A64D1A">
        <w:rPr>
          <w:color w:val="FF0000"/>
          <w:sz w:val="22"/>
          <w:szCs w:val="22"/>
        </w:rPr>
        <w:t xml:space="preserve"> решени</w:t>
      </w:r>
      <w:r>
        <w:rPr>
          <w:color w:val="FF0000"/>
          <w:sz w:val="22"/>
          <w:szCs w:val="22"/>
        </w:rPr>
        <w:t>ем</w:t>
      </w:r>
      <w:r w:rsidRPr="00A64D1A">
        <w:rPr>
          <w:color w:val="FF0000"/>
          <w:sz w:val="22"/>
          <w:szCs w:val="22"/>
        </w:rPr>
        <w:t xml:space="preserve"> Собрания депутатов от </w:t>
      </w:r>
      <w:r>
        <w:rPr>
          <w:color w:val="FF0000"/>
          <w:sz w:val="22"/>
          <w:szCs w:val="22"/>
        </w:rPr>
        <w:t>23</w:t>
      </w:r>
      <w:r w:rsidRPr="00A64D1A">
        <w:rPr>
          <w:color w:val="FF0000"/>
          <w:sz w:val="22"/>
          <w:szCs w:val="22"/>
        </w:rPr>
        <w:t>.0</w:t>
      </w:r>
      <w:r>
        <w:rPr>
          <w:color w:val="FF0000"/>
          <w:sz w:val="22"/>
          <w:szCs w:val="22"/>
        </w:rPr>
        <w:t>5</w:t>
      </w:r>
      <w:r w:rsidRPr="00A64D1A">
        <w:rPr>
          <w:color w:val="FF0000"/>
          <w:sz w:val="22"/>
          <w:szCs w:val="22"/>
        </w:rPr>
        <w:t xml:space="preserve">.2024 № </w:t>
      </w:r>
      <w:r>
        <w:rPr>
          <w:color w:val="FF0000"/>
          <w:sz w:val="22"/>
          <w:szCs w:val="22"/>
        </w:rPr>
        <w:t>213</w:t>
      </w:r>
      <w:r w:rsidRPr="00A64D1A">
        <w:rPr>
          <w:color w:val="FF0000"/>
          <w:sz w:val="22"/>
          <w:szCs w:val="22"/>
        </w:rPr>
        <w:t>)</w:t>
      </w:r>
    </w:p>
    <w:p w:rsidR="00760342" w:rsidRPr="006218B6" w:rsidRDefault="00760342" w:rsidP="00760342">
      <w:pPr>
        <w:ind w:firstLine="720"/>
        <w:jc w:val="center"/>
        <w:rPr>
          <w:b/>
        </w:rPr>
      </w:pPr>
    </w:p>
    <w:p w:rsidR="00760342" w:rsidRPr="0096238D" w:rsidRDefault="00760342" w:rsidP="00760342">
      <w:pPr>
        <w:widowControl w:val="0"/>
        <w:autoSpaceDE w:val="0"/>
        <w:autoSpaceDN w:val="0"/>
        <w:adjustRightInd w:val="0"/>
        <w:ind w:firstLine="720"/>
        <w:jc w:val="both"/>
        <w:rPr>
          <w:rFonts w:ascii="PT Astra Serif" w:eastAsiaTheme="minorEastAsia" w:hAnsi="PT Astra Serif" w:cs="Times New Roman CYR"/>
        </w:rPr>
      </w:pPr>
      <w:r>
        <w:t xml:space="preserve"> </w:t>
      </w:r>
      <w:r w:rsidRPr="0096238D">
        <w:rPr>
          <w:rFonts w:ascii="PT Astra Serif" w:eastAsiaTheme="minorEastAsia" w:hAnsi="PT Astra Serif" w:cs="Times New Roman CYR"/>
        </w:rPr>
        <w:t>В целях оценки риска причинения вреда (ущерба) при принятии решения о проведении и выборе вида внепланового контрольного мероприятия при осуществлении муниципального жилищного контроля применяются индикаторы риска нарушения обязательных требований</w:t>
      </w:r>
      <w:proofErr w:type="gramStart"/>
      <w:r w:rsidRPr="0096238D">
        <w:rPr>
          <w:rFonts w:ascii="PT Astra Serif" w:eastAsiaTheme="minorEastAsia" w:hAnsi="PT Astra Serif" w:cs="Times New Roman CYR"/>
        </w:rPr>
        <w:t>.</w:t>
      </w:r>
      <w:proofErr w:type="gramEnd"/>
      <w:r w:rsidRPr="0096238D">
        <w:rPr>
          <w:rFonts w:ascii="PT Astra Serif" w:eastAsiaTheme="minorEastAsia" w:hAnsi="PT Astra Serif" w:cs="Times New Roman CYR"/>
        </w:rPr>
        <w:t xml:space="preserve"> </w:t>
      </w:r>
      <w:proofErr w:type="gramStart"/>
      <w:r w:rsidRPr="0096238D">
        <w:rPr>
          <w:rFonts w:ascii="PT Astra Serif" w:eastAsiaTheme="minorEastAsia" w:hAnsi="PT Astra Serif" w:cs="Times New Roman CYR"/>
        </w:rPr>
        <w:t>и</w:t>
      </w:r>
      <w:proofErr w:type="gramEnd"/>
      <w:r w:rsidRPr="0096238D">
        <w:rPr>
          <w:rFonts w:ascii="PT Astra Serif" w:eastAsiaTheme="minorEastAsia" w:hAnsi="PT Astra Serif" w:cs="Times New Roman CYR"/>
        </w:rPr>
        <w:t xml:space="preserve"> риска причинения вреда (ущерба) охраняемым законом ценностям.</w:t>
      </w:r>
    </w:p>
    <w:p w:rsidR="00760342" w:rsidRPr="0096238D" w:rsidRDefault="00760342" w:rsidP="00760342">
      <w:pPr>
        <w:widowControl w:val="0"/>
        <w:autoSpaceDE w:val="0"/>
        <w:autoSpaceDN w:val="0"/>
        <w:adjustRightInd w:val="0"/>
        <w:ind w:firstLine="720"/>
        <w:jc w:val="both"/>
        <w:rPr>
          <w:rFonts w:ascii="PT Astra Serif" w:eastAsiaTheme="minorEastAsia" w:hAnsi="PT Astra Serif" w:cs="Times New Roman CYR"/>
        </w:rPr>
      </w:pPr>
      <w:r w:rsidRPr="0096238D">
        <w:rPr>
          <w:rFonts w:ascii="PT Astra Serif" w:eastAsiaTheme="minorEastAsia" w:hAnsi="PT Astra Serif" w:cs="Times New Roman CYR"/>
        </w:rPr>
        <w:t>Перечень индикаторов риска:</w:t>
      </w:r>
    </w:p>
    <w:p w:rsidR="00760342" w:rsidRDefault="00760342" w:rsidP="00760342">
      <w:pPr>
        <w:widowControl w:val="0"/>
        <w:autoSpaceDE w:val="0"/>
        <w:autoSpaceDN w:val="0"/>
        <w:adjustRightInd w:val="0"/>
        <w:ind w:firstLine="720"/>
        <w:jc w:val="both"/>
        <w:rPr>
          <w:rFonts w:ascii="PT Astra Serif" w:eastAsiaTheme="minorEastAsia" w:hAnsi="PT Astra Serif" w:cs="Times New Roman CYR"/>
        </w:rPr>
      </w:pPr>
      <w:bookmarkStart w:id="0" w:name="sub_3002"/>
      <w:r>
        <w:rPr>
          <w:rFonts w:ascii="PT Astra Serif" w:eastAsiaTheme="minorEastAsia" w:hAnsi="PT Astra Serif" w:cs="Times New Roman CYR"/>
        </w:rPr>
        <w:t>1</w:t>
      </w:r>
      <w:r w:rsidRPr="0096238D">
        <w:rPr>
          <w:rFonts w:ascii="PT Astra Serif" w:eastAsiaTheme="minorEastAsia" w:hAnsi="PT Astra Serif" w:cs="Times New Roman CYR"/>
        </w:rPr>
        <w:t xml:space="preserve">. </w:t>
      </w:r>
      <w:proofErr w:type="gramStart"/>
      <w:r w:rsidRPr="00E64E8A">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E64E8A">
        <w:t xml:space="preserve">,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w:t>
      </w:r>
      <w:r>
        <w:t>«</w:t>
      </w:r>
      <w:r w:rsidRPr="00E64E8A">
        <w:t>Интернет</w:t>
      </w:r>
      <w:r>
        <w:t>»</w:t>
      </w:r>
      <w:r w:rsidRPr="00E64E8A">
        <w:t xml:space="preserve">, государственных информационных систем о фактах нарушений контролируемыми лицами обязательных </w:t>
      </w:r>
      <w:r>
        <w:t>требований</w:t>
      </w:r>
      <w:r w:rsidRPr="00E64E8A">
        <w:t xml:space="preserve">, установленных </w:t>
      </w:r>
      <w:hyperlink r:id="rId7" w:history="1">
        <w:r w:rsidRPr="00C211F6">
          <w:t>частью 1 статьи 20</w:t>
        </w:r>
      </w:hyperlink>
      <w:r w:rsidRPr="00E64E8A">
        <w:t xml:space="preserve"> Жилищно</w:t>
      </w:r>
      <w:r>
        <w:t>го кодекса Российской Федерации</w:t>
      </w:r>
      <w:r w:rsidRPr="00E64E8A">
        <w:t>.</w:t>
      </w:r>
    </w:p>
    <w:p w:rsidR="00760342" w:rsidRPr="003D5024" w:rsidRDefault="00760342" w:rsidP="00760342">
      <w:pPr>
        <w:pStyle w:val="ad"/>
        <w:spacing w:before="0" w:beforeAutospacing="0" w:after="0" w:afterAutospacing="0"/>
        <w:ind w:firstLine="708"/>
        <w:jc w:val="both"/>
        <w:rPr>
          <w:rFonts w:ascii="Arial" w:hAnsi="Arial" w:cs="Arial"/>
          <w:sz w:val="28"/>
          <w:szCs w:val="28"/>
        </w:rPr>
      </w:pPr>
      <w:r>
        <w:rPr>
          <w:sz w:val="28"/>
          <w:szCs w:val="28"/>
        </w:rPr>
        <w:t>2</w:t>
      </w:r>
      <w:r w:rsidRPr="003D5024">
        <w:rPr>
          <w:sz w:val="28"/>
          <w:szCs w:val="28"/>
        </w:rPr>
        <w:t xml:space="preserve">. </w:t>
      </w:r>
      <w:r w:rsidRPr="009C3C28">
        <w:rPr>
          <w:sz w:val="28"/>
          <w:szCs w:val="28"/>
        </w:rPr>
        <w:t>Отсутствие в течение трех и более месяцев актуализации информации, подлежащей размещению</w:t>
      </w:r>
      <w:r w:rsidRPr="00D25967">
        <w:rPr>
          <w:sz w:val="28"/>
          <w:szCs w:val="28"/>
        </w:rPr>
        <w:t xml:space="preserve"> </w:t>
      </w:r>
      <w:r w:rsidRPr="003D5024">
        <w:rPr>
          <w:sz w:val="28"/>
          <w:szCs w:val="28"/>
        </w:rPr>
        <w:t>контролируемым лицом</w:t>
      </w:r>
      <w:r w:rsidRPr="009C3C28">
        <w:rPr>
          <w:sz w:val="28"/>
          <w:szCs w:val="28"/>
        </w:rPr>
        <w:t xml:space="preserve">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8" w:history="1">
        <w:r w:rsidRPr="00C211F6">
          <w:rPr>
            <w:sz w:val="28"/>
            <w:szCs w:val="28"/>
          </w:rPr>
          <w:t>частью 5 статьи 165</w:t>
        </w:r>
      </w:hyperlink>
      <w:r w:rsidRPr="009C3C28">
        <w:rPr>
          <w:sz w:val="28"/>
          <w:szCs w:val="28"/>
        </w:rPr>
        <w:t xml:space="preserve"> Жилищного кодекса Российской Федерации</w:t>
      </w:r>
      <w:r>
        <w:rPr>
          <w:sz w:val="28"/>
          <w:szCs w:val="28"/>
        </w:rPr>
        <w:t>.</w:t>
      </w:r>
    </w:p>
    <w:bookmarkEnd w:id="0"/>
    <w:p w:rsidR="00760342" w:rsidRDefault="00760342" w:rsidP="004D4EF0">
      <w:pPr>
        <w:ind w:firstLine="720"/>
        <w:jc w:val="both"/>
      </w:pPr>
    </w:p>
    <w:p w:rsidR="004D4EF0" w:rsidRDefault="004D4EF0" w:rsidP="004D4EF0"/>
    <w:p w:rsidR="004D4EF0" w:rsidRDefault="004D4EF0" w:rsidP="004D4EF0"/>
    <w:p w:rsidR="00E3365C" w:rsidRDefault="00E3365C" w:rsidP="004D4EF0"/>
    <w:p w:rsidR="00E3365C" w:rsidRDefault="00E3365C" w:rsidP="004D4EF0"/>
    <w:p w:rsidR="00E3365C" w:rsidRDefault="00E3365C" w:rsidP="004D4EF0"/>
    <w:p w:rsidR="00E3365C" w:rsidRDefault="00E3365C" w:rsidP="004D4EF0"/>
    <w:p w:rsidR="00E3365C" w:rsidRDefault="00E3365C" w:rsidP="004D4EF0"/>
    <w:p w:rsidR="00E3365C" w:rsidRDefault="00E3365C" w:rsidP="004D4EF0"/>
    <w:p w:rsidR="00E3365C" w:rsidRDefault="00E3365C" w:rsidP="004D4EF0"/>
    <w:p w:rsidR="003B3138" w:rsidRDefault="003B3138" w:rsidP="00A81586">
      <w:pPr>
        <w:ind w:left="5400"/>
        <w:jc w:val="right"/>
        <w:rPr>
          <w:sz w:val="26"/>
          <w:szCs w:val="26"/>
        </w:rPr>
      </w:pPr>
    </w:p>
    <w:p w:rsidR="004D4EF0" w:rsidRPr="001A7D99" w:rsidRDefault="004D4EF0" w:rsidP="00A81586">
      <w:pPr>
        <w:ind w:left="5400"/>
        <w:jc w:val="right"/>
        <w:rPr>
          <w:sz w:val="26"/>
          <w:szCs w:val="26"/>
        </w:rPr>
      </w:pPr>
      <w:r w:rsidRPr="001A7D99">
        <w:rPr>
          <w:sz w:val="26"/>
          <w:szCs w:val="26"/>
        </w:rPr>
        <w:lastRenderedPageBreak/>
        <w:t>ПРИЛОЖЕНИЕ № </w:t>
      </w:r>
      <w:r w:rsidR="009C76B9" w:rsidRPr="001A7D99">
        <w:rPr>
          <w:sz w:val="26"/>
          <w:szCs w:val="26"/>
        </w:rPr>
        <w:t>1</w:t>
      </w:r>
    </w:p>
    <w:p w:rsidR="004D4EF0" w:rsidRPr="001A7D99" w:rsidRDefault="00A81586" w:rsidP="00A81586">
      <w:pPr>
        <w:ind w:left="5400"/>
        <w:jc w:val="right"/>
        <w:rPr>
          <w:sz w:val="26"/>
          <w:szCs w:val="26"/>
        </w:rPr>
      </w:pPr>
      <w:r w:rsidRPr="001A7D99">
        <w:rPr>
          <w:sz w:val="26"/>
          <w:szCs w:val="26"/>
        </w:rPr>
        <w:t xml:space="preserve">к Положению о </w:t>
      </w:r>
    </w:p>
    <w:p w:rsidR="004D4EF0" w:rsidRPr="001A7D99" w:rsidRDefault="00A81586" w:rsidP="00A81586">
      <w:pPr>
        <w:ind w:left="5400"/>
        <w:jc w:val="right"/>
        <w:rPr>
          <w:sz w:val="26"/>
          <w:szCs w:val="26"/>
        </w:rPr>
      </w:pPr>
      <w:r w:rsidRPr="001A7D99">
        <w:rPr>
          <w:sz w:val="26"/>
          <w:szCs w:val="26"/>
        </w:rPr>
        <w:t xml:space="preserve">муниципальном </w:t>
      </w:r>
      <w:proofErr w:type="gramStart"/>
      <w:r w:rsidRPr="001A7D99">
        <w:rPr>
          <w:sz w:val="26"/>
          <w:szCs w:val="26"/>
        </w:rPr>
        <w:t>контроле</w:t>
      </w:r>
      <w:proofErr w:type="gramEnd"/>
    </w:p>
    <w:p w:rsidR="00A81586" w:rsidRPr="001A7D99" w:rsidRDefault="00A81586" w:rsidP="00A81586">
      <w:pPr>
        <w:ind w:left="5400"/>
        <w:jc w:val="right"/>
        <w:rPr>
          <w:sz w:val="26"/>
          <w:szCs w:val="26"/>
        </w:rPr>
      </w:pPr>
      <w:r w:rsidRPr="001A7D99">
        <w:rPr>
          <w:sz w:val="26"/>
          <w:szCs w:val="26"/>
        </w:rPr>
        <w:t>на автомобильном транспорте, городском, наземном, электрическом транспорте и дорожном хозяйстве на территории Ш</w:t>
      </w:r>
      <w:r w:rsidR="002E21CA">
        <w:rPr>
          <w:sz w:val="26"/>
          <w:szCs w:val="26"/>
        </w:rPr>
        <w:t xml:space="preserve">енкурского муниципального округа </w:t>
      </w:r>
      <w:r w:rsidRPr="001A7D99">
        <w:rPr>
          <w:sz w:val="26"/>
          <w:szCs w:val="26"/>
        </w:rPr>
        <w:t xml:space="preserve"> Архангельской области</w:t>
      </w:r>
    </w:p>
    <w:p w:rsidR="004D4EF0" w:rsidRDefault="004D4EF0" w:rsidP="004D4EF0"/>
    <w:p w:rsidR="004D4EF0" w:rsidRDefault="004D4EF0" w:rsidP="004D4EF0">
      <w:pPr>
        <w:ind w:firstLine="720"/>
      </w:pPr>
    </w:p>
    <w:p w:rsidR="004D4EF0" w:rsidRDefault="004D4EF0" w:rsidP="004D4EF0">
      <w:pPr>
        <w:jc w:val="center"/>
        <w:rPr>
          <w:b/>
        </w:rPr>
      </w:pPr>
      <w:r>
        <w:rPr>
          <w:b/>
        </w:rPr>
        <w:t>КЛЮЧЕВЫЕ ПОКАЗАТЕЛИ</w:t>
      </w:r>
    </w:p>
    <w:p w:rsidR="00A81586" w:rsidRDefault="00A81586" w:rsidP="004D4EF0">
      <w:pPr>
        <w:jc w:val="center"/>
        <w:rPr>
          <w:b/>
        </w:rPr>
      </w:pPr>
      <w:r>
        <w:rPr>
          <w:b/>
        </w:rPr>
        <w:t xml:space="preserve"> муниципального контроля </w:t>
      </w:r>
      <w:r w:rsidRPr="00A81586">
        <w:rPr>
          <w:b/>
        </w:rPr>
        <w:t xml:space="preserve">на автомобильном транспорте, городском, наземном, электрическом транспорте и дорожном хозяйстве на территории Шенкурского муниципального </w:t>
      </w:r>
      <w:r w:rsidR="002E21CA">
        <w:rPr>
          <w:b/>
        </w:rPr>
        <w:t>округа</w:t>
      </w:r>
      <w:r w:rsidRPr="00A81586">
        <w:rPr>
          <w:b/>
        </w:rPr>
        <w:t xml:space="preserve"> </w:t>
      </w:r>
    </w:p>
    <w:p w:rsidR="004D4EF0" w:rsidRPr="00A81586" w:rsidRDefault="00A81586" w:rsidP="004D4EF0">
      <w:pPr>
        <w:jc w:val="center"/>
        <w:rPr>
          <w:b/>
        </w:rPr>
      </w:pPr>
      <w:r w:rsidRPr="00A81586">
        <w:rPr>
          <w:b/>
        </w:rPr>
        <w:t>Архангельской области</w:t>
      </w:r>
    </w:p>
    <w:p w:rsidR="004D4EF0" w:rsidRDefault="004D4EF0" w:rsidP="004D4EF0">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523"/>
      </w:tblGrid>
      <w:tr w:rsidR="004D4EF0" w:rsidRPr="001B0BE1" w:rsidTr="001B0BE1">
        <w:tc>
          <w:tcPr>
            <w:tcW w:w="6048" w:type="dxa"/>
            <w:tcBorders>
              <w:top w:val="single" w:sz="4" w:space="0" w:color="auto"/>
              <w:left w:val="single" w:sz="4" w:space="0" w:color="auto"/>
              <w:bottom w:val="single" w:sz="4" w:space="0" w:color="auto"/>
              <w:right w:val="single" w:sz="4" w:space="0" w:color="auto"/>
            </w:tcBorders>
          </w:tcPr>
          <w:p w:rsidR="004D4EF0" w:rsidRPr="001B0BE1" w:rsidRDefault="004D4EF0" w:rsidP="001B0BE1">
            <w:pPr>
              <w:jc w:val="center"/>
              <w:rPr>
                <w:sz w:val="24"/>
                <w:szCs w:val="24"/>
              </w:rPr>
            </w:pPr>
            <w:r w:rsidRPr="001B0BE1">
              <w:rPr>
                <w:sz w:val="24"/>
                <w:szCs w:val="24"/>
              </w:rPr>
              <w:t>Ключевые показатели</w:t>
            </w:r>
          </w:p>
        </w:tc>
        <w:tc>
          <w:tcPr>
            <w:tcW w:w="3523" w:type="dxa"/>
            <w:tcBorders>
              <w:top w:val="single" w:sz="4" w:space="0" w:color="auto"/>
              <w:left w:val="single" w:sz="4" w:space="0" w:color="auto"/>
              <w:bottom w:val="single" w:sz="4" w:space="0" w:color="auto"/>
              <w:right w:val="single" w:sz="4" w:space="0" w:color="auto"/>
            </w:tcBorders>
          </w:tcPr>
          <w:p w:rsidR="004D4EF0" w:rsidRPr="001B0BE1" w:rsidRDefault="004D4EF0" w:rsidP="001B0BE1">
            <w:pPr>
              <w:jc w:val="center"/>
              <w:rPr>
                <w:sz w:val="24"/>
                <w:szCs w:val="24"/>
              </w:rPr>
            </w:pPr>
            <w:r w:rsidRPr="001B0BE1">
              <w:rPr>
                <w:sz w:val="24"/>
                <w:szCs w:val="24"/>
              </w:rPr>
              <w:t>Целевые (плановые) значения</w:t>
            </w:r>
          </w:p>
        </w:tc>
      </w:tr>
      <w:tr w:rsidR="004D4EF0" w:rsidRPr="001B0BE1" w:rsidTr="001B0BE1">
        <w:tc>
          <w:tcPr>
            <w:tcW w:w="6048" w:type="dxa"/>
            <w:tcBorders>
              <w:top w:val="single" w:sz="4" w:space="0" w:color="auto"/>
              <w:left w:val="single" w:sz="4" w:space="0" w:color="auto"/>
              <w:bottom w:val="single" w:sz="4" w:space="0" w:color="auto"/>
              <w:right w:val="single" w:sz="4" w:space="0" w:color="auto"/>
            </w:tcBorders>
          </w:tcPr>
          <w:p w:rsidR="004D4EF0" w:rsidRPr="001B0BE1" w:rsidRDefault="004D4EF0" w:rsidP="004D4EF0">
            <w:pPr>
              <w:rPr>
                <w:sz w:val="24"/>
                <w:szCs w:val="24"/>
              </w:rPr>
            </w:pPr>
            <w:r w:rsidRPr="001B0BE1">
              <w:rPr>
                <w:sz w:val="24"/>
                <w:szCs w:val="24"/>
              </w:rPr>
              <w:t>1.</w:t>
            </w:r>
            <w:r w:rsidR="00952C07" w:rsidRPr="001B0BE1">
              <w:rPr>
                <w:sz w:val="24"/>
                <w:szCs w:val="24"/>
              </w:rPr>
              <w:t>Доля устраненных нарушений из числа выявленных нарушений обязательных требований</w:t>
            </w:r>
          </w:p>
        </w:tc>
        <w:tc>
          <w:tcPr>
            <w:tcW w:w="3523" w:type="dxa"/>
            <w:tcBorders>
              <w:top w:val="single" w:sz="4" w:space="0" w:color="auto"/>
              <w:left w:val="single" w:sz="4" w:space="0" w:color="auto"/>
              <w:bottom w:val="single" w:sz="4" w:space="0" w:color="auto"/>
              <w:right w:val="single" w:sz="4" w:space="0" w:color="auto"/>
            </w:tcBorders>
          </w:tcPr>
          <w:p w:rsidR="004D4EF0" w:rsidRPr="001B0BE1" w:rsidRDefault="00952C07" w:rsidP="004D4EF0">
            <w:pPr>
              <w:rPr>
                <w:sz w:val="24"/>
                <w:szCs w:val="24"/>
              </w:rPr>
            </w:pPr>
            <w:r w:rsidRPr="001B0BE1">
              <w:rPr>
                <w:sz w:val="24"/>
                <w:szCs w:val="24"/>
              </w:rPr>
              <w:t>65%</w:t>
            </w:r>
          </w:p>
        </w:tc>
      </w:tr>
      <w:tr w:rsidR="004D4EF0" w:rsidRPr="001B0BE1" w:rsidTr="001B0BE1">
        <w:tc>
          <w:tcPr>
            <w:tcW w:w="6048" w:type="dxa"/>
            <w:tcBorders>
              <w:top w:val="single" w:sz="4" w:space="0" w:color="auto"/>
              <w:left w:val="single" w:sz="4" w:space="0" w:color="auto"/>
              <w:bottom w:val="single" w:sz="4" w:space="0" w:color="auto"/>
              <w:right w:val="single" w:sz="4" w:space="0" w:color="auto"/>
            </w:tcBorders>
          </w:tcPr>
          <w:p w:rsidR="004D4EF0" w:rsidRPr="001B0BE1" w:rsidRDefault="004D4EF0" w:rsidP="004D4EF0">
            <w:pPr>
              <w:rPr>
                <w:sz w:val="24"/>
                <w:szCs w:val="24"/>
              </w:rPr>
            </w:pPr>
            <w:r w:rsidRPr="001B0BE1">
              <w:rPr>
                <w:sz w:val="24"/>
                <w:szCs w:val="24"/>
              </w:rPr>
              <w:t>2.</w:t>
            </w:r>
            <w:r w:rsidR="001A7D99" w:rsidRPr="001B0BE1">
              <w:rPr>
                <w:rStyle w:val="fontstyle01"/>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523" w:type="dxa"/>
            <w:tcBorders>
              <w:top w:val="single" w:sz="4" w:space="0" w:color="auto"/>
              <w:left w:val="single" w:sz="4" w:space="0" w:color="auto"/>
              <w:bottom w:val="single" w:sz="4" w:space="0" w:color="auto"/>
              <w:right w:val="single" w:sz="4" w:space="0" w:color="auto"/>
            </w:tcBorders>
          </w:tcPr>
          <w:p w:rsidR="004D4EF0" w:rsidRPr="001B0BE1" w:rsidRDefault="001A7D99" w:rsidP="004D4EF0">
            <w:pPr>
              <w:rPr>
                <w:sz w:val="24"/>
                <w:szCs w:val="24"/>
              </w:rPr>
            </w:pPr>
            <w:r w:rsidRPr="001B0BE1">
              <w:rPr>
                <w:sz w:val="24"/>
                <w:szCs w:val="24"/>
              </w:rPr>
              <w:t>5%</w:t>
            </w:r>
          </w:p>
        </w:tc>
      </w:tr>
      <w:tr w:rsidR="00952C07" w:rsidRPr="001B0BE1" w:rsidTr="001B0BE1">
        <w:tc>
          <w:tcPr>
            <w:tcW w:w="6048" w:type="dxa"/>
            <w:tcBorders>
              <w:top w:val="single" w:sz="4" w:space="0" w:color="auto"/>
              <w:left w:val="single" w:sz="4" w:space="0" w:color="auto"/>
              <w:bottom w:val="single" w:sz="4" w:space="0" w:color="auto"/>
              <w:right w:val="single" w:sz="4" w:space="0" w:color="auto"/>
            </w:tcBorders>
          </w:tcPr>
          <w:p w:rsidR="00952C07" w:rsidRPr="001B0BE1" w:rsidRDefault="00952C07" w:rsidP="001B0BE1">
            <w:pPr>
              <w:jc w:val="both"/>
              <w:rPr>
                <w:sz w:val="24"/>
                <w:szCs w:val="24"/>
              </w:rPr>
            </w:pPr>
            <w:r w:rsidRPr="001B0BE1">
              <w:rPr>
                <w:sz w:val="24"/>
                <w:szCs w:val="24"/>
              </w:rPr>
              <w:t>3.Доля обоснованных жалоб на действия (бездействие) контрольного органа и (или) его должностного лица при проведении контрольных мероприятий от общего количества поступивших жалоб</w:t>
            </w:r>
          </w:p>
        </w:tc>
        <w:tc>
          <w:tcPr>
            <w:tcW w:w="3523" w:type="dxa"/>
            <w:tcBorders>
              <w:top w:val="single" w:sz="4" w:space="0" w:color="auto"/>
              <w:left w:val="single" w:sz="4" w:space="0" w:color="auto"/>
              <w:bottom w:val="single" w:sz="4" w:space="0" w:color="auto"/>
              <w:right w:val="single" w:sz="4" w:space="0" w:color="auto"/>
            </w:tcBorders>
          </w:tcPr>
          <w:p w:rsidR="00952C07" w:rsidRPr="001B0BE1" w:rsidRDefault="00952C07" w:rsidP="004D4EF0">
            <w:pPr>
              <w:rPr>
                <w:sz w:val="24"/>
                <w:szCs w:val="24"/>
              </w:rPr>
            </w:pPr>
            <w:r w:rsidRPr="001B0BE1">
              <w:rPr>
                <w:sz w:val="24"/>
                <w:szCs w:val="24"/>
              </w:rPr>
              <w:t>0%</w:t>
            </w:r>
          </w:p>
        </w:tc>
      </w:tr>
      <w:tr w:rsidR="00952C07" w:rsidRPr="001B0BE1" w:rsidTr="001B0BE1">
        <w:tc>
          <w:tcPr>
            <w:tcW w:w="6048" w:type="dxa"/>
            <w:tcBorders>
              <w:top w:val="single" w:sz="4" w:space="0" w:color="auto"/>
              <w:left w:val="single" w:sz="4" w:space="0" w:color="auto"/>
              <w:bottom w:val="single" w:sz="4" w:space="0" w:color="auto"/>
              <w:right w:val="single" w:sz="4" w:space="0" w:color="auto"/>
            </w:tcBorders>
          </w:tcPr>
          <w:p w:rsidR="00952C07" w:rsidRPr="001B0BE1" w:rsidRDefault="00952C07" w:rsidP="004D4EF0">
            <w:pPr>
              <w:rPr>
                <w:sz w:val="24"/>
                <w:szCs w:val="24"/>
              </w:rPr>
            </w:pPr>
            <w:r w:rsidRPr="001B0BE1">
              <w:rPr>
                <w:sz w:val="24"/>
                <w:szCs w:val="24"/>
              </w:rPr>
              <w:t>4. Доля решений, принятых по результатам контрольных мероприятий, отмененных контрольным органом и (или) судом, от общего количества решений</w:t>
            </w:r>
          </w:p>
        </w:tc>
        <w:tc>
          <w:tcPr>
            <w:tcW w:w="3523" w:type="dxa"/>
            <w:tcBorders>
              <w:top w:val="single" w:sz="4" w:space="0" w:color="auto"/>
              <w:left w:val="single" w:sz="4" w:space="0" w:color="auto"/>
              <w:bottom w:val="single" w:sz="4" w:space="0" w:color="auto"/>
              <w:right w:val="single" w:sz="4" w:space="0" w:color="auto"/>
            </w:tcBorders>
          </w:tcPr>
          <w:p w:rsidR="00952C07" w:rsidRPr="001B0BE1" w:rsidRDefault="00952C07" w:rsidP="004D4EF0">
            <w:pPr>
              <w:rPr>
                <w:sz w:val="24"/>
                <w:szCs w:val="24"/>
              </w:rPr>
            </w:pPr>
            <w:r w:rsidRPr="001B0BE1">
              <w:rPr>
                <w:sz w:val="24"/>
                <w:szCs w:val="24"/>
              </w:rPr>
              <w:t>0%</w:t>
            </w:r>
          </w:p>
        </w:tc>
      </w:tr>
    </w:tbl>
    <w:p w:rsidR="004D4EF0" w:rsidRDefault="004D4EF0" w:rsidP="004D4EF0">
      <w:pPr>
        <w:ind w:firstLine="720"/>
      </w:pPr>
    </w:p>
    <w:p w:rsidR="004D4EF0" w:rsidRDefault="004D4EF0" w:rsidP="004D4EF0">
      <w:pPr>
        <w:ind w:firstLine="720"/>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1A7D99" w:rsidRDefault="001A7D99" w:rsidP="004D4EF0">
      <w:pPr>
        <w:ind w:left="5400"/>
        <w:jc w:val="center"/>
      </w:pPr>
    </w:p>
    <w:p w:rsidR="009020BD" w:rsidRDefault="009020BD" w:rsidP="004D4EF0">
      <w:pPr>
        <w:ind w:left="5400"/>
        <w:jc w:val="center"/>
      </w:pPr>
    </w:p>
    <w:p w:rsidR="009020BD" w:rsidRDefault="009020BD" w:rsidP="004D4EF0">
      <w:pPr>
        <w:ind w:left="5400"/>
        <w:jc w:val="center"/>
      </w:pPr>
    </w:p>
    <w:p w:rsidR="001A7D99" w:rsidRDefault="001A7D99" w:rsidP="004D4EF0">
      <w:pPr>
        <w:ind w:left="5400"/>
        <w:jc w:val="center"/>
      </w:pPr>
    </w:p>
    <w:p w:rsidR="004D4EF0" w:rsidRPr="001A7D99" w:rsidRDefault="001A7D99" w:rsidP="004D4EF0">
      <w:pPr>
        <w:ind w:left="5400"/>
        <w:jc w:val="center"/>
        <w:rPr>
          <w:sz w:val="26"/>
          <w:szCs w:val="26"/>
        </w:rPr>
      </w:pPr>
      <w:r>
        <w:lastRenderedPageBreak/>
        <w:t xml:space="preserve">                       </w:t>
      </w:r>
      <w:r w:rsidR="004D4EF0" w:rsidRPr="001A7D99">
        <w:rPr>
          <w:sz w:val="26"/>
          <w:szCs w:val="26"/>
        </w:rPr>
        <w:t>ПРИЛОЖЕНИЕ № </w:t>
      </w:r>
      <w:r w:rsidR="009C76B9" w:rsidRPr="001A7D99">
        <w:rPr>
          <w:sz w:val="26"/>
          <w:szCs w:val="26"/>
        </w:rPr>
        <w:t>2</w:t>
      </w:r>
    </w:p>
    <w:p w:rsidR="001A7D99" w:rsidRPr="001A7D99" w:rsidRDefault="001A7D99" w:rsidP="001A7D99">
      <w:pPr>
        <w:ind w:left="5400"/>
        <w:jc w:val="right"/>
        <w:rPr>
          <w:sz w:val="26"/>
          <w:szCs w:val="26"/>
        </w:rPr>
      </w:pPr>
      <w:r w:rsidRPr="001A7D99">
        <w:rPr>
          <w:sz w:val="26"/>
          <w:szCs w:val="26"/>
        </w:rPr>
        <w:t xml:space="preserve">к Положению о </w:t>
      </w:r>
    </w:p>
    <w:p w:rsidR="001A7D99" w:rsidRPr="001A7D99" w:rsidRDefault="001A7D99" w:rsidP="001A7D99">
      <w:pPr>
        <w:ind w:left="5400"/>
        <w:jc w:val="right"/>
        <w:rPr>
          <w:sz w:val="26"/>
          <w:szCs w:val="26"/>
        </w:rPr>
      </w:pPr>
      <w:r w:rsidRPr="001A7D99">
        <w:rPr>
          <w:sz w:val="26"/>
          <w:szCs w:val="26"/>
        </w:rPr>
        <w:t xml:space="preserve">муниципальном </w:t>
      </w:r>
      <w:proofErr w:type="gramStart"/>
      <w:r w:rsidRPr="001A7D99">
        <w:rPr>
          <w:sz w:val="26"/>
          <w:szCs w:val="26"/>
        </w:rPr>
        <w:t>контроле</w:t>
      </w:r>
      <w:proofErr w:type="gramEnd"/>
    </w:p>
    <w:p w:rsidR="001A7D99" w:rsidRPr="001A7D99" w:rsidRDefault="001A7D99" w:rsidP="001A7D99">
      <w:pPr>
        <w:ind w:left="5400"/>
        <w:jc w:val="right"/>
        <w:rPr>
          <w:sz w:val="26"/>
          <w:szCs w:val="26"/>
        </w:rPr>
      </w:pPr>
      <w:r w:rsidRPr="001A7D99">
        <w:rPr>
          <w:sz w:val="26"/>
          <w:szCs w:val="26"/>
        </w:rPr>
        <w:t>на автомобильном транспорте, городском, наземном, электрическом транспорте и дорожном хозяйстве на территории Шенкурского муниципальног</w:t>
      </w:r>
      <w:r w:rsidR="002E21CA">
        <w:rPr>
          <w:sz w:val="26"/>
          <w:szCs w:val="26"/>
        </w:rPr>
        <w:t xml:space="preserve">о округа </w:t>
      </w:r>
      <w:r w:rsidRPr="001A7D99">
        <w:rPr>
          <w:sz w:val="26"/>
          <w:szCs w:val="26"/>
        </w:rPr>
        <w:t xml:space="preserve"> Архангельской области</w:t>
      </w:r>
    </w:p>
    <w:p w:rsidR="004D4EF0" w:rsidRDefault="004D4EF0" w:rsidP="004D4EF0">
      <w:pPr>
        <w:ind w:firstLine="720"/>
      </w:pPr>
    </w:p>
    <w:p w:rsidR="00522902" w:rsidRDefault="00522902" w:rsidP="004D4EF0">
      <w:pPr>
        <w:ind w:firstLine="720"/>
      </w:pPr>
    </w:p>
    <w:p w:rsidR="004D4EF0" w:rsidRDefault="004D4EF0" w:rsidP="004D4EF0">
      <w:pPr>
        <w:jc w:val="center"/>
        <w:rPr>
          <w:b/>
        </w:rPr>
      </w:pPr>
      <w:r>
        <w:rPr>
          <w:b/>
        </w:rPr>
        <w:t>ИНДИКАТИВНЫЕ ПОКАЗАТЕЛИ</w:t>
      </w:r>
    </w:p>
    <w:p w:rsidR="00522902" w:rsidRDefault="00522902" w:rsidP="00522902">
      <w:pPr>
        <w:jc w:val="center"/>
        <w:rPr>
          <w:b/>
        </w:rPr>
      </w:pPr>
      <w:r>
        <w:rPr>
          <w:b/>
        </w:rPr>
        <w:t xml:space="preserve">муниципального контроля </w:t>
      </w:r>
      <w:r w:rsidRPr="00A81586">
        <w:rPr>
          <w:b/>
        </w:rPr>
        <w:t xml:space="preserve">на автомобильном транспорте, городском, наземном, электрическом транспорте и дорожном хозяйстве на территории Шенкурского муниципального </w:t>
      </w:r>
      <w:r w:rsidR="002E21CA">
        <w:rPr>
          <w:b/>
        </w:rPr>
        <w:t>округа</w:t>
      </w:r>
      <w:r w:rsidRPr="00A81586">
        <w:rPr>
          <w:b/>
        </w:rPr>
        <w:t xml:space="preserve"> </w:t>
      </w:r>
    </w:p>
    <w:p w:rsidR="004D4EF0" w:rsidRDefault="00522902" w:rsidP="00522902">
      <w:pPr>
        <w:ind w:firstLine="720"/>
        <w:rPr>
          <w:b/>
        </w:rPr>
      </w:pPr>
      <w:r>
        <w:rPr>
          <w:b/>
        </w:rPr>
        <w:t xml:space="preserve">                                  </w:t>
      </w:r>
      <w:r w:rsidRPr="00A81586">
        <w:rPr>
          <w:b/>
        </w:rPr>
        <w:t>Архангельской области</w:t>
      </w:r>
    </w:p>
    <w:p w:rsidR="00522902" w:rsidRDefault="00522902" w:rsidP="00522902">
      <w:pPr>
        <w:ind w:firstLine="720"/>
      </w:pPr>
    </w:p>
    <w:p w:rsidR="004D4EF0" w:rsidRDefault="004D4EF0" w:rsidP="004D4EF0">
      <w:pPr>
        <w:ind w:firstLine="720"/>
        <w:jc w:val="both"/>
      </w:pPr>
      <w: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4D4EF0" w:rsidRDefault="004D4EF0" w:rsidP="004D4EF0">
      <w:pPr>
        <w:ind w:firstLine="720"/>
        <w:jc w:val="both"/>
      </w:pPr>
      <w:r>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4D4EF0" w:rsidRDefault="004D4EF0" w:rsidP="004D4EF0">
      <w:pPr>
        <w:ind w:firstLine="720"/>
        <w:jc w:val="both"/>
      </w:pPr>
      <w:r>
        <w:t>количество решений органов прокуратуры о согласовании проведения контрольных (надзорных) мероприятий;</w:t>
      </w:r>
    </w:p>
    <w:p w:rsidR="004D4EF0" w:rsidRDefault="004D4EF0" w:rsidP="004D4EF0">
      <w:pPr>
        <w:ind w:firstLine="720"/>
        <w:jc w:val="both"/>
      </w:pPr>
      <w:r>
        <w:t>количество решений органов прокуратуры об отказе в согласовании проведения контрольных (надзорных) мероприятий;</w:t>
      </w:r>
    </w:p>
    <w:p w:rsidR="004D4EF0" w:rsidRDefault="004D4EF0" w:rsidP="004D4EF0">
      <w:pPr>
        <w:ind w:firstLine="720"/>
        <w:jc w:val="both"/>
      </w:pPr>
      <w:r>
        <w:t>количество оконченных контрольных (надзорных) мероприятий (с оформленными актами контрольных (надзорных) мероприятий).</w:t>
      </w:r>
    </w:p>
    <w:p w:rsidR="004D4EF0" w:rsidRDefault="004D4EF0" w:rsidP="004D4EF0">
      <w:pPr>
        <w:ind w:firstLine="720"/>
        <w:jc w:val="both"/>
      </w:pPr>
      <w: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4D4EF0" w:rsidRDefault="004D4EF0" w:rsidP="004D4EF0">
      <w:pPr>
        <w:ind w:firstLine="720"/>
        <w:jc w:val="both"/>
      </w:pPr>
      <w:r>
        <w:t>количество подписанных заданий на проведение контрольных (надзорных) мероприятий без взаимодействия с контролируемыми лицами;</w:t>
      </w:r>
    </w:p>
    <w:p w:rsidR="004D4EF0" w:rsidRDefault="004D4EF0" w:rsidP="004D4EF0">
      <w:pPr>
        <w:ind w:firstLine="720"/>
        <w:jc w:val="both"/>
      </w:pPr>
      <w:r>
        <w:t>количество оконченных контрольных (надзорных) мероприятий без взаимодействия с контролируемыми лицами.</w:t>
      </w:r>
    </w:p>
    <w:p w:rsidR="004D4EF0" w:rsidRDefault="004D4EF0" w:rsidP="004D4EF0">
      <w:pPr>
        <w:ind w:firstLine="720"/>
        <w:jc w:val="both"/>
      </w:pPr>
      <w:r>
        <w:t>3. Количество профилактических мероприятий, в том числе по отдельным видам профилактических мероприятий:</w:t>
      </w:r>
    </w:p>
    <w:p w:rsidR="004D4EF0" w:rsidRDefault="004D4EF0" w:rsidP="004D4EF0">
      <w:pPr>
        <w:ind w:firstLine="720"/>
        <w:jc w:val="both"/>
      </w:pPr>
      <w: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4D4EF0" w:rsidRDefault="004D4EF0" w:rsidP="004D4EF0">
      <w:pPr>
        <w:ind w:firstLine="720"/>
        <w:jc w:val="both"/>
      </w:pPr>
      <w:r>
        <w:t>количество поданных возражений в отношении предостережений о недопустимости нарушения обязательных требований;</w:t>
      </w:r>
    </w:p>
    <w:p w:rsidR="004D4EF0" w:rsidRDefault="004D4EF0" w:rsidP="004D4EF0">
      <w:pPr>
        <w:ind w:firstLine="720"/>
        <w:jc w:val="both"/>
      </w:pPr>
      <w:r>
        <w:lastRenderedPageBreak/>
        <w:t>количество полностью или частично отозванных предостережений о недопустимости нарушения обязательных требований;</w:t>
      </w:r>
    </w:p>
    <w:p w:rsidR="004D4EF0" w:rsidRDefault="004D4EF0" w:rsidP="004D4EF0">
      <w:pPr>
        <w:ind w:firstLine="720"/>
        <w:jc w:val="both"/>
      </w:pPr>
      <w:r>
        <w:t>количество оконченных профилактических мероприятий.</w:t>
      </w:r>
    </w:p>
    <w:p w:rsidR="004D4EF0" w:rsidRDefault="004D4EF0" w:rsidP="004D4EF0">
      <w:pPr>
        <w:ind w:firstLine="720"/>
        <w:jc w:val="both"/>
      </w:pPr>
      <w:r>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4D4EF0" w:rsidRDefault="004D4EF0" w:rsidP="004D4EF0">
      <w:pPr>
        <w:ind w:firstLine="720"/>
        <w:jc w:val="both"/>
      </w:pPr>
      <w:r>
        <w:t>количество выданных предписаний об устранении выявленных нарушений обязательных требований;</w:t>
      </w:r>
    </w:p>
    <w:p w:rsidR="004D4EF0" w:rsidRDefault="004D4EF0" w:rsidP="004D4EF0">
      <w:pPr>
        <w:ind w:firstLine="720"/>
        <w:jc w:val="both"/>
      </w:pPr>
      <w: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4D4EF0" w:rsidRDefault="004D4EF0" w:rsidP="004D4EF0">
      <w:pPr>
        <w:ind w:firstLine="720"/>
        <w:jc w:val="both"/>
      </w:pPr>
      <w:r>
        <w:t xml:space="preserve">количество выданных рекомендаций по соблюдению обязательных требований, </w:t>
      </w:r>
      <w:proofErr w:type="gramStart"/>
      <w:r>
        <w:t>проведении</w:t>
      </w:r>
      <w:proofErr w:type="gramEnd"/>
      <w:r>
        <w:t xml:space="preserve"> иных мероприятий, направленных на профилактику рисков причинения вреда (ущерба) охраняемым законом ценностям.</w:t>
      </w:r>
    </w:p>
    <w:p w:rsidR="004D4EF0" w:rsidRDefault="004D4EF0" w:rsidP="004D4EF0">
      <w:pPr>
        <w:ind w:firstLine="720"/>
        <w:jc w:val="both"/>
      </w:pPr>
      <w: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4D4EF0" w:rsidRDefault="004D4EF0" w:rsidP="004D4EF0">
      <w:pPr>
        <w:ind w:firstLine="720"/>
        <w:jc w:val="both"/>
      </w:pPr>
      <w:r>
        <w:t>количество исполненных предписаний об устранении выявленных нарушений обязательных требований;</w:t>
      </w:r>
    </w:p>
    <w:p w:rsidR="004D4EF0" w:rsidRDefault="004D4EF0" w:rsidP="004D4EF0">
      <w:pPr>
        <w:ind w:firstLine="720"/>
        <w:jc w:val="both"/>
      </w:pPr>
      <w:r>
        <w:t>количество предписаний об устранении выявленных нарушений обязательных требований, исполнение которых отсрочено;</w:t>
      </w:r>
    </w:p>
    <w:p w:rsidR="004D4EF0" w:rsidRDefault="004D4EF0" w:rsidP="004D4EF0">
      <w:pPr>
        <w:ind w:firstLine="720"/>
        <w:jc w:val="both"/>
      </w:pPr>
      <w:r>
        <w:t>количество предписаний об устранении выявленных нарушений обязательных требований, исполнение которых приостановлено;</w:t>
      </w:r>
    </w:p>
    <w:p w:rsidR="004D4EF0" w:rsidRDefault="004D4EF0" w:rsidP="004D4EF0">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4D4EF0" w:rsidRDefault="004D4EF0" w:rsidP="004D4EF0">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4D4EF0" w:rsidRDefault="004D4EF0" w:rsidP="004D4EF0">
      <w:pPr>
        <w:ind w:firstLine="720"/>
        <w:jc w:val="both"/>
      </w:pPr>
      <w:r>
        <w:t xml:space="preserve">количество исполненных постановлений </w:t>
      </w:r>
      <w:proofErr w:type="gramStart"/>
      <w:r>
        <w:t>о назначении административных наказаний по делам об административных правонарушениях за невыполнение в установленный срок</w:t>
      </w:r>
      <w:proofErr w:type="gramEnd"/>
      <w:r>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4D4EF0" w:rsidRDefault="004D4EF0" w:rsidP="004D4EF0">
      <w:pPr>
        <w:ind w:firstLine="720"/>
        <w:jc w:val="both"/>
      </w:pPr>
      <w: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4D4EF0" w:rsidRDefault="004D4EF0" w:rsidP="004D4EF0">
      <w:pPr>
        <w:ind w:firstLine="720"/>
        <w:jc w:val="both"/>
      </w:pPr>
      <w:r>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4D4EF0" w:rsidRDefault="004D4EF0" w:rsidP="004D4EF0">
      <w:pPr>
        <w:ind w:firstLine="720"/>
        <w:jc w:val="both"/>
      </w:pPr>
      <w:proofErr w:type="gramStart"/>
      <w:r>
        <w:lastRenderedPageBreak/>
        <w:t>количество решений, принятых по результатам контрольных (надзорных) мероприятий, полностью или частично отмененных контрольным (надзорным) органом;</w:t>
      </w:r>
      <w:proofErr w:type="gramEnd"/>
    </w:p>
    <w:p w:rsidR="004D4EF0" w:rsidRDefault="004D4EF0" w:rsidP="004D4EF0">
      <w:pPr>
        <w:ind w:firstLine="720"/>
        <w:jc w:val="both"/>
      </w:pPr>
      <w:r>
        <w:t>количество решений, принятых по результатам контрольных (надзорных) мероприятий, полностью или частично отмененных в судебном порядке.</w:t>
      </w:r>
    </w:p>
    <w:p w:rsidR="001A7D99" w:rsidRDefault="004D4EF0" w:rsidP="00522902">
      <w:pPr>
        <w:ind w:firstLine="720"/>
        <w:jc w:val="both"/>
      </w:pPr>
      <w:r>
        <w:t>7. Количество жалоб на решения контрольного (надзорного) органа и действия (б</w:t>
      </w:r>
      <w:r w:rsidR="00522902">
        <w:t>ездействие) его должностных лиц:</w:t>
      </w:r>
    </w:p>
    <w:p w:rsidR="004D4EF0" w:rsidRDefault="00522902" w:rsidP="00522902">
      <w:pPr>
        <w:jc w:val="both"/>
      </w:pPr>
      <w:r>
        <w:t xml:space="preserve">         </w:t>
      </w:r>
      <w:r w:rsidR="004D4EF0">
        <w:t>количество жалоб на решения контрольного (надзорного) органа и действия (бездействие) его должностных лиц, поданных в досудебном порядке;</w:t>
      </w:r>
    </w:p>
    <w:p w:rsidR="004D4EF0" w:rsidRDefault="004D4EF0" w:rsidP="004D4EF0">
      <w:pPr>
        <w:ind w:firstLine="720"/>
        <w:jc w:val="both"/>
      </w:pPr>
      <w: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4D4EF0" w:rsidRDefault="004D4EF0" w:rsidP="004D4EF0">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4D4EF0" w:rsidRDefault="004D4EF0" w:rsidP="004D4EF0">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4D4EF0" w:rsidRDefault="004D4EF0" w:rsidP="004D4EF0">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4D4EF0" w:rsidRDefault="004D4EF0" w:rsidP="004D4EF0">
      <w:pPr>
        <w:ind w:firstLine="720"/>
        <w:jc w:val="both"/>
      </w:pPr>
      <w:r>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w:t>
      </w:r>
      <w:proofErr w:type="gramStart"/>
      <w:r>
        <w:t>незаконными</w:t>
      </w:r>
      <w:proofErr w:type="gramEnd"/>
      <w:r>
        <w:t xml:space="preserve"> и вынесение решения по существу.</w:t>
      </w:r>
    </w:p>
    <w:p w:rsidR="004D4EF0" w:rsidRDefault="004D4EF0" w:rsidP="004D4EF0">
      <w:pPr>
        <w:ind w:firstLine="720"/>
        <w:jc w:val="both"/>
      </w:pPr>
      <w:r>
        <w:t>8. Ко</w:t>
      </w:r>
      <w:r w:rsidR="001A7D99">
        <w:t>личество объектов муниципального контроля</w:t>
      </w:r>
      <w:r w:rsidR="001A7D99" w:rsidRPr="001A7D99">
        <w:t xml:space="preserve"> </w:t>
      </w:r>
      <w:r w:rsidR="001A7D99" w:rsidRPr="00A81586">
        <w:t>на автомобильном транспорте, городском, наземном, электрическом транспорте и дорожном хозяйстве на территории Ш</w:t>
      </w:r>
      <w:r w:rsidR="002E21CA">
        <w:t>енкурского муниципального округа</w:t>
      </w:r>
      <w:r w:rsidR="001A7D99">
        <w:t xml:space="preserve"> </w:t>
      </w:r>
      <w:r w:rsidR="001A7D99" w:rsidRPr="00A81586">
        <w:t>Архангельской области</w:t>
      </w:r>
      <w:r>
        <w:t>, состоящих на учете в контрольном (надзорном) органе, по состоянию на первое и по</w:t>
      </w:r>
      <w:r w:rsidR="006936F6">
        <w:t>следнее число календарного года</w:t>
      </w:r>
      <w:r>
        <w:t>.</w:t>
      </w:r>
    </w:p>
    <w:p w:rsidR="000B5C85" w:rsidRDefault="004D4EF0" w:rsidP="004D4EF0">
      <w:pPr>
        <w:ind w:firstLine="720"/>
        <w:jc w:val="both"/>
      </w:pPr>
      <w:r>
        <w:t>9. Количество штатных единиц контрольного (надзорного) органа, в должностные обязанности которых входит обеспече</w:t>
      </w:r>
      <w:r w:rsidR="001A7D99">
        <w:t xml:space="preserve">ние осуществления муниципального контроля </w:t>
      </w:r>
      <w:r w:rsidR="001A7D99" w:rsidRPr="00A81586">
        <w:t>на автомобильном транспорте, городском, наземном, электрическом транспорте и дорожном хозяйстве на территории Ш</w:t>
      </w:r>
      <w:r w:rsidR="002E21CA">
        <w:t xml:space="preserve">енкурского муниципального округа </w:t>
      </w:r>
      <w:r w:rsidR="001A7D99">
        <w:t xml:space="preserve"> </w:t>
      </w:r>
      <w:r w:rsidR="001A7D99" w:rsidRPr="00A81586">
        <w:t>Архангельской области</w:t>
      </w:r>
      <w:r>
        <w:t>, по состоянию на первое и последнее число календарного года.</w:t>
      </w:r>
    </w:p>
    <w:p w:rsidR="000B5C85" w:rsidRDefault="000B5C85" w:rsidP="004D4EF0">
      <w:pPr>
        <w:ind w:firstLine="720"/>
        <w:jc w:val="both"/>
      </w:pPr>
    </w:p>
    <w:p w:rsidR="000B5C85" w:rsidRDefault="000B5C85" w:rsidP="004D4EF0">
      <w:pPr>
        <w:ind w:firstLine="720"/>
        <w:jc w:val="both"/>
      </w:pPr>
    </w:p>
    <w:sectPr w:rsidR="000B5C85" w:rsidSect="00CE488E">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6D2" w:rsidRDefault="002606D2">
      <w:r>
        <w:separator/>
      </w:r>
    </w:p>
  </w:endnote>
  <w:endnote w:type="continuationSeparator" w:id="0">
    <w:p w:rsidR="002606D2" w:rsidRDefault="00260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6D2" w:rsidRDefault="002606D2">
      <w:r>
        <w:separator/>
      </w:r>
    </w:p>
  </w:footnote>
  <w:footnote w:type="continuationSeparator" w:id="0">
    <w:p w:rsidR="002606D2" w:rsidRDefault="00260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529E4"/>
    <w:multiLevelType w:val="hybridMultilevel"/>
    <w:tmpl w:val="02C6AE98"/>
    <w:lvl w:ilvl="0" w:tplc="070EEB2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D4EF0"/>
    <w:rsid w:val="00004627"/>
    <w:rsid w:val="00024E65"/>
    <w:rsid w:val="000613FF"/>
    <w:rsid w:val="000B3C00"/>
    <w:rsid w:val="000B5C85"/>
    <w:rsid w:val="000C7341"/>
    <w:rsid w:val="000E6166"/>
    <w:rsid w:val="001222E2"/>
    <w:rsid w:val="00165384"/>
    <w:rsid w:val="00192C7F"/>
    <w:rsid w:val="001A7D99"/>
    <w:rsid w:val="001B0BE1"/>
    <w:rsid w:val="001C7ABB"/>
    <w:rsid w:val="001E3BBD"/>
    <w:rsid w:val="00203DC1"/>
    <w:rsid w:val="00206717"/>
    <w:rsid w:val="0020697A"/>
    <w:rsid w:val="00234EB2"/>
    <w:rsid w:val="00240065"/>
    <w:rsid w:val="002448B3"/>
    <w:rsid w:val="002606D2"/>
    <w:rsid w:val="00267331"/>
    <w:rsid w:val="002811A1"/>
    <w:rsid w:val="00281A6E"/>
    <w:rsid w:val="00283DC2"/>
    <w:rsid w:val="00284099"/>
    <w:rsid w:val="00286C0E"/>
    <w:rsid w:val="002D2D23"/>
    <w:rsid w:val="002D4103"/>
    <w:rsid w:val="002E21CA"/>
    <w:rsid w:val="002F016B"/>
    <w:rsid w:val="00323B51"/>
    <w:rsid w:val="00331F50"/>
    <w:rsid w:val="00337935"/>
    <w:rsid w:val="00350CC4"/>
    <w:rsid w:val="00356015"/>
    <w:rsid w:val="00374937"/>
    <w:rsid w:val="003B3138"/>
    <w:rsid w:val="003C4778"/>
    <w:rsid w:val="003C62E5"/>
    <w:rsid w:val="003C78F8"/>
    <w:rsid w:val="00413898"/>
    <w:rsid w:val="0042416E"/>
    <w:rsid w:val="00425058"/>
    <w:rsid w:val="00443BAD"/>
    <w:rsid w:val="00473952"/>
    <w:rsid w:val="004D4EF0"/>
    <w:rsid w:val="004D54F3"/>
    <w:rsid w:val="00504B09"/>
    <w:rsid w:val="00522902"/>
    <w:rsid w:val="00524349"/>
    <w:rsid w:val="0055520B"/>
    <w:rsid w:val="00576B08"/>
    <w:rsid w:val="00584FA2"/>
    <w:rsid w:val="005C5219"/>
    <w:rsid w:val="005F06C9"/>
    <w:rsid w:val="005F589D"/>
    <w:rsid w:val="005F64BE"/>
    <w:rsid w:val="00600609"/>
    <w:rsid w:val="00614001"/>
    <w:rsid w:val="006263DD"/>
    <w:rsid w:val="00645F94"/>
    <w:rsid w:val="00660DC8"/>
    <w:rsid w:val="00683D1D"/>
    <w:rsid w:val="00686047"/>
    <w:rsid w:val="006936F6"/>
    <w:rsid w:val="006C2170"/>
    <w:rsid w:val="00713BC4"/>
    <w:rsid w:val="007255EC"/>
    <w:rsid w:val="00731A8B"/>
    <w:rsid w:val="00745D8D"/>
    <w:rsid w:val="0075280F"/>
    <w:rsid w:val="00760342"/>
    <w:rsid w:val="00765548"/>
    <w:rsid w:val="0077694D"/>
    <w:rsid w:val="007A3680"/>
    <w:rsid w:val="007D4734"/>
    <w:rsid w:val="008069BE"/>
    <w:rsid w:val="00817580"/>
    <w:rsid w:val="0085235A"/>
    <w:rsid w:val="008B46D8"/>
    <w:rsid w:val="008E7E16"/>
    <w:rsid w:val="009020BD"/>
    <w:rsid w:val="00917EB4"/>
    <w:rsid w:val="00933F25"/>
    <w:rsid w:val="00952C07"/>
    <w:rsid w:val="009541F3"/>
    <w:rsid w:val="00982302"/>
    <w:rsid w:val="0098248F"/>
    <w:rsid w:val="00990772"/>
    <w:rsid w:val="009C76B9"/>
    <w:rsid w:val="00A01BDF"/>
    <w:rsid w:val="00A42BEE"/>
    <w:rsid w:val="00A55714"/>
    <w:rsid w:val="00A64D1A"/>
    <w:rsid w:val="00A81586"/>
    <w:rsid w:val="00AA0018"/>
    <w:rsid w:val="00AA4008"/>
    <w:rsid w:val="00AA6F35"/>
    <w:rsid w:val="00AB726C"/>
    <w:rsid w:val="00AC0F62"/>
    <w:rsid w:val="00AD615E"/>
    <w:rsid w:val="00AD69A0"/>
    <w:rsid w:val="00AE2BA5"/>
    <w:rsid w:val="00B564D4"/>
    <w:rsid w:val="00B602AB"/>
    <w:rsid w:val="00B63EAA"/>
    <w:rsid w:val="00BA7CCC"/>
    <w:rsid w:val="00BC12CB"/>
    <w:rsid w:val="00BD072D"/>
    <w:rsid w:val="00BD675D"/>
    <w:rsid w:val="00BF21A3"/>
    <w:rsid w:val="00C5374B"/>
    <w:rsid w:val="00C64E56"/>
    <w:rsid w:val="00CA14D9"/>
    <w:rsid w:val="00CC2767"/>
    <w:rsid w:val="00CC576C"/>
    <w:rsid w:val="00CE4465"/>
    <w:rsid w:val="00CE488E"/>
    <w:rsid w:val="00CF37E7"/>
    <w:rsid w:val="00D36267"/>
    <w:rsid w:val="00D45139"/>
    <w:rsid w:val="00D50EC5"/>
    <w:rsid w:val="00D50F2E"/>
    <w:rsid w:val="00D62EFC"/>
    <w:rsid w:val="00DA3135"/>
    <w:rsid w:val="00DB7C3B"/>
    <w:rsid w:val="00DE0CFC"/>
    <w:rsid w:val="00DE32DE"/>
    <w:rsid w:val="00E0721F"/>
    <w:rsid w:val="00E11291"/>
    <w:rsid w:val="00E12F7A"/>
    <w:rsid w:val="00E17EAC"/>
    <w:rsid w:val="00E3365C"/>
    <w:rsid w:val="00E541AD"/>
    <w:rsid w:val="00EA1086"/>
    <w:rsid w:val="00EA7AE3"/>
    <w:rsid w:val="00F138E6"/>
    <w:rsid w:val="00F41B4A"/>
    <w:rsid w:val="00F71D2E"/>
    <w:rsid w:val="00FA3ADC"/>
    <w:rsid w:val="00FF6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EF0"/>
    <w:rPr>
      <w:sz w:val="28"/>
      <w:szCs w:val="28"/>
    </w:rPr>
  </w:style>
  <w:style w:type="paragraph" w:styleId="1">
    <w:name w:val="heading 1"/>
    <w:basedOn w:val="a"/>
    <w:next w:val="a"/>
    <w:link w:val="10"/>
    <w:qFormat/>
    <w:rsid w:val="007D4734"/>
    <w:pPr>
      <w:keepNext/>
      <w:spacing w:before="240" w:after="60"/>
      <w:outlineLvl w:val="0"/>
    </w:pPr>
    <w:rPr>
      <w:rFonts w:ascii="Cambria" w:hAnsi="Cambria"/>
      <w:b/>
      <w:bCs/>
      <w:kern w:val="32"/>
      <w:sz w:val="32"/>
      <w:szCs w:val="32"/>
      <w:lang/>
    </w:rPr>
  </w:style>
  <w:style w:type="paragraph" w:styleId="3">
    <w:name w:val="heading 3"/>
    <w:basedOn w:val="a"/>
    <w:next w:val="a"/>
    <w:link w:val="30"/>
    <w:qFormat/>
    <w:rsid w:val="000B5C85"/>
    <w:pPr>
      <w:keepNext/>
      <w:spacing w:before="240" w:after="60"/>
      <w:outlineLvl w:val="2"/>
    </w:pPr>
    <w:rPr>
      <w:rFonts w:ascii="Arial" w:hAnsi="Arial"/>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D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AC0F62"/>
    <w:rPr>
      <w:sz w:val="20"/>
      <w:szCs w:val="20"/>
    </w:rPr>
  </w:style>
  <w:style w:type="character" w:styleId="a5">
    <w:name w:val="footnote reference"/>
    <w:semiHidden/>
    <w:rsid w:val="00AC0F62"/>
    <w:rPr>
      <w:vertAlign w:val="superscript"/>
    </w:rPr>
  </w:style>
  <w:style w:type="paragraph" w:customStyle="1" w:styleId="ConsPlusNormal">
    <w:name w:val="ConsPlusNormal"/>
    <w:rsid w:val="0098248F"/>
    <w:pPr>
      <w:widowControl w:val="0"/>
      <w:autoSpaceDE w:val="0"/>
      <w:autoSpaceDN w:val="0"/>
    </w:pPr>
    <w:rPr>
      <w:rFonts w:ascii="Calibri" w:hAnsi="Calibri" w:cs="Calibri"/>
      <w:sz w:val="22"/>
      <w:szCs w:val="22"/>
    </w:rPr>
  </w:style>
  <w:style w:type="paragraph" w:styleId="a6">
    <w:name w:val="Title"/>
    <w:basedOn w:val="a"/>
    <w:link w:val="a7"/>
    <w:qFormat/>
    <w:rsid w:val="00A81586"/>
    <w:pPr>
      <w:jc w:val="center"/>
    </w:pPr>
    <w:rPr>
      <w:rFonts w:eastAsia="Calibri"/>
      <w:szCs w:val="20"/>
      <w:lang/>
    </w:rPr>
  </w:style>
  <w:style w:type="character" w:customStyle="1" w:styleId="a7">
    <w:name w:val="Название Знак"/>
    <w:link w:val="a6"/>
    <w:rsid w:val="00A81586"/>
    <w:rPr>
      <w:rFonts w:eastAsia="Calibri"/>
      <w:sz w:val="28"/>
    </w:rPr>
  </w:style>
  <w:style w:type="paragraph" w:styleId="31">
    <w:name w:val="Body Text Indent 3"/>
    <w:basedOn w:val="a"/>
    <w:link w:val="32"/>
    <w:unhideWhenUsed/>
    <w:rsid w:val="00A81586"/>
    <w:pPr>
      <w:ind w:firstLine="567"/>
      <w:jc w:val="both"/>
    </w:pPr>
    <w:rPr>
      <w:rFonts w:eastAsia="Calibri"/>
      <w:szCs w:val="20"/>
      <w:lang/>
    </w:rPr>
  </w:style>
  <w:style w:type="character" w:customStyle="1" w:styleId="32">
    <w:name w:val="Основной текст с отступом 3 Знак"/>
    <w:link w:val="31"/>
    <w:rsid w:val="00A81586"/>
    <w:rPr>
      <w:rFonts w:eastAsia="Calibri"/>
      <w:sz w:val="28"/>
    </w:rPr>
  </w:style>
  <w:style w:type="character" w:customStyle="1" w:styleId="fontstyle01">
    <w:name w:val="fontstyle01"/>
    <w:rsid w:val="001A7D99"/>
    <w:rPr>
      <w:rFonts w:ascii="Times New Roman" w:hAnsi="Times New Roman" w:cs="Times New Roman" w:hint="default"/>
      <w:b w:val="0"/>
      <w:bCs w:val="0"/>
      <w:i w:val="0"/>
      <w:iCs w:val="0"/>
      <w:color w:val="000000"/>
      <w:sz w:val="28"/>
      <w:szCs w:val="28"/>
    </w:rPr>
  </w:style>
  <w:style w:type="character" w:customStyle="1" w:styleId="30">
    <w:name w:val="Заголовок 3 Знак"/>
    <w:link w:val="3"/>
    <w:rsid w:val="000B5C85"/>
    <w:rPr>
      <w:rFonts w:ascii="Arial" w:hAnsi="Arial" w:cs="Arial"/>
      <w:b/>
      <w:bCs/>
      <w:sz w:val="26"/>
      <w:szCs w:val="26"/>
    </w:rPr>
  </w:style>
  <w:style w:type="paragraph" w:styleId="a8">
    <w:name w:val="Body Text"/>
    <w:basedOn w:val="a"/>
    <w:link w:val="a9"/>
    <w:rsid w:val="000B5C85"/>
    <w:pPr>
      <w:spacing w:after="120"/>
    </w:pPr>
    <w:rPr>
      <w:sz w:val="24"/>
      <w:szCs w:val="24"/>
      <w:lang/>
    </w:rPr>
  </w:style>
  <w:style w:type="character" w:customStyle="1" w:styleId="a9">
    <w:name w:val="Основной текст Знак"/>
    <w:link w:val="a8"/>
    <w:rsid w:val="000B5C85"/>
    <w:rPr>
      <w:sz w:val="24"/>
      <w:szCs w:val="24"/>
    </w:rPr>
  </w:style>
  <w:style w:type="paragraph" w:customStyle="1" w:styleId="ConsPlusTitle">
    <w:name w:val="ConsPlusTitle"/>
    <w:rsid w:val="00AD615E"/>
    <w:pPr>
      <w:widowControl w:val="0"/>
      <w:autoSpaceDE w:val="0"/>
      <w:autoSpaceDN w:val="0"/>
    </w:pPr>
    <w:rPr>
      <w:b/>
      <w:sz w:val="24"/>
    </w:rPr>
  </w:style>
  <w:style w:type="character" w:customStyle="1" w:styleId="markedcontent">
    <w:name w:val="markedcontent"/>
    <w:basedOn w:val="a0"/>
    <w:rsid w:val="007255EC"/>
  </w:style>
  <w:style w:type="character" w:customStyle="1" w:styleId="10">
    <w:name w:val="Заголовок 1 Знак"/>
    <w:link w:val="1"/>
    <w:rsid w:val="007D4734"/>
    <w:rPr>
      <w:rFonts w:ascii="Cambria" w:eastAsia="Times New Roman" w:hAnsi="Cambria" w:cs="Times New Roman"/>
      <w:b/>
      <w:bCs/>
      <w:kern w:val="32"/>
      <w:sz w:val="32"/>
      <w:szCs w:val="32"/>
    </w:rPr>
  </w:style>
  <w:style w:type="paragraph" w:customStyle="1" w:styleId="aa">
    <w:name w:val="Мой стиль"/>
    <w:basedOn w:val="a"/>
    <w:rsid w:val="007D4734"/>
    <w:pPr>
      <w:ind w:firstLine="709"/>
      <w:jc w:val="both"/>
    </w:pPr>
    <w:rPr>
      <w:szCs w:val="20"/>
    </w:rPr>
  </w:style>
  <w:style w:type="paragraph" w:styleId="ab">
    <w:name w:val="List Paragraph"/>
    <w:basedOn w:val="a"/>
    <w:uiPriority w:val="34"/>
    <w:qFormat/>
    <w:rsid w:val="000B3C00"/>
    <w:pPr>
      <w:ind w:left="720"/>
      <w:contextualSpacing/>
    </w:pPr>
    <w:rPr>
      <w:sz w:val="24"/>
      <w:szCs w:val="24"/>
    </w:rPr>
  </w:style>
  <w:style w:type="paragraph" w:styleId="2">
    <w:name w:val="Body Text 2"/>
    <w:basedOn w:val="a"/>
    <w:link w:val="20"/>
    <w:rsid w:val="00AA0018"/>
    <w:pPr>
      <w:spacing w:after="120" w:line="480" w:lineRule="auto"/>
    </w:pPr>
    <w:rPr>
      <w:lang/>
    </w:rPr>
  </w:style>
  <w:style w:type="character" w:customStyle="1" w:styleId="20">
    <w:name w:val="Основной текст 2 Знак"/>
    <w:link w:val="2"/>
    <w:rsid w:val="00AA0018"/>
    <w:rPr>
      <w:sz w:val="28"/>
      <w:szCs w:val="28"/>
    </w:rPr>
  </w:style>
  <w:style w:type="character" w:styleId="ac">
    <w:name w:val="Hyperlink"/>
    <w:uiPriority w:val="99"/>
    <w:unhideWhenUsed/>
    <w:rsid w:val="00AA0018"/>
    <w:rPr>
      <w:color w:val="0000FF"/>
      <w:u w:val="single"/>
    </w:rPr>
  </w:style>
  <w:style w:type="paragraph" w:styleId="ad">
    <w:name w:val="Normal (Web)"/>
    <w:basedOn w:val="a"/>
    <w:uiPriority w:val="99"/>
    <w:unhideWhenUsed/>
    <w:rsid w:val="0076034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706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388747&amp;date=21.02.2022&amp;dst=661&amp;field=134" TargetMode="External"/><Relationship Id="rId3" Type="http://schemas.openxmlformats.org/officeDocument/2006/relationships/settings" Target="settings.xml"/><Relationship Id="rId7" Type="http://schemas.openxmlformats.org/officeDocument/2006/relationships/hyperlink" Target="https://login.consultant.ru/link/?req=doc&amp;demo=1&amp;base=LAW&amp;n=388747&amp;date=21.02.2022&amp;dst=1003&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5464</Words>
  <Characters>31147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36538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MPoloznikova</cp:lastModifiedBy>
  <cp:revision>2</cp:revision>
  <cp:lastPrinted>2023-03-03T06:36:00Z</cp:lastPrinted>
  <dcterms:created xsi:type="dcterms:W3CDTF">2024-06-21T08:50:00Z</dcterms:created>
  <dcterms:modified xsi:type="dcterms:W3CDTF">2024-06-21T08:50:00Z</dcterms:modified>
</cp:coreProperties>
</file>