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0"/>
      </w:tblGrid>
      <w:tr w:rsidR="00EA4799" w:rsidRPr="000F34CB" w:rsidTr="00492C31">
        <w:trPr>
          <w:trHeight w:val="15513"/>
        </w:trPr>
        <w:tc>
          <w:tcPr>
            <w:tcW w:w="11250" w:type="dxa"/>
          </w:tcPr>
          <w:p w:rsidR="004669EE" w:rsidRPr="000F34CB" w:rsidRDefault="003E4202" w:rsidP="00EA4799">
            <w:pPr>
              <w:spacing w:after="0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</w:pPr>
            <w:r w:rsidRPr="000F34CB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 xml:space="preserve">Информационный лист № </w:t>
            </w:r>
            <w:r w:rsidR="00F22477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117</w:t>
            </w:r>
          </w:p>
          <w:p w:rsidR="00E43FB3" w:rsidRPr="00403267" w:rsidRDefault="00E43FB3" w:rsidP="00733354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0326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Учредитель  –  </w:t>
            </w:r>
            <w:r w:rsidR="00283582" w:rsidRPr="00403267">
              <w:rPr>
                <w:rFonts w:ascii="Times New Roman" w:hAnsi="Times New Roman" w:cs="Times New Roman"/>
                <w:i/>
                <w:sz w:val="28"/>
                <w:szCs w:val="28"/>
              </w:rPr>
              <w:t>Совет депутатов  МО «Шеговарское»</w:t>
            </w:r>
          </w:p>
          <w:p w:rsidR="004669EE" w:rsidRPr="00403267" w:rsidRDefault="004669EE" w:rsidP="00733354">
            <w:pPr>
              <w:spacing w:after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33354" w:rsidRPr="00403267" w:rsidRDefault="00733354" w:rsidP="007333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26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93056" w:rsidRPr="00403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1A17" w:rsidRPr="004032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2247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53767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22477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8E76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3267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8E763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03267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0074F0" w:rsidRPr="00403267" w:rsidRDefault="000074F0" w:rsidP="007333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472" w:rsidRPr="00403267" w:rsidRDefault="00FC4472" w:rsidP="007333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472" w:rsidRPr="00403267" w:rsidRDefault="00FC4472" w:rsidP="007333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4F0" w:rsidRPr="00403267" w:rsidRDefault="000074F0" w:rsidP="000074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03267">
              <w:rPr>
                <w:rFonts w:ascii="Times New Roman" w:hAnsi="Times New Roman" w:cs="Times New Roman"/>
                <w:sz w:val="28"/>
                <w:szCs w:val="28"/>
              </w:rPr>
              <w:t>Содержание:</w:t>
            </w:r>
          </w:p>
          <w:p w:rsidR="00FC4472" w:rsidRPr="00403267" w:rsidRDefault="00FC4472" w:rsidP="000074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6CB6" w:rsidRPr="00403267" w:rsidRDefault="004D6CB6" w:rsidP="0073335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5"/>
              <w:tblW w:w="0" w:type="auto"/>
              <w:tblInd w:w="524" w:type="dxa"/>
              <w:tblLook w:val="04A0" w:firstRow="1" w:lastRow="0" w:firstColumn="1" w:lastColumn="0" w:noHBand="0" w:noVBand="1"/>
            </w:tblPr>
            <w:tblGrid>
              <w:gridCol w:w="9977"/>
            </w:tblGrid>
            <w:tr w:rsidR="00D07CD8" w:rsidRPr="00403267" w:rsidTr="000074F0">
              <w:tc>
                <w:tcPr>
                  <w:tcW w:w="9977" w:type="dxa"/>
                </w:tcPr>
                <w:p w:rsidR="003C15FA" w:rsidRPr="00DE0C70" w:rsidRDefault="000679E6" w:rsidP="00D86469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</w:t>
                  </w:r>
                  <w:r w:rsidR="00F2247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Распоряжение от 11 июля</w:t>
                  </w:r>
                  <w:r w:rsidR="00A905C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2018 года № </w:t>
                  </w:r>
                  <w:r w:rsidR="00F2247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22 </w:t>
                  </w:r>
                  <w:r w:rsidR="00DE0C7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«</w:t>
                  </w:r>
                  <w:r w:rsidR="00DE0C70" w:rsidRPr="00DE0C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Об исполнении бюджета </w:t>
                  </w:r>
                  <w:r w:rsidR="00DE0C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DE0C70" w:rsidRPr="00DE0C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муниципального образования «Шеговарское» за 1</w:t>
                  </w:r>
                  <w:r w:rsidR="00D8646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полугодие</w:t>
                  </w:r>
                  <w:r w:rsidR="00DE0C70" w:rsidRPr="00DE0C7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D8646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bookmarkStart w:id="0" w:name="_GoBack"/>
                  <w:bookmarkEnd w:id="0"/>
                  <w:r w:rsidR="00DE0C70" w:rsidRPr="00DE0C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2018 года</w:t>
                  </w:r>
                  <w:r w:rsidR="00DE0C7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»</w:t>
                  </w:r>
                </w:p>
              </w:tc>
            </w:tr>
            <w:tr w:rsidR="00DE0C70" w:rsidRPr="00403267" w:rsidTr="000074F0">
              <w:tc>
                <w:tcPr>
                  <w:tcW w:w="9977" w:type="dxa"/>
                </w:tcPr>
                <w:p w:rsidR="004429B9" w:rsidRPr="004429B9" w:rsidRDefault="004429B9" w:rsidP="004429B9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4429B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Сведения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429B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 численности муниципальных служащих муниципального образования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4429B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«Шеговарское» и работников администрации муниципального образования «Шеговарское»,  не являющихся муниципальными служащими,  с указанием затрат на их денежное содержание</w:t>
                  </w:r>
                </w:p>
                <w:p w:rsidR="00DE0C70" w:rsidRPr="004429B9" w:rsidRDefault="004429B9" w:rsidP="004429B9">
                  <w:pPr>
                    <w:shd w:val="clear" w:color="auto" w:fill="FFFFFF"/>
                    <w:jc w:val="both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0F49E7" w:rsidRPr="00403267" w:rsidRDefault="000F49E7" w:rsidP="00C621D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67" w:rsidRPr="00403267" w:rsidRDefault="00403267" w:rsidP="00C621D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67" w:rsidRPr="00403267" w:rsidRDefault="00403267" w:rsidP="00C621D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67" w:rsidRPr="00403267" w:rsidRDefault="00403267" w:rsidP="00C621D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67" w:rsidRPr="00403267" w:rsidRDefault="00403267" w:rsidP="00C621DB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3267" w:rsidRDefault="00403267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5FA" w:rsidRDefault="003C15FA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5FA" w:rsidRDefault="003C15FA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C15FA" w:rsidRDefault="003C15FA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44E2" w:rsidRDefault="005A44E2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C70" w:rsidRDefault="00DE0C70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C70" w:rsidRDefault="00DE0C70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C70" w:rsidRDefault="00DE0C70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C70" w:rsidRDefault="00DE0C70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C70" w:rsidRDefault="00DE0C70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C70" w:rsidRDefault="00DE0C70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C70" w:rsidRDefault="00DE0C70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C70" w:rsidRDefault="00DE0C70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C70" w:rsidRDefault="00DE0C70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C70" w:rsidRDefault="00DE0C70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C70" w:rsidRDefault="00DE0C70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C70" w:rsidRDefault="00DE0C70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C70" w:rsidRDefault="00DE0C70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C70" w:rsidRDefault="00DE0C70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0C70" w:rsidRPr="000F34CB" w:rsidRDefault="00DE0C70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A39" w:rsidRPr="000F34CB" w:rsidRDefault="00E25A39" w:rsidP="00E25A39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34CB">
              <w:rPr>
                <w:rFonts w:ascii="Times New Roman" w:hAnsi="Times New Roman" w:cs="Times New Roman"/>
                <w:sz w:val="20"/>
                <w:szCs w:val="20"/>
              </w:rPr>
              <w:t xml:space="preserve">Редактор: М.П. Истомина </w:t>
            </w:r>
          </w:p>
          <w:p w:rsidR="000F1B32" w:rsidRPr="000F34CB" w:rsidRDefault="00530525" w:rsidP="00C621DB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0F34CB">
              <w:rPr>
                <w:rFonts w:ascii="Times New Roman" w:hAnsi="Times New Roman" w:cs="Times New Roman"/>
                <w:sz w:val="20"/>
                <w:szCs w:val="20"/>
              </w:rPr>
              <w:t xml:space="preserve">(81851) </w:t>
            </w:r>
            <w:r w:rsidR="00EA4799" w:rsidRPr="000F34CB">
              <w:rPr>
                <w:rFonts w:ascii="Times New Roman" w:hAnsi="Times New Roman" w:cs="Times New Roman"/>
                <w:sz w:val="20"/>
                <w:szCs w:val="20"/>
              </w:rPr>
              <w:t>4-45-78</w:t>
            </w:r>
            <w:r w:rsidR="00C621DB" w:rsidRPr="000F34C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A4799" w:rsidRPr="000F34CB" w:rsidRDefault="00EA4799" w:rsidP="00C621DB">
            <w:pPr>
              <w:spacing w:after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F34CB">
              <w:rPr>
                <w:rFonts w:ascii="Times New Roman" w:hAnsi="Times New Roman" w:cs="Times New Roman"/>
                <w:sz w:val="20"/>
                <w:szCs w:val="20"/>
              </w:rPr>
              <w:t>тираж</w:t>
            </w:r>
            <w:r w:rsidR="00C621DB" w:rsidRPr="000F34C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F34CB">
              <w:rPr>
                <w:rFonts w:ascii="Times New Roman" w:hAnsi="Times New Roman" w:cs="Times New Roman"/>
                <w:sz w:val="20"/>
                <w:szCs w:val="20"/>
              </w:rPr>
              <w:t>8 экз.</w:t>
            </w:r>
          </w:p>
        </w:tc>
      </w:tr>
    </w:tbl>
    <w:p w:rsidR="005174DE" w:rsidRDefault="005174DE" w:rsidP="005174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267" w:rsidRDefault="00403267" w:rsidP="00931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477" w:rsidRPr="00F22477" w:rsidRDefault="00F22477" w:rsidP="00F22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477">
        <w:rPr>
          <w:rFonts w:ascii="Times New Roman" w:eastAsia="Times New Roman" w:hAnsi="Times New Roman" w:cs="Times New Roman"/>
          <w:b/>
          <w:sz w:val="28"/>
          <w:szCs w:val="28"/>
        </w:rPr>
        <w:t>Архангельская область</w:t>
      </w:r>
    </w:p>
    <w:p w:rsidR="00F22477" w:rsidRPr="00F22477" w:rsidRDefault="00F22477" w:rsidP="00F22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2477" w:rsidRPr="00F22477" w:rsidRDefault="00F22477" w:rsidP="00F22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477">
        <w:rPr>
          <w:rFonts w:ascii="Times New Roman" w:eastAsia="Times New Roman" w:hAnsi="Times New Roman" w:cs="Times New Roman"/>
          <w:b/>
          <w:sz w:val="28"/>
          <w:szCs w:val="28"/>
        </w:rPr>
        <w:t xml:space="preserve">Шенкурский муниципальный район </w:t>
      </w:r>
    </w:p>
    <w:p w:rsidR="00F22477" w:rsidRPr="00F22477" w:rsidRDefault="00F22477" w:rsidP="00F22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2477" w:rsidRPr="00F22477" w:rsidRDefault="00F22477" w:rsidP="00F22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477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F22477" w:rsidRPr="00F22477" w:rsidRDefault="00F22477" w:rsidP="00F22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477">
        <w:rPr>
          <w:rFonts w:ascii="Times New Roman" w:eastAsia="Times New Roman" w:hAnsi="Times New Roman" w:cs="Times New Roman"/>
          <w:b/>
          <w:sz w:val="28"/>
          <w:szCs w:val="28"/>
        </w:rPr>
        <w:t xml:space="preserve"> «Шеговарское»</w:t>
      </w:r>
    </w:p>
    <w:p w:rsidR="00F22477" w:rsidRPr="00F22477" w:rsidRDefault="00F22477" w:rsidP="00F22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2477" w:rsidRPr="00F22477" w:rsidRDefault="00F22477" w:rsidP="00F22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2477">
        <w:rPr>
          <w:rFonts w:ascii="Times New Roman" w:eastAsia="Times New Roman" w:hAnsi="Times New Roman" w:cs="Times New Roman"/>
          <w:b/>
          <w:sz w:val="28"/>
          <w:szCs w:val="28"/>
        </w:rPr>
        <w:t>РАСПОРЯЖЕНИЕ</w:t>
      </w:r>
    </w:p>
    <w:p w:rsidR="00F22477" w:rsidRPr="00F22477" w:rsidRDefault="00F22477" w:rsidP="00F22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477" w:rsidRPr="00F22477" w:rsidRDefault="00F22477" w:rsidP="00F22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77">
        <w:rPr>
          <w:rFonts w:ascii="Times New Roman" w:eastAsia="Times New Roman" w:hAnsi="Times New Roman" w:cs="Times New Roman"/>
          <w:sz w:val="28"/>
          <w:szCs w:val="28"/>
          <w:lang w:eastAsia="ru-RU"/>
        </w:rPr>
        <w:t>«11» июля  2018 года   №  22</w:t>
      </w:r>
    </w:p>
    <w:p w:rsidR="00F22477" w:rsidRPr="00F22477" w:rsidRDefault="00F22477" w:rsidP="00F22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477" w:rsidRPr="00F22477" w:rsidRDefault="00F22477" w:rsidP="00F22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исполнении бюджета </w:t>
      </w:r>
    </w:p>
    <w:p w:rsidR="00F22477" w:rsidRPr="00F22477" w:rsidRDefault="00F22477" w:rsidP="00F22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«Шеговарское» </w:t>
      </w:r>
    </w:p>
    <w:p w:rsidR="00F22477" w:rsidRPr="00F22477" w:rsidRDefault="00F22477" w:rsidP="00F22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1 полугодие</w:t>
      </w:r>
      <w:r w:rsidRPr="00F22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24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 года</w:t>
      </w:r>
    </w:p>
    <w:p w:rsidR="00F22477" w:rsidRPr="00F22477" w:rsidRDefault="00F22477" w:rsidP="00F22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477" w:rsidRPr="00F22477" w:rsidRDefault="00F22477" w:rsidP="00F2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соответствии со статьей 264.2  Бюджетного кодекса Российской Федерации, рассмотрев отчет об исполнении бюджета муниципального образования «Шеговарское» за 1 полугодие</w:t>
      </w:r>
      <w:r w:rsidRPr="00F2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года:</w:t>
      </w:r>
    </w:p>
    <w:p w:rsidR="00F22477" w:rsidRPr="00F22477" w:rsidRDefault="00F22477" w:rsidP="00F2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 Утвердить отчет об исполнении бюджета муниципального образования «Шеговарское» за 1 полугодие</w:t>
      </w:r>
      <w:r w:rsidRPr="00F2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77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года согласно приложению № 1.</w:t>
      </w:r>
    </w:p>
    <w:p w:rsidR="00F22477" w:rsidRPr="00F22477" w:rsidRDefault="00F22477" w:rsidP="00F2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 Направить отчет об исполнении бюджета за 1 полугодие 2018 года в  Совет депутатов муниципального образования «Шеговарское» и ревизионную комиссию муниципального образования «Шенкурский муниципальный район». </w:t>
      </w:r>
    </w:p>
    <w:p w:rsidR="00F22477" w:rsidRPr="00F22477" w:rsidRDefault="00F22477" w:rsidP="00F2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 </w:t>
      </w:r>
      <w:proofErr w:type="gramStart"/>
      <w:r w:rsidRPr="00F2247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F2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распоряжение на официальном сайте муниципального образования «Шенкурский муниципальный район» и опубликовать в «Информационном листе».              </w:t>
      </w:r>
    </w:p>
    <w:p w:rsidR="00F22477" w:rsidRPr="00F22477" w:rsidRDefault="00F22477" w:rsidP="00F2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477" w:rsidRPr="00F22477" w:rsidRDefault="00F22477" w:rsidP="00F2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477" w:rsidRPr="00F22477" w:rsidRDefault="00F22477" w:rsidP="00F2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proofErr w:type="gramStart"/>
      <w:r w:rsidRPr="00F2247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F22477" w:rsidRPr="00F22477" w:rsidRDefault="00F22477" w:rsidP="00F2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4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«Шеговарское»                                                        Н.С. Свицкая</w:t>
      </w:r>
    </w:p>
    <w:p w:rsidR="004429B9" w:rsidRDefault="004429B9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9B9" w:rsidRDefault="004429B9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9B9" w:rsidRDefault="004429B9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9B9" w:rsidRDefault="004429B9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9B9" w:rsidRDefault="004429B9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9B9" w:rsidRDefault="004429B9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9B9" w:rsidRDefault="004429B9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9B9" w:rsidRDefault="004429B9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9B9" w:rsidRDefault="004429B9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9B9" w:rsidRDefault="004429B9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9B9" w:rsidRDefault="004429B9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9B9" w:rsidRDefault="004429B9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9B9" w:rsidRDefault="004429B9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9B9" w:rsidRDefault="004429B9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9B9" w:rsidRDefault="004429B9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9B9" w:rsidRDefault="004429B9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29B9" w:rsidRPr="000679E6" w:rsidRDefault="004429B9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79E6" w:rsidRPr="000679E6" w:rsidRDefault="000679E6" w:rsidP="000679E6">
      <w:pPr>
        <w:spacing w:after="0" w:line="240" w:lineRule="auto"/>
        <w:ind w:right="-143" w:firstLine="6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3"/>
        <w:gridCol w:w="4018"/>
        <w:gridCol w:w="1567"/>
        <w:gridCol w:w="1380"/>
        <w:gridCol w:w="1193"/>
      </w:tblGrid>
      <w:tr w:rsidR="00F22477" w:rsidTr="00F22477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Приложение № 1 к распоряжению главы администрации</w:t>
            </w:r>
          </w:p>
        </w:tc>
      </w:tr>
      <w:tr w:rsidR="00F22477" w:rsidTr="00F22477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 "Шеговарское" от 11.07.2018 г. № 22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2477" w:rsidTr="00F22477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5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477" w:rsidRDefault="00F22477" w:rsidP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ОТЧЕТ ОБ ИСПОЛНЕНИИ БЮДЖЕТА   МО "ШЕГОВАРСКОЕ"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2477" w:rsidTr="00F22477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5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477" w:rsidRDefault="00F22477" w:rsidP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за 1 полугодие 2018 года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Код по бюджетной классификации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Уточненные назначения на год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Исполнение за 1 полугодие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% исполнения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40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ДОХОДЫ</w:t>
            </w:r>
          </w:p>
        </w:tc>
        <w:tc>
          <w:tcPr>
            <w:tcW w:w="1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1330000,00</w:t>
            </w: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542066,53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40,8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124000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87853,17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70,8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000 1 01 02000 01 0000 110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124000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87853,17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70,8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000 1 01 02010 01 0000 110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123000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87843,17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71,4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000 1 01 02030 01 0000 110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000 1 05 00000 00 0000 000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860,7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000 1 05 03000 01 0000 110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860,7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000 1 05 03010 01 0000 110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860,7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000 1 06 00000 00 0000 000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1141000,00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438123,57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38,4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000 1 06 01000 00 0000 110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201000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377938,97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188,0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000 1 06 01030 10 0000 110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Налог на имущество физических лиц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взимаемый по ставкам, применяемым к объектам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налогообложения,расположенным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в границах сельских поселений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201000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377938,97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188,0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000 1 06 06000 00 0000 110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940000,00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60184,60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6,4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000 1 06 06030 03 0000 110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111000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27237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24,5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000 1 06 06033 10 0000 110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111000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27237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24,5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000 1 06 06040 00 0000 110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829000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32947,6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000 1 06 06043 10 0000 110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829000</w:t>
            </w: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32947,6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4,0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000 1 08 00000 00 0000 000 </w:t>
            </w:r>
          </w:p>
        </w:tc>
        <w:tc>
          <w:tcPr>
            <w:tcW w:w="40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ГОСУДАРСТВЕННАЯ ПОШЛИНА, СБОРЫ</w:t>
            </w:r>
          </w:p>
        </w:tc>
        <w:tc>
          <w:tcPr>
            <w:tcW w:w="1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74,3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000 1 08 04020 01 0000 110 </w:t>
            </w:r>
          </w:p>
        </w:tc>
        <w:tc>
          <w:tcPr>
            <w:tcW w:w="40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уполномоченнымив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соответствии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с законодательными актами Российской Федерации на совершение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нотарильных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действий.</w:t>
            </w:r>
          </w:p>
        </w:tc>
        <w:tc>
          <w:tcPr>
            <w:tcW w:w="1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7000</w:t>
            </w:r>
          </w:p>
        </w:tc>
        <w:tc>
          <w:tcPr>
            <w:tcW w:w="138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74,3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000 1 13 00000 00 0000 000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58000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10029,09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17,3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000 1 13 01000 00 0000 000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58000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10029,09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000 1 13 01990 00 0000 130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58000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10029,09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000 1 13 01995 10 0000 130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lastRenderedPageBreak/>
              <w:t>сельских поселений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58000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10029,09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17,3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000 2 00 00000 00 0000 000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1503600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736775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49,0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1503600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736775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49,0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000 2 02 10000 00 0000 151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от других бюджетов бюджетной системы РФ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1169500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583300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49,9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000 2 02 15001 00 0000151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на выравнивание уровня бюджетной обеспеченности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357600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49,8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000 2 02 15001 10 0000151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357600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178200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49,8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000 202 15002 00 0000 151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811900</w:t>
            </w: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405100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49,9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000 202 15002 10 0000 151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811900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405100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49,9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000 2 02 30000 00 0000 151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от других бюджетов бюджетной системы РФ и муниципальных образований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143700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40600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28,3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000 2 02 35118 00 0000 151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81200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40600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000 2 02 35118 10 0000 151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81200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40600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000 2 02 30024 00 0000 151</w:t>
            </w: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62500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000 2 02 30024 10 0000 151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62500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000-202-4000000-0000-151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190400</w:t>
            </w: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112875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59,3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000-202-4001400-0000-151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120400</w:t>
            </w:r>
          </w:p>
        </w:tc>
        <w:tc>
          <w:tcPr>
            <w:tcW w:w="1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95375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79,2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000-202-4001410-0000-151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120400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95375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79,2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000-202-4999900-0000-151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Прочие межбюджетные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ередаваемые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бюджетам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000-202-4999910-0000-151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Прочие межбюджетные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трансферты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ередаваемые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бюджетам сельских поселений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70000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17500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25,0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2833600,00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1278841,53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45,1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внутренних оборотов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1503600,00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736775,00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49,0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2833600,00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1278841,53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45,1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РАЗДЕЛ 2.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А С Х О Д Ы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2114100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980086,47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46,4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566400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250694,72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44,3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509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РФ,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1524500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706375,74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46,3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16,01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8,0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81200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40600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50,0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Мобилизация и вневойсковая подготовка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81200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40600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50,0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92500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92500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100,0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0409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92500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100,0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660300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242498,6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36,7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105000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43722,35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41,6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233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59000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32556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55,2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496300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166220,25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33,5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 РАСХОДОВ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2950100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1355685,07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46,0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РЕЗУЛЬТАТ ИСПОЛНЕНИЯ БЮДЖЕТА                                                                                                        ПРОФИЦИТ БЮДЖЕТА (со знаком "плюс")              ДЕФИЦИТ    БЮДЖЕТА  (со знаком "минус")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-116500,00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-76843,54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2477" w:rsidTr="00F2247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1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РАЗДЕЛ 3.                                                                                ИСТОЧНИКИ ФИНАНСИРОВАНИЯ ДЕФИЦИТА БЮДЖЕТА</w:t>
            </w: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0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Источники финансирования дефицита бюджета - всего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116500,00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76843,54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000 01 05 00 00 00 0000 000</w:t>
            </w:r>
          </w:p>
        </w:tc>
        <w:tc>
          <w:tcPr>
            <w:tcW w:w="40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116500,00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76843,54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194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000 01 05 00 00 00 0000 500</w:t>
            </w:r>
          </w:p>
        </w:tc>
        <w:tc>
          <w:tcPr>
            <w:tcW w:w="40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-2833600,00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-1278841,53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000 01 05 02 00 00 0000 500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-2833600,00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-1278841,53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000 01 05 02 01 00 0000 510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-2833600,00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-1278841,53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000 01 05 02 01 10 0000 510</w:t>
            </w:r>
          </w:p>
        </w:tc>
        <w:tc>
          <w:tcPr>
            <w:tcW w:w="40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Увеличение прочих остатков денежных средств бюджетов сельских поселений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-2833600,00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-1278841,53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000 01 05 00 00 00 0000 600</w:t>
            </w:r>
          </w:p>
        </w:tc>
        <w:tc>
          <w:tcPr>
            <w:tcW w:w="40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2950100,00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1355685,07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000 01 05 02 00 00 0000 600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2950100,00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1355685,07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000 01 05 02 01 00 0000 610</w:t>
            </w:r>
          </w:p>
        </w:tc>
        <w:tc>
          <w:tcPr>
            <w:tcW w:w="40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2950100,00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1355685,07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000 01 05 02 01 10 0000 610</w:t>
            </w:r>
          </w:p>
        </w:tc>
        <w:tc>
          <w:tcPr>
            <w:tcW w:w="40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Уменьшение прочих остатков денежных средств бюджетов сельских поселений</w:t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2950100,00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1355685,07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2477" w:rsidTr="00F22477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5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Глава МО "Шеговарское 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Н.С. Свицкая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2477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18" w:type="dxa"/>
            <w:tcBorders>
              <w:top w:val="nil"/>
              <w:left w:val="nil"/>
              <w:bottom w:val="nil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</w:tcPr>
          <w:p w:rsidR="00F22477" w:rsidRDefault="00F224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F22477" w:rsidRPr="00F22477" w:rsidRDefault="00F22477" w:rsidP="00F22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 ЗАПИСКА</w:t>
      </w:r>
    </w:p>
    <w:p w:rsidR="00F22477" w:rsidRPr="00F22477" w:rsidRDefault="00F22477" w:rsidP="00F22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отчету об исполнении бюджета                                                                                     муниципального образования «Шеговарское» за 1 полугодие 2018 года</w:t>
      </w:r>
    </w:p>
    <w:p w:rsidR="00F22477" w:rsidRPr="00F22477" w:rsidRDefault="00F22477" w:rsidP="00F22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477" w:rsidRPr="00F22477" w:rsidRDefault="00F22477" w:rsidP="00F22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477" w:rsidRPr="00F22477" w:rsidRDefault="00F22477" w:rsidP="00F22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Доходы</w:t>
      </w:r>
    </w:p>
    <w:p w:rsidR="00F22477" w:rsidRPr="00F22477" w:rsidRDefault="00F22477" w:rsidP="00F22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477" w:rsidRPr="00F22477" w:rsidRDefault="00F22477" w:rsidP="00F2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Доходы муниципального бюджета за 1 полугодие 2018 года исполнены в целом по всем источникам на 45,1 % от годовых назначений. При плане 2833600 руб. в виде налоговых и  неналоговых платежей, безвозмездных поступлений, исполнено 1278841,53 руб.</w:t>
      </w:r>
    </w:p>
    <w:p w:rsidR="00F22477" w:rsidRPr="00F22477" w:rsidRDefault="00F22477" w:rsidP="00F2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Налоговые, неналоговые доходы исполнены в объеме 542066,53 руб. или 40,8 % к плану. </w:t>
      </w:r>
      <w:r w:rsidRPr="00F224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Налог на доходы физических лиц исполнен в сумме 87853,17 руб. или 70,8 %,  по сравнению с 2017 годом поступления увеличились на 7590,86 руб.</w:t>
      </w:r>
    </w:p>
    <w:p w:rsidR="00F22477" w:rsidRPr="00F22477" w:rsidRDefault="00F22477" w:rsidP="00F224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F224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Основной доходный источник – земельный налог исполнен в сумме 60184,60 руб. или 6,4 % к годовым назначениям, наибольшая доля поступлений планируется в 4 квартале. По сравнению с аналогичным периодом 2017 года увеличение составило 21689,59 руб.</w:t>
      </w:r>
      <w:r w:rsidRPr="00F2247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</w:t>
      </w:r>
    </w:p>
    <w:p w:rsidR="00F22477" w:rsidRPr="00F22477" w:rsidRDefault="00F22477" w:rsidP="00F224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2247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        </w:t>
      </w:r>
      <w:r w:rsidRPr="00F224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Налог на имущество физических лиц поступил в бюджет поселения в сумме 377938,97 руб. или 188,0 %, по сравнению с аналогичным периодом 2017 года поступления увеличились на 381766,19 руб., что связано с погашением задолженности по налогу за прошлые годы.</w:t>
      </w:r>
    </w:p>
    <w:p w:rsidR="00F22477" w:rsidRPr="00F22477" w:rsidRDefault="00F22477" w:rsidP="00F22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2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24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Государственная пошлина за совершение нотариальных действий поступила в бюджет поселения в сумме 5200,00 руб. или 74,3 %. По сравнению с 1 полугодием 2017 г. поступления увеличились на 1270,00 руб.</w:t>
      </w:r>
    </w:p>
    <w:p w:rsidR="00F22477" w:rsidRPr="00F22477" w:rsidRDefault="00F22477" w:rsidP="00F22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224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Доходы от оказания платных услуг (водоснабжение) составили 10029,09 руб. или 17,3 % от плановых, сократились доходы по сравнению с аналогичным периодом 2017 года на 182,86 руб.</w:t>
      </w:r>
    </w:p>
    <w:p w:rsidR="00F22477" w:rsidRPr="00F22477" w:rsidRDefault="00F22477" w:rsidP="00F2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24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Безвозмездные</w:t>
      </w:r>
      <w:proofErr w:type="gramEnd"/>
      <w:r w:rsidRPr="00F2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поступлениям в виде дотаций субвенций и межбюджетных трансфертов, исполнены в сумме 736775,00 руб. или 49,0 % от годовых назначений.</w:t>
      </w:r>
    </w:p>
    <w:p w:rsidR="00F22477" w:rsidRPr="00F22477" w:rsidRDefault="00F22477" w:rsidP="00F22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F22477" w:rsidRPr="00F22477" w:rsidRDefault="00F22477" w:rsidP="00F224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47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</w:t>
      </w:r>
      <w:r w:rsidRPr="00F22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Расходы</w:t>
      </w:r>
    </w:p>
    <w:p w:rsidR="00F22477" w:rsidRPr="00F22477" w:rsidRDefault="00F22477" w:rsidP="00F224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477" w:rsidRPr="00F22477" w:rsidRDefault="00F22477" w:rsidP="00F224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бюджета МО «Шеговарское» исполнены в сумме 1355685,07 руб.  или 46,0 % от уточненных назначений на год.</w:t>
      </w:r>
    </w:p>
    <w:p w:rsidR="00F22477" w:rsidRPr="00F22477" w:rsidRDefault="00F22477" w:rsidP="00F224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  <w:r w:rsidRPr="00F22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ОБЩЕГОСУДАРСТВЕННЫЕ ВОПРОСЫ</w:t>
      </w:r>
      <w:r w:rsidRPr="00F2247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Расходы</w:t>
      </w:r>
      <w:r w:rsidRPr="00F22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2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оплату труда с начислениями главы муниципального образования за 1 полугодие 2018 </w:t>
      </w:r>
      <w:proofErr w:type="spellStart"/>
      <w:r w:rsidRPr="00F2247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F22477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F224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оставили</w:t>
      </w:r>
      <w:proofErr w:type="spellEnd"/>
      <w:r w:rsidRPr="00F2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250694,72 руб. или 44,3% от плана.</w:t>
      </w:r>
    </w:p>
    <w:p w:rsidR="00F22477" w:rsidRPr="00F22477" w:rsidRDefault="00F22477" w:rsidP="00F2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Расходы на содержание аппарата администрации МО «Шеговарское» составили 706375,74 руб.- 46,3% от плановых назначений.</w:t>
      </w:r>
    </w:p>
    <w:p w:rsidR="00F22477" w:rsidRPr="00F22477" w:rsidRDefault="00F22477" w:rsidP="00F2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 обеспечение деятельности органов финансово-бюджетного надзора израсходовано 23000,00 руб. или 100%. </w:t>
      </w:r>
    </w:p>
    <w:p w:rsidR="00F22477" w:rsidRPr="00F22477" w:rsidRDefault="00F22477" w:rsidP="00F2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F224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Расходы на другие общегосударственные вопросы (оплата электроэнергии ТОС «Пушка» исполнены  в сумме 16,01 руб. - 8,0%.</w:t>
      </w:r>
      <w:proofErr w:type="gramEnd"/>
    </w:p>
    <w:p w:rsidR="00F22477" w:rsidRPr="00F22477" w:rsidRDefault="00F22477" w:rsidP="00F2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477" w:rsidRPr="00F22477" w:rsidRDefault="00F22477" w:rsidP="00F224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Резервный фонд главы муниципального образования на 2018 году не планировался.</w:t>
      </w:r>
    </w:p>
    <w:p w:rsidR="00F22477" w:rsidRPr="00F22477" w:rsidRDefault="00F22477" w:rsidP="00F2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477" w:rsidRPr="00F22477" w:rsidRDefault="00F22477" w:rsidP="00F224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НАЦИОНАЛЬНАЯ ОБОРОНА. </w:t>
      </w:r>
      <w:r w:rsidRPr="00F224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первичный воинский учет в 1 полугодии 2018 г. составили 40600,00 руб. или 50,0%.</w:t>
      </w:r>
    </w:p>
    <w:p w:rsidR="00F22477" w:rsidRPr="00F22477" w:rsidRDefault="00F22477" w:rsidP="00F224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477" w:rsidRPr="00F22477" w:rsidRDefault="00F22477" w:rsidP="00F224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НАЦИОНАЛЬНАЯ БЕЗОПАСНОСТЬ И ПРАВООХРАНИТЕЛЬНАЯ ДЕЯТЕЛЬНОСТЬ.</w:t>
      </w:r>
    </w:p>
    <w:p w:rsidR="00F22477" w:rsidRPr="00F22477" w:rsidRDefault="00F22477" w:rsidP="00F224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224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обеспечение пожарной безопасности» (приобретение ГСМ для ДПО д. Одинцовская и д. Красная Горка) запланировано 2000,00 руб., расходы не производились.</w:t>
      </w:r>
    </w:p>
    <w:p w:rsidR="00F22477" w:rsidRPr="00F22477" w:rsidRDefault="00F22477" w:rsidP="00F224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22477" w:rsidRPr="00F22477" w:rsidRDefault="00F22477" w:rsidP="00F224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22477" w:rsidRPr="00F22477" w:rsidRDefault="00F22477" w:rsidP="00F224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НАЦИОНАЛЬНАЯ ЭКОНОМИКА. </w:t>
      </w:r>
    </w:p>
    <w:p w:rsidR="00F22477" w:rsidRPr="00F22477" w:rsidRDefault="00F22477" w:rsidP="00F224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7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Расходы бюджета на дорожное хозяйство (дорожные фонды) на осуществление полномочий по вопросам дорожной деятельности в отношении автомобильных дорог местного значения в границах населенных пунктов поселения за счет иных межбюджетных трансфертов, составили 92500,00 руб. или 100%, произведены работы по зимнему содержанию дорог.</w:t>
      </w:r>
    </w:p>
    <w:p w:rsidR="00F22477" w:rsidRPr="00F22477" w:rsidRDefault="00F22477" w:rsidP="00F2247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477" w:rsidRPr="00F22477" w:rsidRDefault="00F22477" w:rsidP="00F2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22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ЖИЛИЩН</w:t>
      </w:r>
      <w:proofErr w:type="gramStart"/>
      <w:r w:rsidRPr="00F22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О-</w:t>
      </w:r>
      <w:proofErr w:type="gramEnd"/>
      <w:r w:rsidRPr="00F22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КОММУНАЛЬНОЕ ХОЗЯЙСТВО. </w:t>
      </w:r>
      <w:r w:rsidRPr="00F224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на ЖКХ за 1 полугодие 2018 г. составили 242498,60 руб. или 36,7% от плана, из них</w:t>
      </w:r>
      <w:proofErr w:type="gramStart"/>
      <w:r w:rsidRPr="00F2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2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2477" w:rsidRPr="00F22477" w:rsidRDefault="00F22477" w:rsidP="00F2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77">
        <w:rPr>
          <w:rFonts w:ascii="Times New Roman" w:eastAsia="Times New Roman" w:hAnsi="Times New Roman" w:cs="Times New Roman"/>
          <w:sz w:val="24"/>
          <w:szCs w:val="24"/>
          <w:lang w:eastAsia="ru-RU"/>
        </w:rPr>
        <w:t>- жилищное хозяйство 43722,35 руб. – 41,6 %, средства направлены на уплату взносов на капитальный ремонт многоквартирных  домов муниципального жилого фонда;</w:t>
      </w:r>
    </w:p>
    <w:p w:rsidR="00F22477" w:rsidRPr="00F22477" w:rsidRDefault="00F22477" w:rsidP="00F2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коммунальное хозяйство – расходы составили 32556,00 руб. (55,2%), средства направлены на содержание водопровода; </w:t>
      </w:r>
    </w:p>
    <w:p w:rsidR="00F22477" w:rsidRPr="00F22477" w:rsidRDefault="00F22477" w:rsidP="00F2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77">
        <w:rPr>
          <w:rFonts w:ascii="Times New Roman" w:eastAsia="Times New Roman" w:hAnsi="Times New Roman" w:cs="Times New Roman"/>
          <w:sz w:val="24"/>
          <w:szCs w:val="24"/>
          <w:lang w:eastAsia="ru-RU"/>
        </w:rPr>
        <w:t>-благоустройство 166220,25 руб.(33,5 %) , в том числе на уличное освещение 158332,39 руб. (47,1%), прочие мероприятия по благоустройству (уборка улиц села от мусора) 7887,86 руб. (10,5%).</w:t>
      </w:r>
    </w:p>
    <w:p w:rsidR="00F22477" w:rsidRPr="00F22477" w:rsidRDefault="00F22477" w:rsidP="00F2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Муниципальный долг на 01.07.2018 года составил 0 рублей.</w:t>
      </w:r>
    </w:p>
    <w:p w:rsidR="00F22477" w:rsidRPr="00F22477" w:rsidRDefault="00F22477" w:rsidP="00F2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1 полугодии 2018 года муниципальных гарантий не предоставлялось.</w:t>
      </w:r>
    </w:p>
    <w:p w:rsidR="00F22477" w:rsidRPr="00F22477" w:rsidRDefault="00F22477" w:rsidP="00F2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1 полугодии 2018 года бюджетные ссуды и бюджетные кредиты юридическим лицам не предоставлялись.</w:t>
      </w:r>
    </w:p>
    <w:p w:rsidR="00F22477" w:rsidRPr="00F22477" w:rsidRDefault="00F22477" w:rsidP="00F2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1 полугодии 2018 года погашение бюджетных ссуд и бюджетных кредитов юридическими лицами бюджету муниципального образования не производилось.</w:t>
      </w:r>
    </w:p>
    <w:p w:rsidR="00F22477" w:rsidRPr="00F22477" w:rsidRDefault="00F22477" w:rsidP="00F2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477" w:rsidRPr="00F22477" w:rsidRDefault="00F22477" w:rsidP="00F2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477" w:rsidRPr="00F22477" w:rsidRDefault="00F22477" w:rsidP="00F2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7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МО «Шеговарское»                                                                      Н.С. Свицкая</w:t>
      </w:r>
    </w:p>
    <w:p w:rsidR="00F22477" w:rsidRPr="00F22477" w:rsidRDefault="00F22477" w:rsidP="00F2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8A0" w:rsidRDefault="00CA18A0" w:rsidP="00F224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18A0" w:rsidRDefault="00CA18A0" w:rsidP="00F22477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F22477" w:rsidRPr="00F22477" w:rsidRDefault="00F22477" w:rsidP="00F224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 отчету «Об исполнении бюджета муниципального</w:t>
      </w:r>
    </w:p>
    <w:p w:rsidR="00F22477" w:rsidRPr="00F22477" w:rsidRDefault="00F22477" w:rsidP="00F224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«Шеговарское» за 1 полугодие 2018 года»</w:t>
      </w:r>
    </w:p>
    <w:p w:rsidR="00F22477" w:rsidRPr="00F22477" w:rsidRDefault="00F22477" w:rsidP="00F224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477" w:rsidRPr="00F22477" w:rsidRDefault="00F22477" w:rsidP="00F22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477" w:rsidRPr="00F22477" w:rsidRDefault="00F22477" w:rsidP="00F22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о предоставлении и погашении бюджетных ссуд </w:t>
      </w:r>
    </w:p>
    <w:p w:rsidR="00F22477" w:rsidRPr="00F22477" w:rsidRDefault="00F22477" w:rsidP="00F22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бюджетных кредитов за  1 полугодие  2018 года</w:t>
      </w:r>
    </w:p>
    <w:p w:rsidR="00F22477" w:rsidRPr="00F22477" w:rsidRDefault="00F22477" w:rsidP="00F22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477" w:rsidRPr="00F22477" w:rsidRDefault="00F22477" w:rsidP="00F22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477" w:rsidRPr="00F22477" w:rsidRDefault="00F22477" w:rsidP="00F2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77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полугодии 2018 года бюджетные ссуды и бюджетные кредиты юридическим лицам не предоставлялись.</w:t>
      </w:r>
    </w:p>
    <w:p w:rsidR="00F22477" w:rsidRPr="00F22477" w:rsidRDefault="00F22477" w:rsidP="00F2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477" w:rsidRPr="00F22477" w:rsidRDefault="00F22477" w:rsidP="00F224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477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полугодии 2018 года погашение бюджетных ссуд и бюджетных кредитов юридическими лицами бюджету муниципального образования не производилось.</w:t>
      </w:r>
    </w:p>
    <w:p w:rsidR="00F22477" w:rsidRPr="00F22477" w:rsidRDefault="00F22477" w:rsidP="00F22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477" w:rsidRPr="00F22477" w:rsidRDefault="00F22477" w:rsidP="00F22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477" w:rsidRPr="00F22477" w:rsidRDefault="00F22477" w:rsidP="00F2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7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CA18A0" w:rsidRDefault="00F22477" w:rsidP="00F22477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2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«Шеговарское»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F2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Н.С. Свицкая</w:t>
      </w: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F22477" w:rsidRPr="00F22477" w:rsidRDefault="00F22477" w:rsidP="00F224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77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отчету «Об исполнении бюджета муниципального</w:t>
      </w:r>
    </w:p>
    <w:p w:rsidR="00F22477" w:rsidRPr="00F22477" w:rsidRDefault="00F22477" w:rsidP="00F224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7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«Шеговарское» за 1 полугодие  2018 года»</w:t>
      </w:r>
    </w:p>
    <w:p w:rsidR="00F22477" w:rsidRPr="00F22477" w:rsidRDefault="00F22477" w:rsidP="00F224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477" w:rsidRPr="00F22477" w:rsidRDefault="00F22477" w:rsidP="00F22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477" w:rsidRPr="00F22477" w:rsidRDefault="00F22477" w:rsidP="00F22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расходовании средств резервного фонда главы МО «Шеговарское»</w:t>
      </w:r>
    </w:p>
    <w:p w:rsidR="00F22477" w:rsidRPr="00F22477" w:rsidRDefault="00F22477" w:rsidP="00F22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2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1 полугодие  2018 года.</w:t>
      </w:r>
    </w:p>
    <w:p w:rsidR="00F22477" w:rsidRPr="00F22477" w:rsidRDefault="00F22477" w:rsidP="00F22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477" w:rsidRPr="00F22477" w:rsidRDefault="00F22477" w:rsidP="00F22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477" w:rsidRPr="00F22477" w:rsidRDefault="00F22477" w:rsidP="00F224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77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полугодии 2018 года средства резервного фонда главы МО «Шеговарское» не расходовались.</w:t>
      </w:r>
    </w:p>
    <w:p w:rsidR="00F22477" w:rsidRPr="00F22477" w:rsidRDefault="00F22477" w:rsidP="00F22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477" w:rsidRPr="00F22477" w:rsidRDefault="00F22477" w:rsidP="00F22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2477" w:rsidRPr="00F22477" w:rsidRDefault="00F22477" w:rsidP="00F2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7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F22477" w:rsidRPr="00F22477" w:rsidRDefault="00F22477" w:rsidP="00F2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«Шеговарское»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F22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Н.С. Свицкая </w:t>
      </w: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CA18A0" w:rsidRDefault="00CA18A0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DF72D8" w:rsidRPr="00DF72D8" w:rsidRDefault="00DF72D8" w:rsidP="00DF72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D8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отчету  «Об исполнении бюджета муниципального</w:t>
      </w:r>
    </w:p>
    <w:p w:rsidR="00DF72D8" w:rsidRPr="00DF72D8" w:rsidRDefault="00DF72D8" w:rsidP="00DF72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«Шеговарское» за 1 полугодие 2018 года»</w:t>
      </w:r>
    </w:p>
    <w:p w:rsidR="00DF72D8" w:rsidRPr="00DF72D8" w:rsidRDefault="00DF72D8" w:rsidP="00DF7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2D8" w:rsidRPr="00DF72D8" w:rsidRDefault="00DF72D8" w:rsidP="00DF7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выданных муниципальных гарантиях</w:t>
      </w:r>
    </w:p>
    <w:p w:rsidR="00DF72D8" w:rsidRPr="00DF72D8" w:rsidRDefault="00DF72D8" w:rsidP="00DF7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1 полугодие 2018 года</w:t>
      </w:r>
    </w:p>
    <w:p w:rsidR="00DF72D8" w:rsidRPr="00DF72D8" w:rsidRDefault="00DF72D8" w:rsidP="00DF7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2D8" w:rsidRPr="00DF72D8" w:rsidRDefault="00DF72D8" w:rsidP="00DF72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2D8">
        <w:rPr>
          <w:rFonts w:ascii="Times New Roman" w:eastAsia="Times New Roman" w:hAnsi="Times New Roman" w:cs="Times New Roman"/>
          <w:sz w:val="24"/>
          <w:szCs w:val="24"/>
          <w:lang w:eastAsia="ru-RU"/>
        </w:rPr>
        <w:t>В 1 полугодии 2018 года муниципальных гарантий не предоставлялось.</w:t>
      </w:r>
    </w:p>
    <w:p w:rsidR="00DF72D8" w:rsidRPr="00DF72D8" w:rsidRDefault="00DF72D8" w:rsidP="00DF7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2D8" w:rsidRPr="00DF72D8" w:rsidRDefault="00DF72D8" w:rsidP="00DF7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2D8" w:rsidRPr="00DF72D8" w:rsidRDefault="00DF72D8" w:rsidP="00DF7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D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CA18A0" w:rsidRDefault="00DF72D8" w:rsidP="00DF72D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F7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«Шеговарское»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DF7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Н.С. Свицкая</w:t>
      </w:r>
    </w:p>
    <w:p w:rsidR="00F22477" w:rsidRDefault="00F22477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DF72D8" w:rsidRPr="00DF72D8" w:rsidRDefault="00DF72D8" w:rsidP="00DF72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D8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отчету «Об исполнении бюджета муниципального</w:t>
      </w:r>
    </w:p>
    <w:p w:rsidR="00DF72D8" w:rsidRPr="00DF72D8" w:rsidRDefault="00DF72D8" w:rsidP="00DF72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«Шеговарское» за 1 полугодие 2018 года»</w:t>
      </w:r>
    </w:p>
    <w:p w:rsidR="00DF72D8" w:rsidRDefault="00DF72D8" w:rsidP="00DF7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2D8" w:rsidRPr="00DF72D8" w:rsidRDefault="00DF72D8" w:rsidP="00DF7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 о состоянии муниципального долга</w:t>
      </w:r>
    </w:p>
    <w:p w:rsidR="00DF72D8" w:rsidRPr="00DF72D8" w:rsidRDefault="00DF72D8" w:rsidP="00DF7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72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1 полугодие 2018 года</w:t>
      </w:r>
    </w:p>
    <w:p w:rsidR="00DF72D8" w:rsidRPr="00DF72D8" w:rsidRDefault="00DF72D8" w:rsidP="00DF7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72D8" w:rsidRPr="00DF72D8" w:rsidRDefault="00DF72D8" w:rsidP="00DF7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долг на 01.07.2018 года составил 0 тыс. рублей.</w:t>
      </w:r>
    </w:p>
    <w:p w:rsidR="00DF72D8" w:rsidRPr="00DF72D8" w:rsidRDefault="00DF72D8" w:rsidP="00DF7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72D8" w:rsidRPr="00DF72D8" w:rsidRDefault="00DF72D8" w:rsidP="00DF7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D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DF72D8" w:rsidRPr="00DF72D8" w:rsidRDefault="00DF72D8" w:rsidP="00DF7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«Шеговарское»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DF72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Н.С. Свицкая</w:t>
      </w:r>
    </w:p>
    <w:p w:rsidR="00F22477" w:rsidRDefault="00F22477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F22477" w:rsidRDefault="00F22477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F22477" w:rsidRDefault="00F22477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F22477" w:rsidRDefault="00F22477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F22477" w:rsidRDefault="00F22477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F22477" w:rsidRDefault="00F22477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DF72D8" w:rsidRPr="00DF72D8" w:rsidRDefault="00DF72D8" w:rsidP="00DF7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</w:p>
    <w:p w:rsidR="00DF72D8" w:rsidRPr="00DF72D8" w:rsidRDefault="00DF72D8" w:rsidP="00DF7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численности муниципальных служащих муниципального образования</w:t>
      </w:r>
    </w:p>
    <w:p w:rsidR="00DF72D8" w:rsidRPr="00DF72D8" w:rsidRDefault="00DF72D8" w:rsidP="00DF7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«Шеговарское» и работников администрации муниципального образования «Шеговарское»,  не являющихся муниципальными служащими,  с указанием затрат на их денежное содержание</w:t>
      </w:r>
    </w:p>
    <w:p w:rsidR="00DF72D8" w:rsidRPr="00DF72D8" w:rsidRDefault="00DF72D8" w:rsidP="00DF7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2385"/>
        <w:gridCol w:w="2400"/>
      </w:tblGrid>
      <w:tr w:rsidR="00DF72D8" w:rsidRPr="00DF72D8" w:rsidTr="00614CF2">
        <w:tc>
          <w:tcPr>
            <w:tcW w:w="4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F72D8" w:rsidRPr="00DF72D8" w:rsidRDefault="00DF72D8" w:rsidP="006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F72D8" w:rsidRPr="00DF72D8" w:rsidRDefault="00DF72D8" w:rsidP="006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 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</w:t>
            </w:r>
            <w:r w:rsidRPr="00DF7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2018 года</w:t>
            </w:r>
          </w:p>
          <w:p w:rsidR="00DF72D8" w:rsidRPr="00DF72D8" w:rsidRDefault="00DF72D8" w:rsidP="00DF7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 01.0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F7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нарастающим итогом</w:t>
            </w:r>
            <w:r w:rsidRPr="00DF7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</w:tr>
      <w:tr w:rsidR="00DF72D8" w:rsidRPr="00DF72D8" w:rsidTr="00614CF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F72D8" w:rsidRPr="00DF72D8" w:rsidRDefault="00DF72D8" w:rsidP="00614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F72D8" w:rsidRPr="00DF72D8" w:rsidRDefault="00DF72D8" w:rsidP="006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численность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F72D8" w:rsidRPr="00DF72D8" w:rsidRDefault="00DF72D8" w:rsidP="006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денежное содержание</w:t>
            </w:r>
          </w:p>
          <w:p w:rsidR="00DF72D8" w:rsidRPr="00DF72D8" w:rsidRDefault="00DF72D8" w:rsidP="006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DF72D8" w:rsidRPr="00DF72D8" w:rsidTr="00614CF2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F72D8" w:rsidRPr="00DF72D8" w:rsidRDefault="00DF72D8" w:rsidP="00614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МО «Шеговарское»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F72D8" w:rsidRPr="00DF72D8" w:rsidRDefault="00DF72D8" w:rsidP="006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F72D8" w:rsidRPr="00DF72D8" w:rsidRDefault="00DF72D8" w:rsidP="006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217269,12</w:t>
            </w:r>
          </w:p>
        </w:tc>
      </w:tr>
      <w:tr w:rsidR="00DF72D8" w:rsidRPr="00DF72D8" w:rsidTr="00614CF2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F72D8" w:rsidRPr="00DF72D8" w:rsidRDefault="00DF72D8" w:rsidP="00614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F72D8" w:rsidRPr="00DF72D8" w:rsidRDefault="00DF72D8" w:rsidP="006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F72D8" w:rsidRPr="00DF72D8" w:rsidRDefault="00DF72D8" w:rsidP="006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460262,87</w:t>
            </w:r>
          </w:p>
        </w:tc>
      </w:tr>
      <w:tr w:rsidR="00DF72D8" w:rsidRPr="00DF72D8" w:rsidTr="00614CF2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F72D8" w:rsidRPr="00DF72D8" w:rsidRDefault="00DF72D8" w:rsidP="00614C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Работники, не  являющиеся муниципальными служащими</w:t>
            </w:r>
          </w:p>
        </w:tc>
        <w:tc>
          <w:tcPr>
            <w:tcW w:w="2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F72D8" w:rsidRPr="00DF72D8" w:rsidRDefault="00DF72D8" w:rsidP="006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2D8" w:rsidRPr="00DF72D8" w:rsidRDefault="00DF72D8" w:rsidP="006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DF72D8" w:rsidRPr="00DF72D8" w:rsidRDefault="00DF72D8" w:rsidP="00614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2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F72D8" w:rsidRPr="00DF72D8" w:rsidRDefault="00D86469" w:rsidP="00D864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57700,86</w:t>
            </w:r>
          </w:p>
        </w:tc>
      </w:tr>
    </w:tbl>
    <w:p w:rsidR="00DF72D8" w:rsidRPr="00DF72D8" w:rsidRDefault="00DF72D8" w:rsidP="00DF7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72D8" w:rsidRPr="00DF72D8" w:rsidRDefault="00DF72D8" w:rsidP="00DF72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72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Глава администрации  МО  «Шеговарское»                                                                Н.С. Свицкая                              </w:t>
      </w:r>
    </w:p>
    <w:p w:rsidR="00F22477" w:rsidRDefault="00F22477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F22477" w:rsidRDefault="00F22477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F22477" w:rsidRDefault="00F22477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F22477" w:rsidRDefault="00F22477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F22477" w:rsidRDefault="00F22477" w:rsidP="004429B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403267" w:rsidRPr="00CA18A0" w:rsidRDefault="00403267" w:rsidP="00931C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403267" w:rsidRPr="00CA18A0" w:rsidSect="000F49E7">
      <w:pgSz w:w="11906" w:h="16838"/>
      <w:pgMar w:top="284" w:right="851" w:bottom="28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12F0"/>
    <w:multiLevelType w:val="hybridMultilevel"/>
    <w:tmpl w:val="5310072E"/>
    <w:lvl w:ilvl="0" w:tplc="6C268DC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556085"/>
    <w:multiLevelType w:val="hybridMultilevel"/>
    <w:tmpl w:val="5F886138"/>
    <w:lvl w:ilvl="0" w:tplc="35B4C2C0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A8039B8">
      <w:start w:val="1"/>
      <w:numFmt w:val="decimal"/>
      <w:lvlText w:val="11.%2"/>
      <w:lvlJc w:val="left"/>
      <w:pPr>
        <w:tabs>
          <w:tab w:val="num" w:pos="2643"/>
        </w:tabs>
        <w:ind w:left="2643" w:hanging="12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FDD3D17"/>
    <w:multiLevelType w:val="hybridMultilevel"/>
    <w:tmpl w:val="85D85732"/>
    <w:lvl w:ilvl="0" w:tplc="895052C6">
      <w:start w:val="1"/>
      <w:numFmt w:val="decimal"/>
      <w:lvlText w:val="%1."/>
      <w:lvlJc w:val="left"/>
      <w:pPr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>
    <w:nsid w:val="1A903B21"/>
    <w:multiLevelType w:val="hybridMultilevel"/>
    <w:tmpl w:val="8BE2EC7A"/>
    <w:lvl w:ilvl="0" w:tplc="473E75E0">
      <w:start w:val="1"/>
      <w:numFmt w:val="decimal"/>
      <w:lvlText w:val="%1)"/>
      <w:lvlJc w:val="left"/>
      <w:pPr>
        <w:ind w:left="1189" w:hanging="4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A03D62"/>
    <w:multiLevelType w:val="hybridMultilevel"/>
    <w:tmpl w:val="5874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515076"/>
    <w:multiLevelType w:val="hybridMultilevel"/>
    <w:tmpl w:val="7E9A41D6"/>
    <w:lvl w:ilvl="0" w:tplc="05FAB8EC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E40A7"/>
    <w:multiLevelType w:val="hybridMultilevel"/>
    <w:tmpl w:val="23CC9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F11D65"/>
    <w:multiLevelType w:val="hybridMultilevel"/>
    <w:tmpl w:val="B7EED59E"/>
    <w:lvl w:ilvl="0" w:tplc="C72A2D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CB7750"/>
    <w:multiLevelType w:val="hybridMultilevel"/>
    <w:tmpl w:val="B48CDB50"/>
    <w:lvl w:ilvl="0" w:tplc="5FD27F5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5A53147"/>
    <w:multiLevelType w:val="hybridMultilevel"/>
    <w:tmpl w:val="81227D4A"/>
    <w:lvl w:ilvl="0" w:tplc="DFF8CC18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06360"/>
    <w:multiLevelType w:val="hybridMultilevel"/>
    <w:tmpl w:val="2814D42A"/>
    <w:lvl w:ilvl="0" w:tplc="0419000F">
      <w:start w:val="1"/>
      <w:numFmt w:val="decimal"/>
      <w:lvlText w:val="%1."/>
      <w:lvlJc w:val="left"/>
      <w:pPr>
        <w:ind w:left="4445" w:hanging="900"/>
      </w:pPr>
    </w:lvl>
    <w:lvl w:ilvl="1" w:tplc="04190019">
      <w:start w:val="1"/>
      <w:numFmt w:val="lowerLetter"/>
      <w:lvlText w:val="%2."/>
      <w:lvlJc w:val="left"/>
      <w:pPr>
        <w:ind w:left="4625" w:hanging="360"/>
      </w:pPr>
    </w:lvl>
    <w:lvl w:ilvl="2" w:tplc="0419001B">
      <w:start w:val="1"/>
      <w:numFmt w:val="lowerRoman"/>
      <w:lvlText w:val="%3."/>
      <w:lvlJc w:val="right"/>
      <w:pPr>
        <w:ind w:left="5345" w:hanging="180"/>
      </w:pPr>
    </w:lvl>
    <w:lvl w:ilvl="3" w:tplc="0419000F">
      <w:start w:val="1"/>
      <w:numFmt w:val="decimal"/>
      <w:lvlText w:val="%4."/>
      <w:lvlJc w:val="left"/>
      <w:pPr>
        <w:ind w:left="6065" w:hanging="360"/>
      </w:pPr>
    </w:lvl>
    <w:lvl w:ilvl="4" w:tplc="04190019">
      <w:start w:val="1"/>
      <w:numFmt w:val="lowerLetter"/>
      <w:lvlText w:val="%5."/>
      <w:lvlJc w:val="left"/>
      <w:pPr>
        <w:ind w:left="6785" w:hanging="360"/>
      </w:pPr>
    </w:lvl>
    <w:lvl w:ilvl="5" w:tplc="0419001B">
      <w:start w:val="1"/>
      <w:numFmt w:val="lowerRoman"/>
      <w:lvlText w:val="%6."/>
      <w:lvlJc w:val="right"/>
      <w:pPr>
        <w:ind w:left="7505" w:hanging="180"/>
      </w:pPr>
    </w:lvl>
    <w:lvl w:ilvl="6" w:tplc="0419000F">
      <w:start w:val="1"/>
      <w:numFmt w:val="decimal"/>
      <w:lvlText w:val="%7."/>
      <w:lvlJc w:val="left"/>
      <w:pPr>
        <w:ind w:left="8225" w:hanging="360"/>
      </w:pPr>
    </w:lvl>
    <w:lvl w:ilvl="7" w:tplc="04190019">
      <w:start w:val="1"/>
      <w:numFmt w:val="lowerLetter"/>
      <w:lvlText w:val="%8."/>
      <w:lvlJc w:val="left"/>
      <w:pPr>
        <w:ind w:left="8945" w:hanging="360"/>
      </w:pPr>
    </w:lvl>
    <w:lvl w:ilvl="8" w:tplc="0419001B">
      <w:start w:val="1"/>
      <w:numFmt w:val="lowerRoman"/>
      <w:lvlText w:val="%9."/>
      <w:lvlJc w:val="right"/>
      <w:pPr>
        <w:ind w:left="9665" w:hanging="180"/>
      </w:pPr>
    </w:lvl>
  </w:abstractNum>
  <w:abstractNum w:abstractNumId="11">
    <w:nsid w:val="770722C3"/>
    <w:multiLevelType w:val="hybridMultilevel"/>
    <w:tmpl w:val="4D868F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7C91CD8"/>
    <w:multiLevelType w:val="hybridMultilevel"/>
    <w:tmpl w:val="675A4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</w:num>
  <w:num w:numId="5">
    <w:abstractNumId w:val="4"/>
  </w:num>
  <w:num w:numId="6">
    <w:abstractNumId w:val="1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5B"/>
    <w:rsid w:val="00000CA6"/>
    <w:rsid w:val="000074F0"/>
    <w:rsid w:val="000679E6"/>
    <w:rsid w:val="000F1B32"/>
    <w:rsid w:val="000F34CB"/>
    <w:rsid w:val="000F49E7"/>
    <w:rsid w:val="00122074"/>
    <w:rsid w:val="00155E24"/>
    <w:rsid w:val="0017346D"/>
    <w:rsid w:val="001E5CC7"/>
    <w:rsid w:val="00271C9D"/>
    <w:rsid w:val="00283582"/>
    <w:rsid w:val="002943E4"/>
    <w:rsid w:val="002957E1"/>
    <w:rsid w:val="002B2779"/>
    <w:rsid w:val="002C599E"/>
    <w:rsid w:val="00312469"/>
    <w:rsid w:val="00347BBE"/>
    <w:rsid w:val="00355A18"/>
    <w:rsid w:val="00391C95"/>
    <w:rsid w:val="003A2BC8"/>
    <w:rsid w:val="003A51E0"/>
    <w:rsid w:val="003B7402"/>
    <w:rsid w:val="003C15FA"/>
    <w:rsid w:val="003C298D"/>
    <w:rsid w:val="003D5204"/>
    <w:rsid w:val="003E40BC"/>
    <w:rsid w:val="003E4202"/>
    <w:rsid w:val="00403267"/>
    <w:rsid w:val="00437445"/>
    <w:rsid w:val="004429B9"/>
    <w:rsid w:val="00452F66"/>
    <w:rsid w:val="004664AB"/>
    <w:rsid w:val="004669EE"/>
    <w:rsid w:val="00481A17"/>
    <w:rsid w:val="00492C31"/>
    <w:rsid w:val="004B62BF"/>
    <w:rsid w:val="004C4D08"/>
    <w:rsid w:val="004C6621"/>
    <w:rsid w:val="004D57BA"/>
    <w:rsid w:val="004D6CB6"/>
    <w:rsid w:val="004E5165"/>
    <w:rsid w:val="00503844"/>
    <w:rsid w:val="005174DE"/>
    <w:rsid w:val="00521D1D"/>
    <w:rsid w:val="00530525"/>
    <w:rsid w:val="00537677"/>
    <w:rsid w:val="00540D7A"/>
    <w:rsid w:val="00542C40"/>
    <w:rsid w:val="00545B36"/>
    <w:rsid w:val="00553F9C"/>
    <w:rsid w:val="00586D43"/>
    <w:rsid w:val="00590307"/>
    <w:rsid w:val="00591397"/>
    <w:rsid w:val="005A44E2"/>
    <w:rsid w:val="005A535D"/>
    <w:rsid w:val="00611DDC"/>
    <w:rsid w:val="006231D7"/>
    <w:rsid w:val="00624A20"/>
    <w:rsid w:val="0062516A"/>
    <w:rsid w:val="00684DA8"/>
    <w:rsid w:val="006C5F46"/>
    <w:rsid w:val="006D7B61"/>
    <w:rsid w:val="007113F9"/>
    <w:rsid w:val="00733354"/>
    <w:rsid w:val="00766F50"/>
    <w:rsid w:val="00777661"/>
    <w:rsid w:val="007A7C71"/>
    <w:rsid w:val="007B4649"/>
    <w:rsid w:val="007C000C"/>
    <w:rsid w:val="0084322C"/>
    <w:rsid w:val="00857E2E"/>
    <w:rsid w:val="00877237"/>
    <w:rsid w:val="008924B0"/>
    <w:rsid w:val="00893056"/>
    <w:rsid w:val="008A354B"/>
    <w:rsid w:val="008B4D2A"/>
    <w:rsid w:val="008C5BC7"/>
    <w:rsid w:val="008D59EF"/>
    <w:rsid w:val="008E7633"/>
    <w:rsid w:val="008F61D9"/>
    <w:rsid w:val="00900948"/>
    <w:rsid w:val="00912754"/>
    <w:rsid w:val="00931CA8"/>
    <w:rsid w:val="009C2803"/>
    <w:rsid w:val="009D5FF8"/>
    <w:rsid w:val="00A038A9"/>
    <w:rsid w:val="00A80BF9"/>
    <w:rsid w:val="00A81A63"/>
    <w:rsid w:val="00A81D8B"/>
    <w:rsid w:val="00A84E1B"/>
    <w:rsid w:val="00A905C9"/>
    <w:rsid w:val="00AB30DE"/>
    <w:rsid w:val="00AC08B3"/>
    <w:rsid w:val="00AD1BE9"/>
    <w:rsid w:val="00B20701"/>
    <w:rsid w:val="00C06A5B"/>
    <w:rsid w:val="00C15AD4"/>
    <w:rsid w:val="00C15C4A"/>
    <w:rsid w:val="00C201D4"/>
    <w:rsid w:val="00C27744"/>
    <w:rsid w:val="00C621DB"/>
    <w:rsid w:val="00C74A37"/>
    <w:rsid w:val="00C7616D"/>
    <w:rsid w:val="00C77660"/>
    <w:rsid w:val="00C778D9"/>
    <w:rsid w:val="00C808AE"/>
    <w:rsid w:val="00CA18A0"/>
    <w:rsid w:val="00CB6A5C"/>
    <w:rsid w:val="00CD116B"/>
    <w:rsid w:val="00CF2257"/>
    <w:rsid w:val="00CF23F4"/>
    <w:rsid w:val="00D07CD8"/>
    <w:rsid w:val="00D31AFE"/>
    <w:rsid w:val="00D63312"/>
    <w:rsid w:val="00D80C85"/>
    <w:rsid w:val="00D86469"/>
    <w:rsid w:val="00D97E22"/>
    <w:rsid w:val="00DD3074"/>
    <w:rsid w:val="00DE0C70"/>
    <w:rsid w:val="00DE129D"/>
    <w:rsid w:val="00DE624B"/>
    <w:rsid w:val="00DF72D8"/>
    <w:rsid w:val="00E023F5"/>
    <w:rsid w:val="00E1092F"/>
    <w:rsid w:val="00E21BB6"/>
    <w:rsid w:val="00E25A39"/>
    <w:rsid w:val="00E4040C"/>
    <w:rsid w:val="00E43FB3"/>
    <w:rsid w:val="00EA4799"/>
    <w:rsid w:val="00EE0CFB"/>
    <w:rsid w:val="00F22477"/>
    <w:rsid w:val="00F83299"/>
    <w:rsid w:val="00FC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46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B4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6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33354"/>
    <w:rPr>
      <w:color w:val="0000FF"/>
      <w:u w:val="single"/>
    </w:rPr>
  </w:style>
  <w:style w:type="paragraph" w:customStyle="1" w:styleId="ConsPlusNormal">
    <w:name w:val="ConsPlusNormal"/>
    <w:link w:val="ConsPlusNormal0"/>
    <w:rsid w:val="00733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0BC"/>
  </w:style>
  <w:style w:type="paragraph" w:styleId="a7">
    <w:name w:val="footer"/>
    <w:basedOn w:val="a"/>
    <w:link w:val="a8"/>
    <w:semiHidden/>
    <w:unhideWhenUsed/>
    <w:rsid w:val="003E40B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semiHidden/>
    <w:rsid w:val="003E40BC"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0F49E7"/>
    <w:pPr>
      <w:spacing w:after="0" w:line="240" w:lineRule="auto"/>
    </w:pPr>
  </w:style>
  <w:style w:type="paragraph" w:customStyle="1" w:styleId="ConsTitle">
    <w:name w:val="ConsTitle"/>
    <w:uiPriority w:val="99"/>
    <w:rsid w:val="00625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16"/>
      <w:szCs w:val="16"/>
      <w:lang w:eastAsia="ko-KR"/>
    </w:rPr>
  </w:style>
  <w:style w:type="paragraph" w:styleId="aa">
    <w:name w:val="Body Text"/>
    <w:basedOn w:val="a"/>
    <w:link w:val="ab"/>
    <w:semiHidden/>
    <w:unhideWhenUsed/>
    <w:rsid w:val="00AB30DE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B30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30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3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698610">
    <w:name w:val="rvps698610"/>
    <w:basedOn w:val="a"/>
    <w:rsid w:val="00AB30D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B30DE"/>
    <w:pPr>
      <w:widowControl w:val="0"/>
      <w:autoSpaceDE w:val="0"/>
      <w:autoSpaceDN w:val="0"/>
      <w:adjustRightInd w:val="0"/>
      <w:spacing w:after="0" w:line="324" w:lineRule="exact"/>
      <w:ind w:firstLine="9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0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3">
    <w:name w:val="Font Style33"/>
    <w:basedOn w:val="a0"/>
    <w:rsid w:val="00AB30DE"/>
    <w:rPr>
      <w:rFonts w:ascii="Times New Roman" w:hAnsi="Times New Roman" w:cs="Times New Roman" w:hint="default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7B46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B4649"/>
  </w:style>
  <w:style w:type="character" w:customStyle="1" w:styleId="10">
    <w:name w:val="Заголовок 1 Знак"/>
    <w:basedOn w:val="a0"/>
    <w:link w:val="1"/>
    <w:rsid w:val="007B464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B46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table" w:customStyle="1" w:styleId="12">
    <w:name w:val="Сетка таблицы1"/>
    <w:basedOn w:val="a1"/>
    <w:next w:val="a5"/>
    <w:rsid w:val="007B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B46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">
    <w:name w:val="Body Text 3"/>
    <w:basedOn w:val="a"/>
    <w:link w:val="30"/>
    <w:uiPriority w:val="99"/>
    <w:semiHidden/>
    <w:unhideWhenUsed/>
    <w:rsid w:val="00481A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81A17"/>
    <w:rPr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481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rsid w:val="0089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766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931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31C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F2247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F224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464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B464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6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33354"/>
    <w:rPr>
      <w:color w:val="0000FF"/>
      <w:u w:val="single"/>
    </w:rPr>
  </w:style>
  <w:style w:type="paragraph" w:customStyle="1" w:styleId="ConsPlusNormal">
    <w:name w:val="ConsPlusNormal"/>
    <w:link w:val="ConsPlusNormal0"/>
    <w:rsid w:val="007333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40BC"/>
  </w:style>
  <w:style w:type="paragraph" w:styleId="a7">
    <w:name w:val="footer"/>
    <w:basedOn w:val="a"/>
    <w:link w:val="a8"/>
    <w:semiHidden/>
    <w:unhideWhenUsed/>
    <w:rsid w:val="003E40BC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semiHidden/>
    <w:rsid w:val="003E40BC"/>
    <w:rPr>
      <w:rFonts w:ascii="Calibri" w:eastAsia="Times New Roman" w:hAnsi="Calibri" w:cs="Times New Roman"/>
    </w:rPr>
  </w:style>
  <w:style w:type="paragraph" w:styleId="a9">
    <w:name w:val="No Spacing"/>
    <w:uiPriority w:val="1"/>
    <w:qFormat/>
    <w:rsid w:val="000F49E7"/>
    <w:pPr>
      <w:spacing w:after="0" w:line="240" w:lineRule="auto"/>
    </w:pPr>
  </w:style>
  <w:style w:type="paragraph" w:customStyle="1" w:styleId="ConsTitle">
    <w:name w:val="ConsTitle"/>
    <w:uiPriority w:val="99"/>
    <w:rsid w:val="00625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Batang" w:hAnsi="Arial" w:cs="Arial"/>
      <w:b/>
      <w:bCs/>
      <w:sz w:val="16"/>
      <w:szCs w:val="16"/>
      <w:lang w:eastAsia="ko-KR"/>
    </w:rPr>
  </w:style>
  <w:style w:type="paragraph" w:styleId="aa">
    <w:name w:val="Body Text"/>
    <w:basedOn w:val="a"/>
    <w:link w:val="ab"/>
    <w:semiHidden/>
    <w:unhideWhenUsed/>
    <w:rsid w:val="00AB30DE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AB30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B30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B30D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rvps698610">
    <w:name w:val="rvps698610"/>
    <w:basedOn w:val="a"/>
    <w:rsid w:val="00AB30DE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AB30DE"/>
    <w:pPr>
      <w:widowControl w:val="0"/>
      <w:autoSpaceDE w:val="0"/>
      <w:autoSpaceDN w:val="0"/>
      <w:adjustRightInd w:val="0"/>
      <w:spacing w:after="0" w:line="324" w:lineRule="exact"/>
      <w:ind w:firstLine="9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B30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33">
    <w:name w:val="Font Style33"/>
    <w:basedOn w:val="a0"/>
    <w:rsid w:val="00AB30DE"/>
    <w:rPr>
      <w:rFonts w:ascii="Times New Roman" w:hAnsi="Times New Roman" w:cs="Times New Roman" w:hint="default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7B4649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B4649"/>
  </w:style>
  <w:style w:type="character" w:customStyle="1" w:styleId="10">
    <w:name w:val="Заголовок 1 Знак"/>
    <w:basedOn w:val="a0"/>
    <w:link w:val="1"/>
    <w:rsid w:val="007B464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7B4649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table" w:customStyle="1" w:styleId="12">
    <w:name w:val="Сетка таблицы1"/>
    <w:basedOn w:val="a1"/>
    <w:next w:val="a5"/>
    <w:rsid w:val="007B46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7B46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3">
    <w:name w:val="Body Text 3"/>
    <w:basedOn w:val="a"/>
    <w:link w:val="30"/>
    <w:uiPriority w:val="99"/>
    <w:semiHidden/>
    <w:unhideWhenUsed/>
    <w:rsid w:val="00481A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81A17"/>
    <w:rPr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481A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5"/>
    <w:rsid w:val="00892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766F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uiPriority w:val="59"/>
    <w:rsid w:val="00931C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31CA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20">
    <w:name w:val="Body Text Indent 2"/>
    <w:basedOn w:val="a"/>
    <w:link w:val="21"/>
    <w:uiPriority w:val="99"/>
    <w:semiHidden/>
    <w:unhideWhenUsed/>
    <w:rsid w:val="00F2247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F22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8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EE7B5-EBD9-466E-81F0-463F5613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2497</Words>
  <Characters>14234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2018-07-12T09:21:00Z</cp:lastPrinted>
  <dcterms:created xsi:type="dcterms:W3CDTF">2018-07-12T09:22:00Z</dcterms:created>
  <dcterms:modified xsi:type="dcterms:W3CDTF">2018-07-12T09:22:00Z</dcterms:modified>
</cp:coreProperties>
</file>