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0A" w:rsidRDefault="008932A1" w:rsidP="008932A1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3600450" cy="1997710"/>
            <wp:effectExtent l="19050" t="0" r="0" b="0"/>
            <wp:wrapSquare wrapText="bothSides"/>
            <wp:docPr id="2" name="Рисунок 1" descr="https://sarprof.ru/wp-content/uploads/2018/07/47359a90eed3ee35f2dab5a3c718abb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rprof.ru/wp-content/uploads/2018/07/47359a90eed3ee35f2dab5a3c718abb3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99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2A1">
        <w:rPr>
          <w:sz w:val="28"/>
          <w:szCs w:val="28"/>
        </w:rPr>
        <w:t xml:space="preserve"> </w:t>
      </w:r>
    </w:p>
    <w:p w:rsidR="009905D5" w:rsidRDefault="009905D5" w:rsidP="009905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руководители и специалисты!</w:t>
      </w:r>
    </w:p>
    <w:p w:rsidR="009905D5" w:rsidRDefault="009905D5" w:rsidP="008932A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932A1" w:rsidRDefault="008932A1" w:rsidP="00893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21B6">
        <w:rPr>
          <w:color w:val="auto"/>
          <w:sz w:val="28"/>
          <w:szCs w:val="28"/>
        </w:rPr>
        <w:t>Министерством труда, занятости и социального развития Архангельской области проводится ежегодный областной смотр-конкурс на лучшее состояние условий и охраны труда и здоровья работников в организациях</w:t>
      </w:r>
      <w:r w:rsidR="009905D5">
        <w:rPr>
          <w:color w:val="auto"/>
          <w:sz w:val="28"/>
          <w:szCs w:val="28"/>
        </w:rPr>
        <w:t xml:space="preserve"> </w:t>
      </w:r>
      <w:r w:rsidRPr="00C121B6">
        <w:rPr>
          <w:color w:val="auto"/>
          <w:sz w:val="28"/>
          <w:szCs w:val="28"/>
        </w:rPr>
        <w:t xml:space="preserve"> Архангельской области.</w:t>
      </w:r>
    </w:p>
    <w:p w:rsidR="009905D5" w:rsidRPr="00C121B6" w:rsidRDefault="009905D5" w:rsidP="008932A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932A1" w:rsidRDefault="008932A1" w:rsidP="00893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21B6">
        <w:rPr>
          <w:color w:val="auto"/>
          <w:sz w:val="28"/>
          <w:szCs w:val="28"/>
        </w:rPr>
        <w:t>Проведение смотра-конкурса направлено на активизацию профилактической работы по предупреждению производственного травматизма и профессиональной заболеваемости в организациях Архангельской области</w:t>
      </w:r>
      <w:r w:rsidR="009905D5">
        <w:rPr>
          <w:color w:val="auto"/>
          <w:sz w:val="28"/>
          <w:szCs w:val="28"/>
        </w:rPr>
        <w:t xml:space="preserve"> </w:t>
      </w:r>
      <w:r w:rsidRPr="00C121B6">
        <w:rPr>
          <w:color w:val="auto"/>
          <w:sz w:val="28"/>
          <w:szCs w:val="28"/>
        </w:rPr>
        <w:t>и выявления лучших корпоративных систем управления охраной здоровья работников на производстве.</w:t>
      </w:r>
    </w:p>
    <w:p w:rsidR="009905D5" w:rsidRPr="00C121B6" w:rsidRDefault="009905D5" w:rsidP="008932A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932A1" w:rsidRPr="00C121B6" w:rsidRDefault="008932A1" w:rsidP="00893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21B6">
        <w:rPr>
          <w:color w:val="auto"/>
          <w:sz w:val="28"/>
          <w:szCs w:val="28"/>
        </w:rPr>
        <w:t>Смотр-конкурс проводится по трем номинациям:</w:t>
      </w:r>
    </w:p>
    <w:p w:rsidR="008932A1" w:rsidRPr="00C121B6" w:rsidRDefault="008932A1" w:rsidP="00893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21B6">
        <w:rPr>
          <w:color w:val="auto"/>
          <w:sz w:val="28"/>
          <w:szCs w:val="28"/>
        </w:rPr>
        <w:t xml:space="preserve">I номинация </w:t>
      </w:r>
      <w:r>
        <w:rPr>
          <w:color w:val="auto"/>
          <w:sz w:val="28"/>
          <w:szCs w:val="28"/>
        </w:rPr>
        <w:t>–</w:t>
      </w:r>
      <w:r w:rsidRPr="00C121B6">
        <w:rPr>
          <w:color w:val="auto"/>
          <w:sz w:val="28"/>
          <w:szCs w:val="28"/>
        </w:rPr>
        <w:t xml:space="preserve"> «Лучшая организация работы по сокращению производственного травматизма и профессиональной заболеваемости</w:t>
      </w:r>
      <w:r w:rsidR="009905D5">
        <w:rPr>
          <w:color w:val="auto"/>
          <w:sz w:val="28"/>
          <w:szCs w:val="28"/>
        </w:rPr>
        <w:t xml:space="preserve"> </w:t>
      </w:r>
      <w:r w:rsidRPr="00C121B6">
        <w:rPr>
          <w:color w:val="auto"/>
          <w:sz w:val="28"/>
          <w:szCs w:val="28"/>
        </w:rPr>
        <w:t>в организациях производственной сферы».</w:t>
      </w:r>
    </w:p>
    <w:p w:rsidR="008932A1" w:rsidRPr="0082480A" w:rsidRDefault="008932A1" w:rsidP="00893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2480A">
        <w:rPr>
          <w:color w:val="auto"/>
          <w:sz w:val="28"/>
          <w:szCs w:val="28"/>
        </w:rPr>
        <w:t>II номинация – «Лучшая организация работы по сокращению производственного травматизма и профессиональной заболеваемости</w:t>
      </w:r>
      <w:r w:rsidR="009905D5">
        <w:rPr>
          <w:color w:val="auto"/>
          <w:sz w:val="28"/>
          <w:szCs w:val="28"/>
        </w:rPr>
        <w:t xml:space="preserve"> </w:t>
      </w:r>
      <w:r w:rsidRPr="0082480A">
        <w:rPr>
          <w:color w:val="auto"/>
          <w:sz w:val="28"/>
          <w:szCs w:val="28"/>
        </w:rPr>
        <w:t>в организациях бюджетной сферы».</w:t>
      </w:r>
    </w:p>
    <w:p w:rsidR="008932A1" w:rsidRPr="0082480A" w:rsidRDefault="008932A1" w:rsidP="008932A1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80A">
        <w:rPr>
          <w:rFonts w:ascii="Times New Roman" w:eastAsia="Calibri" w:hAnsi="Times New Roman" w:cs="Times New Roman"/>
          <w:sz w:val="28"/>
          <w:szCs w:val="28"/>
        </w:rPr>
        <w:t>III номинация – «Лучшая организация работы по сокращению производственного травматизма и профессиональной заболеваемости среди</w:t>
      </w:r>
      <w:r w:rsidR="00990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480A">
        <w:rPr>
          <w:rFonts w:ascii="Times New Roman" w:eastAsia="Calibri" w:hAnsi="Times New Roman" w:cs="Times New Roman"/>
          <w:sz w:val="28"/>
          <w:szCs w:val="28"/>
        </w:rPr>
        <w:t>организаций малого и среднего предпринимательства».</w:t>
      </w:r>
    </w:p>
    <w:p w:rsidR="008932A1" w:rsidRDefault="008932A1" w:rsidP="008932A1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2480A">
        <w:rPr>
          <w:rFonts w:ascii="Times New Roman" w:eastAsia="Calibri" w:hAnsi="Times New Roman" w:cs="Times New Roman"/>
          <w:sz w:val="28"/>
          <w:szCs w:val="28"/>
        </w:rPr>
        <w:t xml:space="preserve">Прием заявок на участие осуществляется до 31 марта 2022 года. </w:t>
      </w:r>
      <w:r w:rsidRPr="0082480A">
        <w:rPr>
          <w:rFonts w:ascii="Times New Roman" w:eastAsia="Calibri" w:hAnsi="Times New Roman" w:cs="Times New Roman"/>
          <w:sz w:val="28"/>
          <w:szCs w:val="28"/>
        </w:rPr>
        <w:br/>
        <w:t xml:space="preserve">С правилами проведения смотра-конкурса можно ознакомиться на сайте министерства: </w:t>
      </w:r>
      <w:hyperlink r:id="rId5" w:history="1">
        <w:r w:rsidR="0082480A" w:rsidRPr="002C73F6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https://arhzan.ru/content/конкурсы</w:t>
        </w:r>
      </w:hyperlink>
      <w:r w:rsidRPr="0082480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909B5" w:rsidRPr="001909B5" w:rsidRDefault="001909B5" w:rsidP="00190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Приглашаем принять активное  участие в конкурсе.</w:t>
      </w:r>
    </w:p>
    <w:p w:rsidR="001909B5" w:rsidRPr="001909B5" w:rsidRDefault="001909B5" w:rsidP="00190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обращаться по телефону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8(81851) 4-19-12</w:t>
      </w:r>
      <w:r w:rsidRPr="00190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AD9" w:rsidRDefault="00696AD9" w:rsidP="00696AD9">
      <w:pPr>
        <w:jc w:val="right"/>
      </w:pPr>
    </w:p>
    <w:p w:rsidR="00CB2C54" w:rsidRDefault="00CB2C54" w:rsidP="00696AD9">
      <w:pPr>
        <w:jc w:val="right"/>
      </w:pPr>
    </w:p>
    <w:p w:rsidR="00CB2C54" w:rsidRDefault="00CB2C54" w:rsidP="00696AD9">
      <w:pPr>
        <w:jc w:val="right"/>
      </w:pPr>
    </w:p>
    <w:p w:rsidR="00696AD9" w:rsidRDefault="00696AD9" w:rsidP="00696AD9">
      <w:pPr>
        <w:jc w:val="right"/>
        <w:rPr>
          <w:rFonts w:ascii="Times New Roman" w:hAnsi="Times New Roman" w:cs="Times New Roman"/>
        </w:rPr>
      </w:pPr>
    </w:p>
    <w:p w:rsidR="00696AD9" w:rsidRPr="00696AD9" w:rsidRDefault="00696AD9" w:rsidP="00696A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96AD9" w:rsidRPr="00696AD9" w:rsidSect="008006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909B5"/>
    <w:rsid w:val="000673E8"/>
    <w:rsid w:val="001909B5"/>
    <w:rsid w:val="00602A87"/>
    <w:rsid w:val="00641521"/>
    <w:rsid w:val="00696AD9"/>
    <w:rsid w:val="00784F45"/>
    <w:rsid w:val="007C7CE7"/>
    <w:rsid w:val="00800604"/>
    <w:rsid w:val="0082480A"/>
    <w:rsid w:val="00862B42"/>
    <w:rsid w:val="008932A1"/>
    <w:rsid w:val="009905D5"/>
    <w:rsid w:val="00A4746C"/>
    <w:rsid w:val="00B32B51"/>
    <w:rsid w:val="00BF6DE2"/>
    <w:rsid w:val="00CB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87"/>
  </w:style>
  <w:style w:type="paragraph" w:styleId="2">
    <w:name w:val="heading 2"/>
    <w:basedOn w:val="a"/>
    <w:link w:val="20"/>
    <w:uiPriority w:val="9"/>
    <w:qFormat/>
    <w:rsid w:val="00190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0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9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9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hzan.ru/content/&#1082;&#1086;&#1085;&#1082;&#1091;&#1088;&#1089;&#1099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Кубрякова Людмила Евгеньевна</dc:creator>
  <cp:lastModifiedBy>РайАдм - Кубрякова Людмила Евгеньевна</cp:lastModifiedBy>
  <cp:revision>4</cp:revision>
  <cp:lastPrinted>2022-02-02T08:26:00Z</cp:lastPrinted>
  <dcterms:created xsi:type="dcterms:W3CDTF">2022-02-02T09:15:00Z</dcterms:created>
  <dcterms:modified xsi:type="dcterms:W3CDTF">2022-02-02T09:28:00Z</dcterms:modified>
</cp:coreProperties>
</file>