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3" w:rsidRDefault="004D01F3" w:rsidP="004D01F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267075" cy="847725"/>
            <wp:effectExtent l="0" t="0" r="0" b="0"/>
            <wp:docPr id="1" name="Рисунок 1" descr="НЕН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НЦКИЙ А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F3" w:rsidRDefault="004D01F3" w:rsidP="006B7A3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282B" w:rsidRPr="00827445" w:rsidRDefault="000A0053" w:rsidP="004D01F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Кадастров</w:t>
      </w:r>
      <w:r w:rsidR="00814AAA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палат</w:t>
      </w:r>
      <w:r w:rsidR="00814AAA">
        <w:rPr>
          <w:rFonts w:ascii="Times New Roman" w:hAnsi="Times New Roman"/>
          <w:b/>
          <w:bCs/>
          <w:sz w:val="28"/>
          <w:szCs w:val="28"/>
        </w:rPr>
        <w:t>а рассказала об аккредитации удостоверяющего центра</w:t>
      </w:r>
    </w:p>
    <w:p w:rsidR="00D97E69" w:rsidRPr="00827445" w:rsidRDefault="00D97E69" w:rsidP="006B7A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B7291" w:rsidRPr="005C770F" w:rsidRDefault="00052574" w:rsidP="00AB729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2761">
        <w:rPr>
          <w:rFonts w:ascii="Times New Roman" w:hAnsi="Times New Roman"/>
          <w:b/>
          <w:sz w:val="28"/>
          <w:szCs w:val="28"/>
        </w:rPr>
        <w:t>Кадастровая палата по Архангельской области и Ненецкому автономному округу сообщает о повторном получении Удостоверяющим центром</w:t>
      </w:r>
      <w:r w:rsidRPr="009D79D0">
        <w:rPr>
          <w:rFonts w:ascii="Times New Roman" w:hAnsi="Times New Roman"/>
          <w:sz w:val="28"/>
          <w:szCs w:val="28"/>
        </w:rPr>
        <w:t xml:space="preserve"> </w:t>
      </w:r>
      <w:r w:rsidR="008D68FF" w:rsidRPr="005C770F">
        <w:rPr>
          <w:rFonts w:ascii="Times New Roman" w:hAnsi="Times New Roman"/>
          <w:b/>
          <w:sz w:val="28"/>
          <w:szCs w:val="28"/>
        </w:rPr>
        <w:t>Кадастровой палаты</w:t>
      </w:r>
      <w:r w:rsidR="00E55989" w:rsidRPr="005C770F">
        <w:rPr>
          <w:rFonts w:ascii="Times New Roman" w:hAnsi="Times New Roman"/>
          <w:b/>
          <w:sz w:val="28"/>
          <w:szCs w:val="28"/>
        </w:rPr>
        <w:t xml:space="preserve"> </w:t>
      </w:r>
      <w:r w:rsidR="00962D7C">
        <w:rPr>
          <w:rFonts w:ascii="Times New Roman" w:hAnsi="Times New Roman"/>
          <w:b/>
          <w:sz w:val="28"/>
          <w:szCs w:val="28"/>
        </w:rPr>
        <w:t xml:space="preserve"> аккредитации </w:t>
      </w:r>
      <w:r w:rsidR="009D79D0" w:rsidRPr="005C770F">
        <w:rPr>
          <w:rFonts w:ascii="Times New Roman" w:hAnsi="Times New Roman"/>
          <w:b/>
          <w:sz w:val="28"/>
          <w:szCs w:val="28"/>
        </w:rPr>
        <w:t>в соответствии с приказом Министерства цифрового развития, связи и массовых коммуникаций Российской Федерации от 30.12.2020 №</w:t>
      </w:r>
      <w:bookmarkStart w:id="0" w:name="_GoBack"/>
      <w:bookmarkEnd w:id="0"/>
      <w:r w:rsidR="009D79D0" w:rsidRPr="005C770F">
        <w:rPr>
          <w:rFonts w:ascii="Times New Roman" w:hAnsi="Times New Roman"/>
          <w:b/>
          <w:sz w:val="28"/>
          <w:szCs w:val="28"/>
        </w:rPr>
        <w:t xml:space="preserve"> 792 «Об аккред</w:t>
      </w:r>
      <w:r w:rsidR="00AB7291" w:rsidRPr="005C770F">
        <w:rPr>
          <w:rFonts w:ascii="Times New Roman" w:hAnsi="Times New Roman"/>
          <w:b/>
          <w:sz w:val="28"/>
          <w:szCs w:val="28"/>
        </w:rPr>
        <w:t>итации удостоверяющего центра».</w:t>
      </w:r>
    </w:p>
    <w:p w:rsidR="00560999" w:rsidRPr="005C770F" w:rsidRDefault="00361EBC" w:rsidP="00AB72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70F">
        <w:rPr>
          <w:rFonts w:ascii="Times New Roman" w:hAnsi="Times New Roman"/>
          <w:sz w:val="28"/>
          <w:szCs w:val="28"/>
        </w:rPr>
        <w:t xml:space="preserve">Аккредитация </w:t>
      </w:r>
      <w:r w:rsidR="00560999" w:rsidRPr="005C770F">
        <w:rPr>
          <w:rFonts w:ascii="Times New Roman" w:hAnsi="Times New Roman"/>
          <w:sz w:val="28"/>
          <w:szCs w:val="28"/>
        </w:rPr>
        <w:t xml:space="preserve">удостоверяющего центра </w:t>
      </w:r>
      <w:r w:rsidRPr="005C770F">
        <w:rPr>
          <w:rFonts w:ascii="Times New Roman" w:hAnsi="Times New Roman"/>
          <w:sz w:val="28"/>
          <w:szCs w:val="28"/>
        </w:rPr>
        <w:t>означает</w:t>
      </w:r>
      <w:r w:rsidR="00560999" w:rsidRPr="005C770F">
        <w:rPr>
          <w:rFonts w:ascii="Times New Roman" w:hAnsi="Times New Roman"/>
          <w:sz w:val="28"/>
          <w:szCs w:val="28"/>
        </w:rPr>
        <w:t xml:space="preserve"> признание соответствия удостоверяющего центра требованиям Федерального </w:t>
      </w:r>
      <w:hyperlink r:id="rId6" w:history="1">
        <w:r w:rsidR="00560999" w:rsidRPr="005C770F">
          <w:rPr>
            <w:rStyle w:val="a4"/>
            <w:rFonts w:ascii="Times New Roman" w:hAnsi="Times New Roman"/>
            <w:sz w:val="28"/>
            <w:szCs w:val="28"/>
          </w:rPr>
          <w:t>закона</w:t>
        </w:r>
      </w:hyperlink>
      <w:r w:rsidR="00AB7291" w:rsidRPr="005C770F">
        <w:rPr>
          <w:rFonts w:ascii="Times New Roman" w:hAnsi="Times New Roman"/>
          <w:sz w:val="28"/>
          <w:szCs w:val="28"/>
        </w:rPr>
        <w:t xml:space="preserve"> об электронной подписи</w:t>
      </w:r>
      <w:r w:rsidR="009D5965" w:rsidRPr="005C770F">
        <w:rPr>
          <w:rFonts w:ascii="Times New Roman" w:hAnsi="Times New Roman"/>
          <w:sz w:val="28"/>
          <w:szCs w:val="28"/>
        </w:rPr>
        <w:t xml:space="preserve"> и проводится раз в три года</w:t>
      </w:r>
      <w:r w:rsidR="00DF4D2B" w:rsidRPr="005C770F">
        <w:rPr>
          <w:rFonts w:ascii="Times New Roman" w:hAnsi="Times New Roman"/>
          <w:sz w:val="28"/>
          <w:szCs w:val="28"/>
        </w:rPr>
        <w:t>, а также является одним из обязательных условий для признания сформированной электронной подписи юридически значимой</w:t>
      </w:r>
      <w:r w:rsidRPr="005C770F">
        <w:rPr>
          <w:rFonts w:ascii="Times New Roman" w:hAnsi="Times New Roman"/>
          <w:sz w:val="28"/>
          <w:szCs w:val="28"/>
        </w:rPr>
        <w:t xml:space="preserve">. Эта процедура необходима для того, чтобы </w:t>
      </w:r>
      <w:r w:rsidR="009D5965" w:rsidRPr="005C770F">
        <w:rPr>
          <w:rFonts w:ascii="Times New Roman" w:hAnsi="Times New Roman"/>
          <w:sz w:val="28"/>
          <w:szCs w:val="28"/>
        </w:rPr>
        <w:t xml:space="preserve">удостоверяющий центр мог </w:t>
      </w:r>
      <w:r w:rsidRPr="005C770F">
        <w:rPr>
          <w:rFonts w:ascii="Times New Roman" w:hAnsi="Times New Roman"/>
          <w:sz w:val="28"/>
          <w:szCs w:val="28"/>
        </w:rPr>
        <w:t>продолжить выпускать усиленные квалифицированные сертификаты ключа проверки электронной подписи</w:t>
      </w:r>
      <w:r w:rsidR="00DF4D2B" w:rsidRPr="005C770F">
        <w:rPr>
          <w:rFonts w:ascii="Times New Roman" w:hAnsi="Times New Roman"/>
          <w:sz w:val="28"/>
          <w:szCs w:val="28"/>
        </w:rPr>
        <w:t>.</w:t>
      </w:r>
    </w:p>
    <w:p w:rsidR="00B54F3F" w:rsidRPr="005C770F" w:rsidRDefault="00361EBC" w:rsidP="00AB72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70F">
        <w:rPr>
          <w:rFonts w:ascii="Times New Roman" w:hAnsi="Times New Roman"/>
          <w:sz w:val="28"/>
          <w:szCs w:val="28"/>
        </w:rPr>
        <w:t>Напомним нашим клиентам, что в связи с пр</w:t>
      </w:r>
      <w:r w:rsidR="00DF4D2B" w:rsidRPr="005C770F">
        <w:rPr>
          <w:rFonts w:ascii="Times New Roman" w:hAnsi="Times New Roman"/>
          <w:sz w:val="28"/>
          <w:szCs w:val="28"/>
        </w:rPr>
        <w:t>о</w:t>
      </w:r>
      <w:r w:rsidR="008D68FF" w:rsidRPr="005C770F">
        <w:rPr>
          <w:rFonts w:ascii="Times New Roman" w:hAnsi="Times New Roman"/>
          <w:sz w:val="28"/>
          <w:szCs w:val="28"/>
        </w:rPr>
        <w:t xml:space="preserve">ведением процедуры </w:t>
      </w:r>
      <w:r w:rsidRPr="005C770F">
        <w:rPr>
          <w:rFonts w:ascii="Times New Roman" w:hAnsi="Times New Roman"/>
          <w:sz w:val="28"/>
          <w:szCs w:val="28"/>
        </w:rPr>
        <w:t>аккредитации удостоверяющий центр приостанавливал возможность выпус</w:t>
      </w:r>
      <w:r w:rsidR="008D68FF" w:rsidRPr="005C770F">
        <w:rPr>
          <w:rFonts w:ascii="Times New Roman" w:hAnsi="Times New Roman"/>
          <w:sz w:val="28"/>
          <w:szCs w:val="28"/>
        </w:rPr>
        <w:t xml:space="preserve">ка сертификатов. Теперь, после </w:t>
      </w:r>
      <w:r w:rsidRPr="005C770F">
        <w:rPr>
          <w:rFonts w:ascii="Times New Roman" w:hAnsi="Times New Roman"/>
          <w:sz w:val="28"/>
          <w:szCs w:val="28"/>
        </w:rPr>
        <w:t>признани</w:t>
      </w:r>
      <w:r w:rsidR="009D5965" w:rsidRPr="005C770F">
        <w:rPr>
          <w:rFonts w:ascii="Times New Roman" w:hAnsi="Times New Roman"/>
          <w:sz w:val="28"/>
          <w:szCs w:val="28"/>
        </w:rPr>
        <w:t>я</w:t>
      </w:r>
      <w:r w:rsidRPr="005C770F">
        <w:rPr>
          <w:rFonts w:ascii="Times New Roman" w:hAnsi="Times New Roman"/>
          <w:sz w:val="28"/>
          <w:szCs w:val="28"/>
        </w:rPr>
        <w:t xml:space="preserve"> соответствия удостоверяющего центра требованиям </w:t>
      </w:r>
      <w:r w:rsidR="009D5965" w:rsidRPr="005C770F">
        <w:rPr>
          <w:rFonts w:ascii="Times New Roman" w:hAnsi="Times New Roman"/>
          <w:sz w:val="28"/>
          <w:szCs w:val="28"/>
        </w:rPr>
        <w:t>63-Ф</w:t>
      </w:r>
      <w:r w:rsidR="008D68FF" w:rsidRPr="005C770F">
        <w:rPr>
          <w:rFonts w:ascii="Times New Roman" w:hAnsi="Times New Roman"/>
          <w:sz w:val="28"/>
          <w:szCs w:val="28"/>
        </w:rPr>
        <w:t>З выдача сертификатов</w:t>
      </w:r>
      <w:r w:rsidR="009D5965" w:rsidRPr="005C770F">
        <w:rPr>
          <w:rFonts w:ascii="Times New Roman" w:hAnsi="Times New Roman"/>
          <w:sz w:val="28"/>
          <w:szCs w:val="28"/>
        </w:rPr>
        <w:t xml:space="preserve"> возобновлена.</w:t>
      </w:r>
    </w:p>
    <w:p w:rsidR="00B26E45" w:rsidRPr="005C770F" w:rsidRDefault="00B26E45" w:rsidP="00AB72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70F">
        <w:rPr>
          <w:rFonts w:ascii="Times New Roman" w:hAnsi="Times New Roman"/>
          <w:sz w:val="28"/>
          <w:szCs w:val="28"/>
        </w:rPr>
        <w:t>Для получения сертификата электронной подписи в</w:t>
      </w:r>
      <w:r w:rsidR="004639E9" w:rsidRPr="005C770F">
        <w:rPr>
          <w:rFonts w:ascii="Times New Roman" w:hAnsi="Times New Roman"/>
          <w:sz w:val="28"/>
          <w:szCs w:val="28"/>
        </w:rPr>
        <w:t xml:space="preserve"> у</w:t>
      </w:r>
      <w:r w:rsidRPr="005C770F">
        <w:rPr>
          <w:rFonts w:ascii="Times New Roman" w:hAnsi="Times New Roman"/>
          <w:sz w:val="28"/>
          <w:szCs w:val="28"/>
        </w:rPr>
        <w:t xml:space="preserve">достоверяющем центре </w:t>
      </w:r>
      <w:r w:rsidR="004639E9" w:rsidRPr="005C770F">
        <w:rPr>
          <w:rFonts w:ascii="Times New Roman" w:hAnsi="Times New Roman"/>
          <w:sz w:val="28"/>
          <w:szCs w:val="28"/>
        </w:rPr>
        <w:t>К</w:t>
      </w:r>
      <w:r w:rsidRPr="005C770F">
        <w:rPr>
          <w:rFonts w:ascii="Times New Roman" w:hAnsi="Times New Roman"/>
          <w:sz w:val="28"/>
          <w:szCs w:val="28"/>
        </w:rPr>
        <w:t xml:space="preserve">адастровой палаты необходимо сформировать заявку на сайте </w:t>
      </w:r>
      <w:hyperlink r:id="rId7" w:history="1">
        <w:r w:rsidR="004639E9" w:rsidRPr="005C770F">
          <w:rPr>
            <w:rStyle w:val="a4"/>
            <w:rFonts w:ascii="Times New Roman" w:hAnsi="Times New Roman"/>
            <w:sz w:val="28"/>
            <w:szCs w:val="28"/>
          </w:rPr>
          <w:t>у</w:t>
        </w:r>
        <w:r w:rsidRPr="005C770F">
          <w:rPr>
            <w:rStyle w:val="a4"/>
            <w:rFonts w:ascii="Times New Roman" w:hAnsi="Times New Roman"/>
            <w:sz w:val="28"/>
            <w:szCs w:val="28"/>
          </w:rPr>
          <w:t>достоверяющего центра</w:t>
        </w:r>
      </w:hyperlink>
      <w:r w:rsidR="008D68FF" w:rsidRPr="005C770F">
        <w:rPr>
          <w:rFonts w:ascii="Times New Roman" w:hAnsi="Times New Roman"/>
          <w:sz w:val="28"/>
          <w:szCs w:val="28"/>
        </w:rPr>
        <w:t>, после чего</w:t>
      </w:r>
      <w:r w:rsidRPr="005C770F">
        <w:rPr>
          <w:rFonts w:ascii="Times New Roman" w:hAnsi="Times New Roman"/>
          <w:sz w:val="28"/>
          <w:szCs w:val="28"/>
        </w:rPr>
        <w:t xml:space="preserve"> обратиться в офис Кадастровой палаты по Архангельской области и Ненецкому автономному округу</w:t>
      </w:r>
      <w:r w:rsidR="008D68FF" w:rsidRPr="005C770F">
        <w:rPr>
          <w:rFonts w:ascii="Times New Roman" w:hAnsi="Times New Roman"/>
          <w:sz w:val="28"/>
          <w:szCs w:val="28"/>
        </w:rPr>
        <w:t xml:space="preserve"> для удостоверения личности и подачи пакета документов</w:t>
      </w:r>
      <w:r w:rsidR="00756248" w:rsidRPr="005C770F">
        <w:rPr>
          <w:rFonts w:ascii="Times New Roman" w:hAnsi="Times New Roman"/>
          <w:sz w:val="28"/>
          <w:szCs w:val="28"/>
        </w:rPr>
        <w:t xml:space="preserve"> по адресу: г. Архангельск, </w:t>
      </w:r>
      <w:proofErr w:type="spellStart"/>
      <w:r w:rsidR="00756248" w:rsidRPr="005C770F">
        <w:rPr>
          <w:rFonts w:ascii="Times New Roman" w:hAnsi="Times New Roman"/>
          <w:sz w:val="28"/>
          <w:szCs w:val="28"/>
        </w:rPr>
        <w:t>пр-кт</w:t>
      </w:r>
      <w:proofErr w:type="spellEnd"/>
      <w:r w:rsidR="00756248" w:rsidRPr="005C770F">
        <w:rPr>
          <w:rFonts w:ascii="Times New Roman" w:hAnsi="Times New Roman"/>
          <w:sz w:val="28"/>
          <w:szCs w:val="28"/>
        </w:rPr>
        <w:t xml:space="preserve"> Ломоносова, д. 206</w:t>
      </w:r>
      <w:r w:rsidR="008D68FF" w:rsidRPr="005C770F">
        <w:rPr>
          <w:rFonts w:ascii="Times New Roman" w:hAnsi="Times New Roman"/>
          <w:sz w:val="28"/>
          <w:szCs w:val="28"/>
        </w:rPr>
        <w:t xml:space="preserve">. </w:t>
      </w:r>
      <w:r w:rsidRPr="005C770F">
        <w:rPr>
          <w:rFonts w:ascii="Times New Roman" w:hAnsi="Times New Roman"/>
          <w:sz w:val="28"/>
          <w:szCs w:val="28"/>
        </w:rPr>
        <w:t xml:space="preserve">По завершении </w:t>
      </w:r>
      <w:r w:rsidR="00E87136" w:rsidRPr="005C770F">
        <w:rPr>
          <w:rFonts w:ascii="Times New Roman" w:hAnsi="Times New Roman"/>
          <w:sz w:val="28"/>
          <w:szCs w:val="28"/>
        </w:rPr>
        <w:t>процедуры идентификации</w:t>
      </w:r>
      <w:r w:rsidR="008D68FF" w:rsidRPr="005C770F">
        <w:rPr>
          <w:rFonts w:ascii="Times New Roman" w:hAnsi="Times New Roman"/>
          <w:sz w:val="28"/>
          <w:szCs w:val="28"/>
        </w:rPr>
        <w:t xml:space="preserve"> в личном кабинете заявителя на сайте удостоверяющего центра появится электронно-цифровая подпись.</w:t>
      </w:r>
      <w:r w:rsidRPr="005C770F">
        <w:rPr>
          <w:rFonts w:ascii="Times New Roman" w:hAnsi="Times New Roman"/>
          <w:sz w:val="28"/>
          <w:szCs w:val="28"/>
        </w:rPr>
        <w:t xml:space="preserve"> </w:t>
      </w:r>
    </w:p>
    <w:p w:rsidR="00857265" w:rsidRPr="00827445" w:rsidRDefault="00756248" w:rsidP="00AB72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70F">
        <w:rPr>
          <w:rFonts w:ascii="Times New Roman" w:hAnsi="Times New Roman"/>
          <w:sz w:val="28"/>
          <w:szCs w:val="28"/>
        </w:rPr>
        <w:t>По всем вопросам получения электронной подписи</w:t>
      </w:r>
      <w:r w:rsidR="00B26E45" w:rsidRPr="005C770F">
        <w:rPr>
          <w:rFonts w:ascii="Times New Roman" w:hAnsi="Times New Roman"/>
          <w:sz w:val="28"/>
          <w:szCs w:val="28"/>
        </w:rPr>
        <w:t xml:space="preserve"> можно обратиться по тел. </w:t>
      </w:r>
      <w:r w:rsidR="00B26E45" w:rsidRPr="005C770F">
        <w:rPr>
          <w:rFonts w:ascii="Times New Roman" w:hAnsi="Times New Roman"/>
          <w:b/>
          <w:sz w:val="28"/>
          <w:szCs w:val="28"/>
        </w:rPr>
        <w:t>(8182) 22-90-03</w:t>
      </w:r>
      <w:r w:rsidR="009D5965" w:rsidRPr="005C770F">
        <w:rPr>
          <w:rFonts w:ascii="Times New Roman" w:hAnsi="Times New Roman"/>
          <w:b/>
          <w:sz w:val="28"/>
          <w:szCs w:val="28"/>
        </w:rPr>
        <w:t xml:space="preserve"> </w:t>
      </w:r>
      <w:r w:rsidRPr="005C770F">
        <w:rPr>
          <w:rFonts w:ascii="Times New Roman" w:hAnsi="Times New Roman"/>
          <w:b/>
          <w:sz w:val="28"/>
          <w:szCs w:val="28"/>
        </w:rPr>
        <w:t>(</w:t>
      </w:r>
      <w:r w:rsidR="009D5965" w:rsidRPr="005C770F">
        <w:rPr>
          <w:rFonts w:ascii="Times New Roman" w:hAnsi="Times New Roman"/>
          <w:b/>
          <w:sz w:val="28"/>
          <w:szCs w:val="28"/>
        </w:rPr>
        <w:t>доб. 5</w:t>
      </w:r>
      <w:r w:rsidRPr="005C770F">
        <w:rPr>
          <w:rFonts w:ascii="Times New Roman" w:hAnsi="Times New Roman"/>
          <w:b/>
          <w:sz w:val="28"/>
          <w:szCs w:val="28"/>
        </w:rPr>
        <w:t>)</w:t>
      </w:r>
      <w:r w:rsidR="00B26E45" w:rsidRPr="005C770F">
        <w:rPr>
          <w:rFonts w:ascii="Times New Roman" w:hAnsi="Times New Roman"/>
          <w:sz w:val="28"/>
          <w:szCs w:val="28"/>
        </w:rPr>
        <w:t xml:space="preserve"> либо </w:t>
      </w:r>
      <w:r w:rsidRPr="005C770F">
        <w:rPr>
          <w:rFonts w:ascii="Times New Roman" w:hAnsi="Times New Roman"/>
          <w:sz w:val="28"/>
          <w:szCs w:val="28"/>
        </w:rPr>
        <w:t xml:space="preserve">написать </w:t>
      </w:r>
      <w:r w:rsidR="00B26E45" w:rsidRPr="005C770F">
        <w:rPr>
          <w:rFonts w:ascii="Times New Roman" w:hAnsi="Times New Roman"/>
          <w:sz w:val="28"/>
          <w:szCs w:val="28"/>
        </w:rPr>
        <w:t>в рубрику «Вопрос-ответ» в официальной</w:t>
      </w:r>
      <w:r w:rsidRPr="005C770F">
        <w:rPr>
          <w:rFonts w:ascii="Times New Roman" w:hAnsi="Times New Roman"/>
          <w:sz w:val="28"/>
          <w:szCs w:val="28"/>
        </w:rPr>
        <w:t xml:space="preserve"> региональной</w:t>
      </w:r>
      <w:r w:rsidR="00B26E45" w:rsidRPr="005C770F">
        <w:rPr>
          <w:rFonts w:ascii="Times New Roman" w:hAnsi="Times New Roman"/>
          <w:sz w:val="28"/>
          <w:szCs w:val="28"/>
        </w:rPr>
        <w:t xml:space="preserve"> группе Кадастровой палаты в социальной сети «</w:t>
      </w:r>
      <w:proofErr w:type="spellStart"/>
      <w:r w:rsidR="006E7370" w:rsidRPr="005C770F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begin"/>
      </w:r>
      <w:r w:rsidRPr="005C770F">
        <w:rPr>
          <w:rStyle w:val="a4"/>
          <w:rFonts w:ascii="Times New Roman" w:hAnsi="Times New Roman"/>
          <w:color w:val="auto"/>
          <w:sz w:val="28"/>
          <w:szCs w:val="28"/>
          <w:u w:val="none"/>
        </w:rPr>
        <w:instrText xml:space="preserve"> HYPERLINK "https://vk.com/fkp_29" </w:instrText>
      </w:r>
      <w:r w:rsidR="006E7370" w:rsidRPr="005C770F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separate"/>
      </w:r>
      <w:r w:rsidR="00B26E45" w:rsidRPr="005C770F">
        <w:rPr>
          <w:rStyle w:val="a4"/>
          <w:rFonts w:ascii="Times New Roman" w:hAnsi="Times New Roman"/>
          <w:sz w:val="28"/>
          <w:szCs w:val="28"/>
        </w:rPr>
        <w:t>Вконтакте</w:t>
      </w:r>
      <w:proofErr w:type="spellEnd"/>
      <w:r w:rsidR="006E7370" w:rsidRPr="005C770F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="00B26E45" w:rsidRPr="005C770F">
        <w:rPr>
          <w:rFonts w:ascii="Times New Roman" w:hAnsi="Times New Roman"/>
          <w:sz w:val="28"/>
          <w:szCs w:val="28"/>
        </w:rPr>
        <w:t>».</w:t>
      </w:r>
      <w:r w:rsidR="008D68FF" w:rsidRPr="008D68FF">
        <w:rPr>
          <w:rFonts w:ascii="Times New Roman" w:hAnsi="Times New Roman"/>
          <w:sz w:val="28"/>
          <w:szCs w:val="28"/>
        </w:rPr>
        <w:t xml:space="preserve"> </w:t>
      </w:r>
    </w:p>
    <w:p w:rsidR="00756248" w:rsidRPr="00827445" w:rsidRDefault="007562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56248" w:rsidRPr="00827445" w:rsidSect="00AB72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18C5"/>
    <w:multiLevelType w:val="hybridMultilevel"/>
    <w:tmpl w:val="98FEDEC4"/>
    <w:lvl w:ilvl="0" w:tplc="040A5A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60FC"/>
    <w:multiLevelType w:val="hybridMultilevel"/>
    <w:tmpl w:val="C900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82B"/>
    <w:rsid w:val="00045DB9"/>
    <w:rsid w:val="00052574"/>
    <w:rsid w:val="000A0053"/>
    <w:rsid w:val="000A61AF"/>
    <w:rsid w:val="000C406D"/>
    <w:rsid w:val="000C6596"/>
    <w:rsid w:val="000E23E5"/>
    <w:rsid w:val="00120E11"/>
    <w:rsid w:val="00157CB5"/>
    <w:rsid w:val="0017386A"/>
    <w:rsid w:val="001F208F"/>
    <w:rsid w:val="0023096A"/>
    <w:rsid w:val="00240EB0"/>
    <w:rsid w:val="002469A4"/>
    <w:rsid w:val="0025095E"/>
    <w:rsid w:val="00266356"/>
    <w:rsid w:val="002A353D"/>
    <w:rsid w:val="003007B6"/>
    <w:rsid w:val="00313B94"/>
    <w:rsid w:val="00331FBA"/>
    <w:rsid w:val="00361EBC"/>
    <w:rsid w:val="00377B33"/>
    <w:rsid w:val="00387180"/>
    <w:rsid w:val="003C5BA6"/>
    <w:rsid w:val="00451BBB"/>
    <w:rsid w:val="004639E9"/>
    <w:rsid w:val="004656A4"/>
    <w:rsid w:val="00484C9D"/>
    <w:rsid w:val="004A5D35"/>
    <w:rsid w:val="004C459F"/>
    <w:rsid w:val="004D01F3"/>
    <w:rsid w:val="004D6440"/>
    <w:rsid w:val="004F4D4A"/>
    <w:rsid w:val="00560999"/>
    <w:rsid w:val="00562761"/>
    <w:rsid w:val="00567656"/>
    <w:rsid w:val="00572D66"/>
    <w:rsid w:val="005C770F"/>
    <w:rsid w:val="005D3AC9"/>
    <w:rsid w:val="00603EE9"/>
    <w:rsid w:val="00622942"/>
    <w:rsid w:val="00675553"/>
    <w:rsid w:val="006B7A30"/>
    <w:rsid w:val="006D5B32"/>
    <w:rsid w:val="006E7370"/>
    <w:rsid w:val="006F70CE"/>
    <w:rsid w:val="00720C08"/>
    <w:rsid w:val="00747AEC"/>
    <w:rsid w:val="00756248"/>
    <w:rsid w:val="007F1EE1"/>
    <w:rsid w:val="00814AAA"/>
    <w:rsid w:val="00822A4E"/>
    <w:rsid w:val="00827445"/>
    <w:rsid w:val="008346B1"/>
    <w:rsid w:val="00845BAA"/>
    <w:rsid w:val="008540AF"/>
    <w:rsid w:val="00857265"/>
    <w:rsid w:val="008705E4"/>
    <w:rsid w:val="008D68FF"/>
    <w:rsid w:val="008F2F95"/>
    <w:rsid w:val="009076B3"/>
    <w:rsid w:val="009279A8"/>
    <w:rsid w:val="00930D67"/>
    <w:rsid w:val="00962D7C"/>
    <w:rsid w:val="009D5965"/>
    <w:rsid w:val="009D5F73"/>
    <w:rsid w:val="009D79D0"/>
    <w:rsid w:val="00A7418F"/>
    <w:rsid w:val="00AB0500"/>
    <w:rsid w:val="00AB7291"/>
    <w:rsid w:val="00B22226"/>
    <w:rsid w:val="00B26BBC"/>
    <w:rsid w:val="00B26E45"/>
    <w:rsid w:val="00B54F3F"/>
    <w:rsid w:val="00B70C23"/>
    <w:rsid w:val="00B84C31"/>
    <w:rsid w:val="00BA282B"/>
    <w:rsid w:val="00BD3B1C"/>
    <w:rsid w:val="00BD6B5F"/>
    <w:rsid w:val="00CE4A84"/>
    <w:rsid w:val="00D2513A"/>
    <w:rsid w:val="00D97E69"/>
    <w:rsid w:val="00DF0F37"/>
    <w:rsid w:val="00DF4D2B"/>
    <w:rsid w:val="00E0436A"/>
    <w:rsid w:val="00E13085"/>
    <w:rsid w:val="00E41C87"/>
    <w:rsid w:val="00E55989"/>
    <w:rsid w:val="00E87136"/>
    <w:rsid w:val="00ED46B9"/>
    <w:rsid w:val="00EE128B"/>
    <w:rsid w:val="00EE4B2F"/>
    <w:rsid w:val="00F37B38"/>
    <w:rsid w:val="00FD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72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45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3007B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07B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07B6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07B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07B6"/>
    <w:rPr>
      <w:b/>
      <w:bCs/>
      <w:lang w:eastAsia="en-US"/>
    </w:rPr>
  </w:style>
  <w:style w:type="character" w:styleId="ac">
    <w:name w:val="FollowedHyperlink"/>
    <w:basedOn w:val="a0"/>
    <w:uiPriority w:val="99"/>
    <w:semiHidden/>
    <w:unhideWhenUsed/>
    <w:rsid w:val="008D68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2701/65962c70a7cb04de386cac1bdde3dff6393b5efc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2023</CharactersWithSpaces>
  <SharedDoc>false</SharedDoc>
  <HLinks>
    <vt:vector size="18" baseType="variant">
      <vt:variant>
        <vt:i4>5963777</vt:i4>
      </vt:variant>
      <vt:variant>
        <vt:i4>6</vt:i4>
      </vt:variant>
      <vt:variant>
        <vt:i4>0</vt:i4>
      </vt:variant>
      <vt:variant>
        <vt:i4>5</vt:i4>
      </vt:variant>
      <vt:variant>
        <vt:lpwstr>https://vk.com/fkp29</vt:lpwstr>
      </vt:variant>
      <vt:variant>
        <vt:lpwstr/>
      </vt:variant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https://uc.kadastr.ru/</vt:lpwstr>
      </vt:variant>
      <vt:variant>
        <vt:lpwstr/>
      </vt:variant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https://uc.kadastr.ru/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 Александр Эдуардович</dc:creator>
  <cp:lastModifiedBy>prokopyeva</cp:lastModifiedBy>
  <cp:revision>6</cp:revision>
  <cp:lastPrinted>2021-01-26T05:57:00Z</cp:lastPrinted>
  <dcterms:created xsi:type="dcterms:W3CDTF">2021-02-12T08:56:00Z</dcterms:created>
  <dcterms:modified xsi:type="dcterms:W3CDTF">2021-02-12T10:26:00Z</dcterms:modified>
</cp:coreProperties>
</file>