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16" w:rsidRDefault="00597F5B" w:rsidP="00597F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укрывательство преступлений.</w:t>
      </w:r>
      <w:bookmarkStart w:id="0" w:name="_GoBack"/>
      <w:bookmarkEnd w:id="0"/>
    </w:p>
    <w:p w:rsidR="00597F5B" w:rsidRPr="00597F5B" w:rsidRDefault="00597F5B" w:rsidP="00597F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0516" w:rsidRPr="00597F5B" w:rsidRDefault="00600516" w:rsidP="00597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7F5B">
        <w:rPr>
          <w:rFonts w:ascii="Times New Roman" w:eastAsia="Times New Roman" w:hAnsi="Times New Roman" w:cs="Times New Roman"/>
          <w:color w:val="2C2F34"/>
          <w:sz w:val="28"/>
          <w:szCs w:val="28"/>
          <w:shd w:val="clear" w:color="auto" w:fill="FFFFFF"/>
          <w:lang w:eastAsia="ru-RU"/>
        </w:rPr>
        <w:t>На территории Российской Федерации </w:t>
      </w:r>
      <w:r w:rsidRPr="0059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преступлением признается виновно совершенное общественно опасное деяние, запрещенное Уголовным кодексом Российской Федерации под угрозой наказания.</w:t>
      </w:r>
    </w:p>
    <w:p w:rsidR="00600516" w:rsidRPr="00597F5B" w:rsidRDefault="00600516" w:rsidP="00597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7F5B">
        <w:rPr>
          <w:rFonts w:ascii="Times New Roman" w:eastAsia="Times New Roman" w:hAnsi="Times New Roman" w:cs="Times New Roman"/>
          <w:color w:val="2C2F34"/>
          <w:sz w:val="28"/>
          <w:szCs w:val="28"/>
          <w:shd w:val="clear" w:color="auto" w:fill="FFFFFF"/>
          <w:lang w:eastAsia="ru-RU"/>
        </w:rPr>
        <w:t>Под укрывательством понимаются умышленные действия лица, направленные на сокрытие преступника или преступления. Предоставление преступнику жилища или иного убежища, транспортных средств, а также помощь в изменении его внешнего вида расценивается как сокрытие преступника, а сокрытие преступления может быть выражено в сокрытии орудий либо следов преступления и предметов, добытых преступным путем, а также совершение других действий, направленных на уничтожение улик.</w:t>
      </w:r>
    </w:p>
    <w:p w:rsidR="00600516" w:rsidRPr="00597F5B" w:rsidRDefault="00600516" w:rsidP="00597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7F5B">
        <w:rPr>
          <w:rFonts w:ascii="Times New Roman" w:eastAsia="Times New Roman" w:hAnsi="Times New Roman" w:cs="Times New Roman"/>
          <w:color w:val="2C2F34"/>
          <w:sz w:val="28"/>
          <w:szCs w:val="28"/>
          <w:shd w:val="clear" w:color="auto" w:fill="FFFFFF"/>
          <w:lang w:eastAsia="ru-RU"/>
        </w:rPr>
        <w:t>Общественная опасность укрывательства состоит в том, что оно препятствует своевременному раскрытию преступлений и привлечению виновных лиц к установленной законом ответственности.</w:t>
      </w:r>
    </w:p>
    <w:p w:rsidR="00600516" w:rsidRPr="00597F5B" w:rsidRDefault="00600516" w:rsidP="00597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7F5B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Действующим законодательством предусмотрена уголовная ответственность за заранее не обещанное укрывательство тяжких преступлений, совершенных в отношении несовершеннолетних, не достигших четырнадцатилетнего возраста, а также за заранее не обещанное укрывательство особо тяжких преступлений. </w:t>
      </w:r>
      <w:r w:rsidRPr="0059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наказания статья 316 Уголовного кодекса Российской Федерации предусматривает штраф, принудительные работы, а также лишение свободы.</w:t>
      </w:r>
    </w:p>
    <w:p w:rsidR="00600516" w:rsidRPr="00597F5B" w:rsidRDefault="00600516" w:rsidP="00597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7F5B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Лицо не подлежит уголовной ответственности за заранее не обещанное укрывательство преступления, совершенного его супругом или близким родственником.</w:t>
      </w:r>
    </w:p>
    <w:p w:rsidR="00600516" w:rsidRPr="00597F5B" w:rsidRDefault="00600516" w:rsidP="00597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E12E7" w:rsidRDefault="008E12E7"/>
    <w:sectPr w:rsidR="008E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6"/>
    <w:rsid w:val="00597F5B"/>
    <w:rsid w:val="00600516"/>
    <w:rsid w:val="008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7C6A"/>
  <w15:docId w15:val="{784E6C26-84D4-44BA-95A8-31FA9288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0516"/>
  </w:style>
  <w:style w:type="character" w:customStyle="1" w:styleId="feeds-pagenavigationtooltip">
    <w:name w:val="feeds-page__navigation_tooltip"/>
    <w:basedOn w:val="a0"/>
    <w:rsid w:val="00600516"/>
  </w:style>
  <w:style w:type="paragraph" w:styleId="a3">
    <w:name w:val="Normal (Web)"/>
    <w:basedOn w:val="a"/>
    <w:uiPriority w:val="99"/>
    <w:semiHidden/>
    <w:unhideWhenUsed/>
    <w:rsid w:val="0060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02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1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2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dcterms:created xsi:type="dcterms:W3CDTF">2022-04-26T14:40:00Z</dcterms:created>
  <dcterms:modified xsi:type="dcterms:W3CDTF">2022-04-26T14:55:00Z</dcterms:modified>
</cp:coreProperties>
</file>