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5B" w:rsidRDefault="00B51813" w:rsidP="00AF0050">
      <w:pPr>
        <w:spacing w:after="0"/>
        <w:ind w:firstLine="709"/>
        <w:jc w:val="center"/>
        <w:rPr>
          <w:rFonts w:ascii="Times New Roman" w:hAnsi="Times New Roman" w:cs="Times New Roman"/>
          <w:b/>
          <w:sz w:val="36"/>
          <w:szCs w:val="28"/>
        </w:rPr>
      </w:pPr>
      <w:r w:rsidRPr="00AF0050">
        <w:rPr>
          <w:rFonts w:ascii="Times New Roman" w:hAnsi="Times New Roman" w:cs="Times New Roman"/>
          <w:b/>
          <w:sz w:val="36"/>
          <w:szCs w:val="28"/>
        </w:rPr>
        <w:t>Ответственность за незаконную добычу водных биологических ресурсов.</w:t>
      </w:r>
    </w:p>
    <w:p w:rsidR="00AF0050" w:rsidRPr="00AF0050" w:rsidRDefault="00AF0050" w:rsidP="00AF0050">
      <w:pPr>
        <w:spacing w:after="0"/>
        <w:ind w:firstLine="709"/>
        <w:jc w:val="center"/>
        <w:rPr>
          <w:rFonts w:ascii="Times New Roman" w:hAnsi="Times New Roman" w:cs="Times New Roman"/>
          <w:b/>
          <w:sz w:val="36"/>
          <w:szCs w:val="28"/>
        </w:rPr>
      </w:pPr>
      <w:bookmarkStart w:id="0" w:name="_GoBack"/>
      <w:bookmarkEnd w:id="0"/>
    </w:p>
    <w:p w:rsidR="009E06E3" w:rsidRPr="009E06E3" w:rsidRDefault="009E06E3" w:rsidP="009E06E3">
      <w:pPr>
        <w:spacing w:after="0"/>
        <w:ind w:firstLine="709"/>
        <w:jc w:val="both"/>
        <w:rPr>
          <w:rFonts w:ascii="Times New Roman" w:hAnsi="Times New Roman" w:cs="Times New Roman"/>
          <w:sz w:val="28"/>
          <w:szCs w:val="28"/>
        </w:rPr>
      </w:pPr>
      <w:r w:rsidRPr="009E06E3">
        <w:rPr>
          <w:rFonts w:ascii="Times New Roman" w:hAnsi="Times New Roman" w:cs="Times New Roman"/>
          <w:sz w:val="28"/>
          <w:szCs w:val="28"/>
        </w:rPr>
        <w:t>Статьей 256 Уголовного кодекса Российской Федерации предусмотрена ответственность за незаконную добычу (вылов) водных биологических ресурсов, если это деяние совершено с причинением крупного ущерба,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 в местах нереста или на миграционных путях к ним, на особо охраняемых природных территориях либо в зоне экологического бедствия или в зоне чрезвычайной экологической ситуации.</w:t>
      </w:r>
    </w:p>
    <w:p w:rsidR="009E06E3" w:rsidRPr="009E06E3" w:rsidRDefault="009E06E3" w:rsidP="009E06E3">
      <w:pPr>
        <w:spacing w:after="0"/>
        <w:ind w:firstLine="709"/>
        <w:jc w:val="both"/>
        <w:rPr>
          <w:rFonts w:ascii="Times New Roman" w:hAnsi="Times New Roman" w:cs="Times New Roman"/>
          <w:sz w:val="28"/>
          <w:szCs w:val="28"/>
        </w:rPr>
      </w:pPr>
      <w:r w:rsidRPr="009E06E3">
        <w:rPr>
          <w:rFonts w:ascii="Times New Roman" w:hAnsi="Times New Roman" w:cs="Times New Roman"/>
          <w:sz w:val="28"/>
          <w:szCs w:val="28"/>
        </w:rPr>
        <w:t>Предметом преступления являются рыба, морские млекопитающие, морские промысловые растения, ракообразные (раки, крабы, креветки, омары и другие), моллюски (кальмары, осьминоги, гребешки, мидии, устрицы и другие), иглокожие (трепанги, морские ежи, морские звезды и другие), кишечнополостные водные организмы.</w:t>
      </w:r>
    </w:p>
    <w:p w:rsidR="009E06E3" w:rsidRDefault="009E06E3" w:rsidP="009E06E3">
      <w:pPr>
        <w:spacing w:after="0"/>
        <w:ind w:firstLine="709"/>
        <w:jc w:val="both"/>
        <w:rPr>
          <w:rFonts w:ascii="Times New Roman" w:hAnsi="Times New Roman" w:cs="Times New Roman"/>
          <w:sz w:val="28"/>
          <w:szCs w:val="28"/>
        </w:rPr>
      </w:pPr>
      <w:r w:rsidRPr="009E06E3">
        <w:rPr>
          <w:rFonts w:ascii="Times New Roman" w:hAnsi="Times New Roman" w:cs="Times New Roman"/>
          <w:sz w:val="28"/>
          <w:szCs w:val="28"/>
        </w:rPr>
        <w:t>Под незаконной добычей (выловом) водных биологических ресурсов следует понимать действия, направленные на их изъятие из среды обитания и (или) завладение ими в нарушение норм экологического законодательства (например, без полученного в установленном законом порядке разрешения, в нарушение положений, предусмотренных таким разрешением, в запрещенных районах, в отношении отдельных видов запрещенных к добыче (вылову) водных биологических ресурсов, в запрещенное время, с использов</w:t>
      </w:r>
      <w:r>
        <w:rPr>
          <w:rFonts w:ascii="Times New Roman" w:hAnsi="Times New Roman" w:cs="Times New Roman"/>
          <w:sz w:val="28"/>
          <w:szCs w:val="28"/>
        </w:rPr>
        <w:t>анием запрещенных орудий лова).</w:t>
      </w:r>
    </w:p>
    <w:p w:rsidR="009E06E3" w:rsidRDefault="009E06E3" w:rsidP="009E06E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совершение преступления предусмотрена в виде штрафа в размере от трехсот тысяч до пятисот тысяч </w:t>
      </w:r>
      <w:r w:rsidRPr="009E06E3">
        <w:rPr>
          <w:rFonts w:ascii="Times New Roman" w:hAnsi="Times New Roman" w:cs="Times New Roman"/>
          <w:sz w:val="28"/>
          <w:szCs w:val="28"/>
        </w:rPr>
        <w:t xml:space="preserve">или в размере заработной платы или </w:t>
      </w:r>
      <w:proofErr w:type="gramStart"/>
      <w:r w:rsidRPr="009E06E3">
        <w:rPr>
          <w:rFonts w:ascii="Times New Roman" w:hAnsi="Times New Roman" w:cs="Times New Roman"/>
          <w:sz w:val="28"/>
          <w:szCs w:val="28"/>
        </w:rPr>
        <w:t>иного дохода</w:t>
      </w:r>
      <w:proofErr w:type="gramEnd"/>
      <w:r w:rsidRPr="009E06E3">
        <w:rPr>
          <w:rFonts w:ascii="Times New Roman" w:hAnsi="Times New Roman" w:cs="Times New Roman"/>
          <w:sz w:val="28"/>
          <w:szCs w:val="28"/>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9E06E3" w:rsidRPr="009E06E3" w:rsidRDefault="009E06E3" w:rsidP="009E06E3">
      <w:pPr>
        <w:spacing w:after="0"/>
        <w:ind w:firstLine="709"/>
        <w:jc w:val="both"/>
        <w:rPr>
          <w:rFonts w:ascii="Times New Roman" w:hAnsi="Times New Roman" w:cs="Times New Roman"/>
          <w:sz w:val="28"/>
          <w:szCs w:val="28"/>
        </w:rPr>
      </w:pPr>
      <w:r w:rsidRPr="009E06E3">
        <w:rPr>
          <w:rFonts w:ascii="Times New Roman" w:hAnsi="Times New Roman" w:cs="Times New Roman"/>
          <w:sz w:val="28"/>
          <w:szCs w:val="28"/>
        </w:rPr>
        <w:t xml:space="preserve">Квалифицирующими признаками статьи 256 УК РФ являются совершение преступления с использованием своего служебного положения либо группой лиц по предварительному сговору или организованной группой, либо </w:t>
      </w:r>
      <w:r>
        <w:rPr>
          <w:rFonts w:ascii="Times New Roman" w:hAnsi="Times New Roman" w:cs="Times New Roman"/>
          <w:sz w:val="28"/>
          <w:szCs w:val="28"/>
        </w:rPr>
        <w:t xml:space="preserve">причинившие особо крупный ущерб. В качестве наказания за данное преступление статья предусматривает штраф в размере от пятисот тысяч до одного миллиона </w:t>
      </w:r>
      <w:r w:rsidRPr="009E06E3">
        <w:rPr>
          <w:rFonts w:ascii="Times New Roman" w:hAnsi="Times New Roman" w:cs="Times New Roman"/>
          <w:sz w:val="28"/>
          <w:szCs w:val="28"/>
        </w:rPr>
        <w:t xml:space="preserve">рублей или в размере заработной платы или </w:t>
      </w:r>
      <w:proofErr w:type="gramStart"/>
      <w:r w:rsidRPr="009E06E3">
        <w:rPr>
          <w:rFonts w:ascii="Times New Roman" w:hAnsi="Times New Roman" w:cs="Times New Roman"/>
          <w:sz w:val="28"/>
          <w:szCs w:val="28"/>
        </w:rPr>
        <w:t>иного дохода</w:t>
      </w:r>
      <w:proofErr w:type="gramEnd"/>
      <w:r w:rsidRPr="009E06E3">
        <w:rPr>
          <w:rFonts w:ascii="Times New Roman" w:hAnsi="Times New Roman" w:cs="Times New Roman"/>
          <w:sz w:val="28"/>
          <w:szCs w:val="28"/>
        </w:rPr>
        <w:t xml:space="preserve">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cs="Times New Roman"/>
          <w:sz w:val="28"/>
          <w:szCs w:val="28"/>
        </w:rPr>
        <w:t>.</w:t>
      </w:r>
    </w:p>
    <w:sectPr w:rsidR="009E06E3" w:rsidRPr="009E0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0B"/>
    <w:rsid w:val="0040150B"/>
    <w:rsid w:val="004D17BE"/>
    <w:rsid w:val="009E06E3"/>
    <w:rsid w:val="00AF0050"/>
    <w:rsid w:val="00B51813"/>
    <w:rsid w:val="00F3735B"/>
    <w:rsid w:val="00FB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3A21"/>
  <w15:chartTrackingRefBased/>
  <w15:docId w15:val="{CCE3CCF8-38F2-4E05-81FB-AF0A1413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426668">
      <w:bodyDiv w:val="1"/>
      <w:marLeft w:val="0"/>
      <w:marRight w:val="0"/>
      <w:marTop w:val="0"/>
      <w:marBottom w:val="0"/>
      <w:divBdr>
        <w:top w:val="none" w:sz="0" w:space="0" w:color="auto"/>
        <w:left w:val="none" w:sz="0" w:space="0" w:color="auto"/>
        <w:bottom w:val="none" w:sz="0" w:space="0" w:color="auto"/>
        <w:right w:val="none" w:sz="0" w:space="0" w:color="auto"/>
      </w:divBdr>
    </w:div>
    <w:div w:id="14290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Ирина Вячеславовна</dc:creator>
  <cp:keywords/>
  <dc:description/>
  <cp:lastModifiedBy>Румянцева Ирина Вячеславовна</cp:lastModifiedBy>
  <cp:revision>3</cp:revision>
  <dcterms:created xsi:type="dcterms:W3CDTF">2022-04-26T13:22:00Z</dcterms:created>
  <dcterms:modified xsi:type="dcterms:W3CDTF">2022-04-27T11:28:00Z</dcterms:modified>
</cp:coreProperties>
</file>