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13" w:rsidRPr="00C278A1" w:rsidRDefault="00A71C13" w:rsidP="00A71C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  <w:r w:rsidRPr="00C278A1">
        <w:rPr>
          <w:b/>
          <w:sz w:val="32"/>
          <w:szCs w:val="32"/>
        </w:rPr>
        <w:t xml:space="preserve"> </w:t>
      </w:r>
    </w:p>
    <w:p w:rsidR="00A71C13" w:rsidRDefault="00A71C13" w:rsidP="00A71C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Шенкурского муниципального района</w:t>
      </w:r>
    </w:p>
    <w:p w:rsidR="00A71C13" w:rsidRPr="00C278A1" w:rsidRDefault="00A71C13" w:rsidP="00A71C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A71C13" w:rsidRPr="00C278A1" w:rsidRDefault="00A71C13" w:rsidP="00A71C13">
      <w:pPr>
        <w:tabs>
          <w:tab w:val="left" w:pos="273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A71C13" w:rsidRPr="00C278A1" w:rsidRDefault="00A71C13" w:rsidP="00A71C13">
      <w:pPr>
        <w:tabs>
          <w:tab w:val="left" w:pos="284"/>
        </w:tabs>
        <w:jc w:val="center"/>
        <w:rPr>
          <w:b/>
          <w:sz w:val="32"/>
          <w:szCs w:val="32"/>
        </w:rPr>
      </w:pPr>
      <w:proofErr w:type="gramStart"/>
      <w:r w:rsidRPr="00C278A1">
        <w:rPr>
          <w:b/>
          <w:sz w:val="32"/>
          <w:szCs w:val="32"/>
        </w:rPr>
        <w:t>П</w:t>
      </w:r>
      <w:proofErr w:type="gramEnd"/>
      <w:r w:rsidRPr="00C278A1">
        <w:rPr>
          <w:b/>
          <w:sz w:val="32"/>
          <w:szCs w:val="32"/>
        </w:rPr>
        <w:t xml:space="preserve"> О С Т А Н О В Л Е Н И Е</w:t>
      </w:r>
    </w:p>
    <w:p w:rsidR="00A71C13" w:rsidRDefault="00A71C13" w:rsidP="00A71C13">
      <w:pPr>
        <w:rPr>
          <w:sz w:val="32"/>
          <w:szCs w:val="32"/>
        </w:rPr>
      </w:pPr>
    </w:p>
    <w:p w:rsidR="00A71C13" w:rsidRPr="00A71C13" w:rsidRDefault="00A71C13" w:rsidP="00A71C13">
      <w:pPr>
        <w:jc w:val="center"/>
        <w:rPr>
          <w:sz w:val="28"/>
          <w:szCs w:val="28"/>
        </w:rPr>
      </w:pPr>
      <w:r w:rsidRPr="00A71C13">
        <w:rPr>
          <w:sz w:val="28"/>
          <w:szCs w:val="28"/>
        </w:rPr>
        <w:t xml:space="preserve">от « </w:t>
      </w:r>
      <w:r w:rsidR="00713733">
        <w:rPr>
          <w:sz w:val="28"/>
          <w:szCs w:val="28"/>
        </w:rPr>
        <w:t>01</w:t>
      </w:r>
      <w:r w:rsidRPr="00A71C13">
        <w:rPr>
          <w:sz w:val="28"/>
          <w:szCs w:val="28"/>
        </w:rPr>
        <w:t xml:space="preserve"> »</w:t>
      </w:r>
      <w:r w:rsidR="007D0A1E" w:rsidRPr="006C0DE2">
        <w:rPr>
          <w:sz w:val="28"/>
          <w:szCs w:val="28"/>
        </w:rPr>
        <w:t xml:space="preserve"> </w:t>
      </w:r>
      <w:r w:rsidR="002D590F">
        <w:rPr>
          <w:sz w:val="28"/>
          <w:szCs w:val="28"/>
        </w:rPr>
        <w:t>декабря</w:t>
      </w:r>
      <w:r w:rsidR="00C6793F">
        <w:rPr>
          <w:sz w:val="28"/>
          <w:szCs w:val="28"/>
        </w:rPr>
        <w:t xml:space="preserve"> </w:t>
      </w:r>
      <w:r w:rsidRPr="00A71C13">
        <w:rPr>
          <w:sz w:val="28"/>
          <w:szCs w:val="28"/>
        </w:rPr>
        <w:t>202</w:t>
      </w:r>
      <w:r w:rsidR="00C6793F">
        <w:rPr>
          <w:sz w:val="28"/>
          <w:szCs w:val="28"/>
        </w:rPr>
        <w:t>2</w:t>
      </w:r>
      <w:r w:rsidRPr="00A71C13">
        <w:rPr>
          <w:sz w:val="28"/>
          <w:szCs w:val="28"/>
        </w:rPr>
        <w:t xml:space="preserve"> г</w:t>
      </w:r>
      <w:r w:rsidR="006C0DE2">
        <w:rPr>
          <w:sz w:val="28"/>
          <w:szCs w:val="28"/>
        </w:rPr>
        <w:t>.</w:t>
      </w:r>
      <w:r w:rsidRPr="00A71C13">
        <w:rPr>
          <w:sz w:val="28"/>
          <w:szCs w:val="28"/>
        </w:rPr>
        <w:t xml:space="preserve">  № </w:t>
      </w:r>
      <w:r>
        <w:rPr>
          <w:sz w:val="28"/>
          <w:szCs w:val="28"/>
        </w:rPr>
        <w:t xml:space="preserve"> </w:t>
      </w:r>
      <w:r w:rsidR="00713733">
        <w:rPr>
          <w:sz w:val="28"/>
          <w:szCs w:val="28"/>
        </w:rPr>
        <w:t>502</w:t>
      </w:r>
      <w:r w:rsidRPr="00A71C13">
        <w:rPr>
          <w:sz w:val="28"/>
          <w:szCs w:val="28"/>
        </w:rPr>
        <w:t>- па</w:t>
      </w:r>
    </w:p>
    <w:p w:rsidR="00A71C13" w:rsidRPr="00C278A1" w:rsidRDefault="00A71C13" w:rsidP="00A71C13">
      <w:pPr>
        <w:jc w:val="center"/>
        <w:rPr>
          <w:sz w:val="26"/>
          <w:szCs w:val="26"/>
        </w:rPr>
      </w:pPr>
    </w:p>
    <w:p w:rsidR="00A71C13" w:rsidRPr="00AA1791" w:rsidRDefault="00A71C13" w:rsidP="00A71C13">
      <w:pPr>
        <w:jc w:val="center"/>
        <w:rPr>
          <w:sz w:val="20"/>
          <w:szCs w:val="20"/>
        </w:rPr>
      </w:pPr>
      <w:r w:rsidRPr="00AA1791">
        <w:rPr>
          <w:sz w:val="20"/>
          <w:szCs w:val="20"/>
        </w:rPr>
        <w:t>г. Шенкурск</w:t>
      </w:r>
    </w:p>
    <w:p w:rsidR="00A71C13" w:rsidRDefault="00A71C13" w:rsidP="00A71C13">
      <w:pPr>
        <w:jc w:val="center"/>
        <w:rPr>
          <w:sz w:val="26"/>
          <w:szCs w:val="26"/>
        </w:rPr>
      </w:pPr>
    </w:p>
    <w:p w:rsidR="00A71C13" w:rsidRPr="006E5B84" w:rsidRDefault="00A71C13" w:rsidP="006E5B84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6E5B84">
        <w:rPr>
          <w:b/>
          <w:sz w:val="28"/>
          <w:szCs w:val="28"/>
        </w:rPr>
        <w:t>О</w:t>
      </w:r>
      <w:r w:rsidR="002D590F">
        <w:rPr>
          <w:b/>
          <w:sz w:val="28"/>
          <w:szCs w:val="28"/>
        </w:rPr>
        <w:t xml:space="preserve"> внесении изменений в постановление администрации МО «Шенкурский муниципальный район» Архангельской области от 20.11.2020 № 532-па</w:t>
      </w:r>
    </w:p>
    <w:p w:rsidR="00A71C13" w:rsidRPr="006E5B84" w:rsidRDefault="00A71C13" w:rsidP="006E5B8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D590F" w:rsidRDefault="002D590F" w:rsidP="002D590F">
      <w:pPr>
        <w:pStyle w:val="a7"/>
        <w:spacing w:before="0" w:beforeAutospacing="0" w:after="0" w:afterAutospacing="0"/>
        <w:ind w:firstLine="540"/>
        <w:jc w:val="both"/>
        <w:rPr>
          <w:b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Руководствуясь </w:t>
      </w:r>
      <w:r w:rsidRPr="00131C6C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 xml:space="preserve"> </w:t>
      </w:r>
      <w:r w:rsidRPr="00131C6C">
        <w:rPr>
          <w:sz w:val="28"/>
          <w:szCs w:val="28"/>
        </w:rPr>
        <w:t>06.10.2003 № </w:t>
      </w:r>
      <w:hyperlink r:id="rId6" w:tgtFrame="Logical" w:history="1">
        <w:r w:rsidRPr="00131C6C">
          <w:rPr>
            <w:sz w:val="28"/>
            <w:szCs w:val="28"/>
          </w:rPr>
          <w:t>131-ФЗ</w:t>
        </w:r>
      </w:hyperlink>
      <w:r w:rsidRPr="00131C6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и в связи с изменениями, внесенными в </w:t>
      </w:r>
      <w:r w:rsidRPr="000459EE">
        <w:rPr>
          <w:sz w:val="28"/>
          <w:szCs w:val="28"/>
        </w:rPr>
        <w:t>постановление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>
        <w:rPr>
          <w:sz w:val="28"/>
          <w:szCs w:val="28"/>
        </w:rPr>
        <w:t>,</w:t>
      </w:r>
      <w:r w:rsidRPr="007E5BD0">
        <w:rPr>
          <w:rFonts w:eastAsiaTheme="minorHAnsi"/>
          <w:b/>
          <w:sz w:val="28"/>
          <w:szCs w:val="28"/>
        </w:rPr>
        <w:t xml:space="preserve"> </w:t>
      </w:r>
      <w:r w:rsidRPr="007E5BD0">
        <w:rPr>
          <w:rFonts w:eastAsiaTheme="minorHAnsi"/>
          <w:sz w:val="28"/>
          <w:szCs w:val="28"/>
        </w:rPr>
        <w:t>садового дома жилым домом и жилого дома садовым домом</w:t>
      </w:r>
      <w:proofErr w:type="gramEnd"/>
      <w:r w:rsidRPr="007E5BD0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0459EE">
        <w:rPr>
          <w:sz w:val="28"/>
          <w:szCs w:val="28"/>
        </w:rPr>
        <w:t xml:space="preserve"> администрация</w:t>
      </w:r>
      <w:r>
        <w:rPr>
          <w:sz w:val="28"/>
          <w:szCs w:val="28"/>
        </w:rPr>
        <w:t xml:space="preserve"> </w:t>
      </w:r>
      <w:r w:rsidRPr="000459EE">
        <w:rPr>
          <w:sz w:val="28"/>
          <w:szCs w:val="28"/>
        </w:rPr>
        <w:t>Шенкурск</w:t>
      </w:r>
      <w:r>
        <w:rPr>
          <w:sz w:val="28"/>
          <w:szCs w:val="28"/>
        </w:rPr>
        <w:t>ого</w:t>
      </w:r>
      <w:r w:rsidRPr="000459EE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459EE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459EE">
        <w:rPr>
          <w:sz w:val="28"/>
          <w:szCs w:val="28"/>
        </w:rPr>
        <w:t xml:space="preserve"> Архангельской области </w:t>
      </w:r>
      <w:proofErr w:type="gramStart"/>
      <w:r w:rsidRPr="000459EE">
        <w:rPr>
          <w:b/>
          <w:sz w:val="28"/>
          <w:szCs w:val="28"/>
        </w:rPr>
        <w:t>п</w:t>
      </w:r>
      <w:proofErr w:type="gramEnd"/>
      <w:r w:rsidRPr="000459EE">
        <w:rPr>
          <w:b/>
          <w:sz w:val="28"/>
          <w:szCs w:val="28"/>
        </w:rPr>
        <w:t xml:space="preserve"> о с т а н о в л я е т:</w:t>
      </w:r>
    </w:p>
    <w:p w:rsidR="000D489E" w:rsidRPr="000D489E" w:rsidRDefault="002D590F" w:rsidP="009432BF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0D489E">
        <w:rPr>
          <w:sz w:val="28"/>
          <w:szCs w:val="28"/>
        </w:rPr>
        <w:t xml:space="preserve">Внести в </w:t>
      </w:r>
      <w:r w:rsidR="000D489E" w:rsidRPr="000D489E">
        <w:rPr>
          <w:sz w:val="28"/>
          <w:szCs w:val="28"/>
        </w:rPr>
        <w:t>постановление администрации МО «Шенкурский муниципальный район» Архангельской области от 20.11.2020 № 532-па «</w:t>
      </w:r>
      <w:r w:rsidR="000D489E" w:rsidRPr="000D489E">
        <w:rPr>
          <w:bCs/>
          <w:sz w:val="28"/>
          <w:szCs w:val="28"/>
        </w:rPr>
        <w:t xml:space="preserve">Об утверждении положения о межведомственной комиссии для </w:t>
      </w:r>
      <w:r w:rsidR="000D489E" w:rsidRPr="000D489E">
        <w:rPr>
          <w:bCs/>
          <w:sz w:val="28"/>
          <w:szCs w:val="28"/>
        </w:rPr>
        <w:br/>
        <w:t xml:space="preserve">рассмотрения вопросов о признании помещения жилым помещением, </w:t>
      </w:r>
      <w:r w:rsidR="000D489E" w:rsidRPr="000D489E">
        <w:rPr>
          <w:bCs/>
          <w:sz w:val="28"/>
          <w:szCs w:val="28"/>
        </w:rPr>
        <w:br/>
        <w:t xml:space="preserve">жилого помещения непригодным для проживания и многоквартирного </w:t>
      </w:r>
      <w:r w:rsidR="000D489E" w:rsidRPr="000D489E">
        <w:rPr>
          <w:bCs/>
          <w:sz w:val="28"/>
          <w:szCs w:val="28"/>
        </w:rPr>
        <w:br/>
        <w:t>дома аварийным и подлежащим сносу или реконструкции,</w:t>
      </w:r>
      <w:r w:rsidR="000D489E" w:rsidRPr="000D489E">
        <w:rPr>
          <w:sz w:val="28"/>
          <w:szCs w:val="28"/>
        </w:rPr>
        <w:t xml:space="preserve"> садового дома жилым домом и жилого дома садовым домом на территории муниципального образования</w:t>
      </w:r>
      <w:r w:rsidR="000D489E" w:rsidRPr="000D489E">
        <w:rPr>
          <w:bCs/>
          <w:sz w:val="28"/>
          <w:szCs w:val="28"/>
        </w:rPr>
        <w:t xml:space="preserve"> «Шенкурский муниципальный район» Архангельской области» (далее</w:t>
      </w:r>
      <w:proofErr w:type="gramEnd"/>
      <w:r w:rsidR="000D489E" w:rsidRPr="000D489E">
        <w:rPr>
          <w:bCs/>
          <w:sz w:val="28"/>
          <w:szCs w:val="28"/>
        </w:rPr>
        <w:t xml:space="preserve"> </w:t>
      </w:r>
      <w:proofErr w:type="gramStart"/>
      <w:r w:rsidR="000D489E" w:rsidRPr="000D489E">
        <w:rPr>
          <w:bCs/>
          <w:sz w:val="28"/>
          <w:szCs w:val="28"/>
        </w:rPr>
        <w:t>Положение) следующие изменения:</w:t>
      </w:r>
      <w:proofErr w:type="gramEnd"/>
    </w:p>
    <w:p w:rsidR="002C11B4" w:rsidRDefault="009432BF" w:rsidP="009432B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</w:t>
      </w:r>
      <w:r w:rsidR="000D489E" w:rsidRPr="000D489E">
        <w:rPr>
          <w:rFonts w:ascii="Times New Roman" w:hAnsi="Times New Roman" w:cs="Times New Roman"/>
          <w:bCs/>
          <w:sz w:val="28"/>
          <w:szCs w:val="28"/>
        </w:rPr>
        <w:t xml:space="preserve"> абзац 3 пункта 5 Положения изложить в новой редакции</w:t>
      </w:r>
      <w:r w:rsidR="002C11B4">
        <w:rPr>
          <w:rFonts w:ascii="Times New Roman" w:hAnsi="Times New Roman" w:cs="Times New Roman"/>
          <w:bCs/>
          <w:sz w:val="28"/>
          <w:szCs w:val="28"/>
        </w:rPr>
        <w:t>:</w:t>
      </w:r>
    </w:p>
    <w:p w:rsidR="000D489E" w:rsidRDefault="000D489E" w:rsidP="009432BF">
      <w:pPr>
        <w:pStyle w:val="ConsPlusNormal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489E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0D489E">
        <w:rPr>
          <w:rFonts w:ascii="Times New Roman" w:eastAsiaTheme="minorEastAsia" w:hAnsi="Times New Roman" w:cs="Times New Roman"/>
          <w:sz w:val="28"/>
          <w:szCs w:val="28"/>
        </w:rPr>
        <w:t xml:space="preserve">В состав комиссии включаются также представители органов, уполномоченных на проведение регионального жилищного надзора (муниципального жилищного контроля), государственного контроля и </w:t>
      </w:r>
      <w:proofErr w:type="gramStart"/>
      <w:r w:rsidRPr="000D489E">
        <w:rPr>
          <w:rFonts w:ascii="Times New Roman" w:eastAsiaTheme="minorEastAsia" w:hAnsi="Times New Roman" w:cs="Times New Roman"/>
          <w:sz w:val="28"/>
          <w:szCs w:val="28"/>
        </w:rPr>
        <w:t xml:space="preserve">надзора в сферах санитарно-эпидемиологической, экологической и иной безопасности, защиты прав потребителей и благополучия человека (далее - органы государственного надзора (контроля), а также в случае необходимости, в том числе в случае проведения обследования помещений на основании сводного перечня объектов (жилых помещений), находящихся в границах зоны чрезвычайной ситуации, предусмотренного </w:t>
      </w:r>
      <w:hyperlink r:id="rId7" w:history="1">
        <w:r w:rsidRPr="000D489E">
          <w:rPr>
            <w:rStyle w:val="a5"/>
            <w:rFonts w:ascii="Times New Roman" w:eastAsiaTheme="minorEastAsia" w:hAnsi="Times New Roman" w:cs="Times New Roman"/>
            <w:color w:val="auto"/>
            <w:sz w:val="28"/>
            <w:szCs w:val="28"/>
            <w:u w:val="none"/>
          </w:rPr>
          <w:t>пунктом 42</w:t>
        </w:r>
      </w:hyperlink>
      <w:r w:rsidRPr="000D489E">
        <w:rPr>
          <w:rFonts w:ascii="Times New Roman" w:eastAsiaTheme="minorEastAsia" w:hAnsi="Times New Roman" w:cs="Times New Roman"/>
          <w:sz w:val="28"/>
          <w:szCs w:val="28"/>
        </w:rPr>
        <w:t xml:space="preserve"> Положения, утвержденного </w:t>
      </w:r>
      <w:hyperlink r:id="rId8" w:history="1">
        <w:r w:rsidRPr="000D489E">
          <w:rPr>
            <w:rStyle w:val="a5"/>
            <w:rFonts w:ascii="Times New Roman" w:eastAsiaTheme="minorEastAsia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0D489E">
        <w:rPr>
          <w:rFonts w:ascii="Times New Roman" w:eastAsiaTheme="minorEastAsia" w:hAnsi="Times New Roman" w:cs="Times New Roman"/>
          <w:sz w:val="28"/>
          <w:szCs w:val="28"/>
        </w:rPr>
        <w:t xml:space="preserve"> Правительства РФ от 28.01.2006 № 47, - представители органов архитектуры, градостроительства</w:t>
      </w:r>
      <w:proofErr w:type="gramEnd"/>
      <w:r w:rsidRPr="000D489E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0D489E">
        <w:rPr>
          <w:rFonts w:ascii="Times New Roman" w:eastAsiaTheme="minorEastAsia" w:hAnsi="Times New Roman" w:cs="Times New Roman"/>
          <w:sz w:val="28"/>
          <w:szCs w:val="28"/>
        </w:rPr>
        <w:lastRenderedPageBreak/>
        <w:t>соответствующих организаций, эксперты, в установленном порядке аттестованные на право подготовки заключений экспертизы проектной документации и (или) результатов инженерных изысканий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9432BF">
        <w:rPr>
          <w:rFonts w:ascii="Times New Roman" w:eastAsiaTheme="minorEastAsia" w:hAnsi="Times New Roman" w:cs="Times New Roman"/>
          <w:sz w:val="28"/>
          <w:szCs w:val="28"/>
        </w:rPr>
        <w:t>»</w:t>
      </w:r>
      <w:proofErr w:type="gramEnd"/>
      <w:r w:rsidR="009432B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C11B4" w:rsidRPr="002C11B4" w:rsidRDefault="009432BF" w:rsidP="009432BF">
      <w:pPr>
        <w:pStyle w:val="ConsPlusNormal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1.2. </w:t>
      </w:r>
      <w:r w:rsidR="002C11B4" w:rsidRPr="002C11B4">
        <w:rPr>
          <w:rFonts w:ascii="Times New Roman" w:eastAsiaTheme="minorEastAsia" w:hAnsi="Times New Roman" w:cs="Times New Roman"/>
          <w:sz w:val="28"/>
          <w:szCs w:val="28"/>
        </w:rPr>
        <w:t xml:space="preserve">Пункт </w:t>
      </w:r>
      <w:r w:rsidR="002C11B4">
        <w:rPr>
          <w:rFonts w:ascii="Times New Roman" w:eastAsiaTheme="minorEastAsia" w:hAnsi="Times New Roman" w:cs="Times New Roman"/>
          <w:sz w:val="28"/>
          <w:szCs w:val="28"/>
        </w:rPr>
        <w:t>20</w:t>
      </w:r>
      <w:r w:rsidR="002C11B4" w:rsidRPr="002C11B4">
        <w:rPr>
          <w:rFonts w:ascii="Times New Roman" w:eastAsiaTheme="minorEastAsia" w:hAnsi="Times New Roman" w:cs="Times New Roman"/>
          <w:sz w:val="28"/>
          <w:szCs w:val="28"/>
        </w:rPr>
        <w:t xml:space="preserve"> после абзаца четвертого дополнить абзацем следующего содержания:</w:t>
      </w:r>
    </w:p>
    <w:p w:rsidR="00D4543F" w:rsidRDefault="002C11B4" w:rsidP="009432BF">
      <w:pPr>
        <w:pStyle w:val="ConsPlusNormal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2C11B4">
        <w:rPr>
          <w:rFonts w:ascii="Times New Roman" w:eastAsiaTheme="minorEastAsia" w:hAnsi="Times New Roman" w:cs="Times New Roman"/>
          <w:sz w:val="28"/>
          <w:szCs w:val="28"/>
        </w:rPr>
        <w:t xml:space="preserve">об отсутствии оснований для признания жилого помещения </w:t>
      </w:r>
      <w:proofErr w:type="gramStart"/>
      <w:r w:rsidRPr="002C11B4">
        <w:rPr>
          <w:rFonts w:ascii="Times New Roman" w:eastAsiaTheme="minorEastAsia" w:hAnsi="Times New Roman" w:cs="Times New Roman"/>
          <w:sz w:val="28"/>
          <w:szCs w:val="28"/>
        </w:rPr>
        <w:t>непригодным</w:t>
      </w:r>
      <w:proofErr w:type="gramEnd"/>
      <w:r w:rsidRPr="002C11B4">
        <w:rPr>
          <w:rFonts w:ascii="Times New Roman" w:eastAsiaTheme="minorEastAsia" w:hAnsi="Times New Roman" w:cs="Times New Roman"/>
          <w:sz w:val="28"/>
          <w:szCs w:val="28"/>
        </w:rPr>
        <w:t xml:space="preserve"> для проживания;</w:t>
      </w:r>
      <w:r>
        <w:rPr>
          <w:rFonts w:ascii="Times New Roman" w:eastAsiaTheme="minorEastAsia" w:hAnsi="Times New Roman" w:cs="Times New Roman"/>
          <w:sz w:val="28"/>
          <w:szCs w:val="28"/>
        </w:rPr>
        <w:t>»</w:t>
      </w:r>
      <w:r w:rsidR="00D4543F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D489E" w:rsidRPr="00D4543F" w:rsidRDefault="009432BF" w:rsidP="009432B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2C11B4" w:rsidRPr="00D4543F">
        <w:rPr>
          <w:rFonts w:ascii="Times New Roman" w:hAnsi="Times New Roman" w:cs="Times New Roman"/>
          <w:sz w:val="28"/>
          <w:szCs w:val="28"/>
        </w:rPr>
        <w:t xml:space="preserve"> Приложение № 2 к постановлению администрации МО «Шенкурский муниципальный район» Архангельской области</w:t>
      </w:r>
      <w:r w:rsidR="00D4543F">
        <w:rPr>
          <w:rFonts w:ascii="Times New Roman" w:hAnsi="Times New Roman" w:cs="Times New Roman"/>
          <w:sz w:val="28"/>
          <w:szCs w:val="28"/>
        </w:rPr>
        <w:t xml:space="preserve"> </w:t>
      </w:r>
      <w:r w:rsidR="002C11B4" w:rsidRPr="00D4543F">
        <w:rPr>
          <w:rFonts w:ascii="Times New Roman" w:hAnsi="Times New Roman" w:cs="Times New Roman"/>
          <w:sz w:val="28"/>
          <w:szCs w:val="28"/>
        </w:rPr>
        <w:t>от 20</w:t>
      </w:r>
      <w:r w:rsidR="00D4543F">
        <w:rPr>
          <w:rFonts w:ascii="Times New Roman" w:hAnsi="Times New Roman" w:cs="Times New Roman"/>
          <w:sz w:val="28"/>
          <w:szCs w:val="28"/>
        </w:rPr>
        <w:t>.11.</w:t>
      </w:r>
      <w:r w:rsidR="002C11B4" w:rsidRPr="00D4543F">
        <w:rPr>
          <w:rFonts w:ascii="Times New Roman" w:hAnsi="Times New Roman" w:cs="Times New Roman"/>
          <w:sz w:val="28"/>
          <w:szCs w:val="28"/>
        </w:rPr>
        <w:t>2020 №  532-па изложить в новой редакции, согласно приложению к настоящему постановлению.</w:t>
      </w:r>
    </w:p>
    <w:p w:rsidR="00BB4DE6" w:rsidRPr="00D4543F" w:rsidRDefault="00BB4DE6" w:rsidP="00D4543F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D4543F">
        <w:rPr>
          <w:sz w:val="28"/>
          <w:szCs w:val="28"/>
        </w:rPr>
        <w:t>Разместить</w:t>
      </w:r>
      <w:proofErr w:type="gramEnd"/>
      <w:r w:rsidRPr="00D4543F">
        <w:rPr>
          <w:sz w:val="28"/>
          <w:szCs w:val="28"/>
        </w:rPr>
        <w:t xml:space="preserve"> настоящее постановление на официальном сайте администрации Шенкурск</w:t>
      </w:r>
      <w:r w:rsidR="002A7F57" w:rsidRPr="00D4543F">
        <w:rPr>
          <w:sz w:val="28"/>
          <w:szCs w:val="28"/>
        </w:rPr>
        <w:t>ого</w:t>
      </w:r>
      <w:r w:rsidRPr="00D4543F">
        <w:rPr>
          <w:sz w:val="28"/>
          <w:szCs w:val="28"/>
        </w:rPr>
        <w:t xml:space="preserve"> муниципальн</w:t>
      </w:r>
      <w:r w:rsidR="002A7F57" w:rsidRPr="00D4543F">
        <w:rPr>
          <w:sz w:val="28"/>
          <w:szCs w:val="28"/>
        </w:rPr>
        <w:t>ого</w:t>
      </w:r>
      <w:r w:rsidRPr="00D4543F">
        <w:rPr>
          <w:sz w:val="28"/>
          <w:szCs w:val="28"/>
        </w:rPr>
        <w:t xml:space="preserve"> </w:t>
      </w:r>
      <w:r w:rsidR="009432BF">
        <w:rPr>
          <w:sz w:val="28"/>
          <w:szCs w:val="28"/>
        </w:rPr>
        <w:t>района</w:t>
      </w:r>
      <w:r w:rsidRPr="00D4543F">
        <w:rPr>
          <w:sz w:val="28"/>
          <w:szCs w:val="28"/>
        </w:rPr>
        <w:t xml:space="preserve"> и опубликовать в информационном бюллетене «Шенкурский муниципальный вестник». </w:t>
      </w:r>
    </w:p>
    <w:p w:rsidR="002C11B4" w:rsidRPr="00D4543F" w:rsidRDefault="00B15E73" w:rsidP="00D4543F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543F">
        <w:rPr>
          <w:sz w:val="28"/>
          <w:szCs w:val="28"/>
        </w:rPr>
        <w:t>Контроль   исполнени</w:t>
      </w:r>
      <w:r w:rsidR="002A7F57" w:rsidRPr="00D4543F">
        <w:rPr>
          <w:sz w:val="28"/>
          <w:szCs w:val="28"/>
        </w:rPr>
        <w:t>я</w:t>
      </w:r>
      <w:r w:rsidRPr="00D4543F">
        <w:rPr>
          <w:sz w:val="28"/>
          <w:szCs w:val="28"/>
        </w:rPr>
        <w:t xml:space="preserve">  </w:t>
      </w:r>
      <w:bookmarkStart w:id="0" w:name="_GoBack"/>
      <w:bookmarkEnd w:id="0"/>
      <w:r w:rsidR="002C11B4" w:rsidRPr="00D4543F">
        <w:rPr>
          <w:sz w:val="28"/>
          <w:szCs w:val="28"/>
        </w:rPr>
        <w:t>настоящего постановления возложить на заместителя главы администрации Шенкурск</w:t>
      </w:r>
      <w:r w:rsidR="009432BF">
        <w:rPr>
          <w:sz w:val="28"/>
          <w:szCs w:val="28"/>
        </w:rPr>
        <w:t>ого</w:t>
      </w:r>
      <w:r w:rsidR="002C11B4" w:rsidRPr="00D4543F">
        <w:rPr>
          <w:sz w:val="28"/>
          <w:szCs w:val="28"/>
        </w:rPr>
        <w:t xml:space="preserve"> муниципальн</w:t>
      </w:r>
      <w:r w:rsidR="009432BF">
        <w:rPr>
          <w:sz w:val="28"/>
          <w:szCs w:val="28"/>
        </w:rPr>
        <w:t>ого</w:t>
      </w:r>
      <w:r w:rsidR="002C11B4" w:rsidRPr="00D4543F">
        <w:rPr>
          <w:sz w:val="28"/>
          <w:szCs w:val="28"/>
        </w:rPr>
        <w:t xml:space="preserve"> район</w:t>
      </w:r>
      <w:r w:rsidR="009432BF">
        <w:rPr>
          <w:sz w:val="28"/>
          <w:szCs w:val="28"/>
        </w:rPr>
        <w:t>а</w:t>
      </w:r>
      <w:r w:rsidR="002C11B4" w:rsidRPr="00D4543F">
        <w:rPr>
          <w:sz w:val="28"/>
          <w:szCs w:val="28"/>
        </w:rPr>
        <w:t xml:space="preserve"> Архангельской области</w:t>
      </w:r>
      <w:r w:rsidR="009432BF">
        <w:rPr>
          <w:sz w:val="28"/>
          <w:szCs w:val="28"/>
        </w:rPr>
        <w:t xml:space="preserve"> </w:t>
      </w:r>
      <w:r w:rsidR="009432BF" w:rsidRPr="00D4543F">
        <w:rPr>
          <w:sz w:val="28"/>
          <w:szCs w:val="28"/>
        </w:rPr>
        <w:t>по инфраструктуре</w:t>
      </w:r>
      <w:r w:rsidR="002C11B4" w:rsidRPr="00D4543F">
        <w:rPr>
          <w:sz w:val="28"/>
          <w:szCs w:val="28"/>
        </w:rPr>
        <w:t xml:space="preserve"> – </w:t>
      </w:r>
      <w:proofErr w:type="spellStart"/>
      <w:r w:rsidR="002C11B4" w:rsidRPr="00D4543F">
        <w:rPr>
          <w:sz w:val="28"/>
          <w:szCs w:val="28"/>
        </w:rPr>
        <w:t>Рослякова</w:t>
      </w:r>
      <w:proofErr w:type="spellEnd"/>
      <w:r w:rsidR="002C11B4" w:rsidRPr="00D4543F">
        <w:rPr>
          <w:sz w:val="28"/>
          <w:szCs w:val="28"/>
        </w:rPr>
        <w:t xml:space="preserve"> А.А.</w:t>
      </w:r>
    </w:p>
    <w:p w:rsidR="00A71C13" w:rsidRPr="006C0DE2" w:rsidRDefault="00A71C13" w:rsidP="00A71C13">
      <w:pPr>
        <w:rPr>
          <w:sz w:val="26"/>
          <w:szCs w:val="26"/>
        </w:rPr>
      </w:pPr>
    </w:p>
    <w:p w:rsidR="007D0A1E" w:rsidRPr="006C0DE2" w:rsidRDefault="007D0A1E" w:rsidP="00A71C13">
      <w:pPr>
        <w:rPr>
          <w:sz w:val="26"/>
          <w:szCs w:val="26"/>
        </w:rPr>
      </w:pPr>
    </w:p>
    <w:p w:rsidR="006E5B84" w:rsidRDefault="006E5B84" w:rsidP="006E5B8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3F4CD6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Pr="003F4CD6">
        <w:rPr>
          <w:b/>
          <w:sz w:val="28"/>
          <w:szCs w:val="28"/>
        </w:rPr>
        <w:t xml:space="preserve">Шенкурского муниципального </w:t>
      </w:r>
      <w:r w:rsidR="00D4543F">
        <w:rPr>
          <w:b/>
          <w:sz w:val="28"/>
          <w:szCs w:val="28"/>
        </w:rPr>
        <w:t>района                    О.И. Красникова</w:t>
      </w:r>
      <w:r w:rsidRPr="003F4CD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</w:t>
      </w:r>
      <w:r w:rsidRPr="003F4CD6">
        <w:rPr>
          <w:b/>
          <w:sz w:val="28"/>
          <w:szCs w:val="28"/>
        </w:rPr>
        <w:t xml:space="preserve"> </w:t>
      </w:r>
    </w:p>
    <w:p w:rsidR="006E5B84" w:rsidRDefault="006E5B84" w:rsidP="006E5B84">
      <w:pPr>
        <w:jc w:val="both"/>
        <w:rPr>
          <w:b/>
          <w:sz w:val="28"/>
          <w:szCs w:val="28"/>
        </w:rPr>
      </w:pPr>
    </w:p>
    <w:p w:rsidR="00CF53A1" w:rsidRDefault="00CF53A1" w:rsidP="00CF53A1">
      <w:pPr>
        <w:jc w:val="both"/>
        <w:rPr>
          <w:b/>
          <w:sz w:val="28"/>
          <w:szCs w:val="28"/>
        </w:rPr>
      </w:pPr>
    </w:p>
    <w:p w:rsidR="00BB4DE6" w:rsidRDefault="00BB4DE6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88084E" w:rsidRDefault="0088084E" w:rsidP="00A71C13">
      <w:pPr>
        <w:jc w:val="both"/>
        <w:rPr>
          <w:sz w:val="26"/>
          <w:szCs w:val="26"/>
        </w:rPr>
      </w:pPr>
    </w:p>
    <w:p w:rsidR="0088084E" w:rsidRDefault="0088084E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9432BF" w:rsidRDefault="009432BF" w:rsidP="00A71C13">
      <w:pPr>
        <w:jc w:val="both"/>
        <w:rPr>
          <w:sz w:val="26"/>
          <w:szCs w:val="26"/>
        </w:rPr>
      </w:pPr>
    </w:p>
    <w:p w:rsidR="009432BF" w:rsidRDefault="009432BF" w:rsidP="00A71C13">
      <w:pPr>
        <w:jc w:val="both"/>
        <w:rPr>
          <w:sz w:val="26"/>
          <w:szCs w:val="26"/>
        </w:rPr>
      </w:pPr>
    </w:p>
    <w:p w:rsidR="009432BF" w:rsidRDefault="009432BF" w:rsidP="00A71C13">
      <w:pPr>
        <w:jc w:val="both"/>
        <w:rPr>
          <w:sz w:val="26"/>
          <w:szCs w:val="26"/>
        </w:rPr>
      </w:pPr>
    </w:p>
    <w:p w:rsidR="009432BF" w:rsidRDefault="009432BF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D4543F" w:rsidRDefault="00D4543F" w:rsidP="00A71C13">
      <w:pPr>
        <w:jc w:val="both"/>
        <w:rPr>
          <w:sz w:val="26"/>
          <w:szCs w:val="26"/>
        </w:rPr>
      </w:pPr>
    </w:p>
    <w:p w:rsidR="00BB4DE6" w:rsidRDefault="00BB4DE6" w:rsidP="00A71C13">
      <w:pPr>
        <w:jc w:val="both"/>
        <w:rPr>
          <w:sz w:val="26"/>
          <w:szCs w:val="26"/>
        </w:rPr>
      </w:pPr>
    </w:p>
    <w:tbl>
      <w:tblPr>
        <w:tblW w:w="9853" w:type="dxa"/>
        <w:tblLook w:val="00A0"/>
      </w:tblPr>
      <w:tblGrid>
        <w:gridCol w:w="4786"/>
        <w:gridCol w:w="4820"/>
        <w:gridCol w:w="247"/>
      </w:tblGrid>
      <w:tr w:rsidR="006E5B84" w:rsidRPr="0032560E" w:rsidTr="00BD7AA9">
        <w:trPr>
          <w:gridBefore w:val="1"/>
          <w:gridAfter w:val="1"/>
          <w:wBefore w:w="4786" w:type="dxa"/>
          <w:wAfter w:w="247" w:type="dxa"/>
        </w:trPr>
        <w:tc>
          <w:tcPr>
            <w:tcW w:w="4820" w:type="dxa"/>
          </w:tcPr>
          <w:p w:rsidR="006E5B84" w:rsidRPr="0032560E" w:rsidRDefault="006E5B84" w:rsidP="00D4543F">
            <w:pPr>
              <w:autoSpaceDE w:val="0"/>
              <w:autoSpaceDN w:val="0"/>
              <w:adjustRightInd w:val="0"/>
              <w:jc w:val="right"/>
            </w:pPr>
            <w:r>
              <w:rPr>
                <w:sz w:val="28"/>
                <w:szCs w:val="28"/>
              </w:rPr>
              <w:t xml:space="preserve">          </w:t>
            </w:r>
            <w:r w:rsidRPr="00CA544C">
              <w:rPr>
                <w:sz w:val="28"/>
                <w:szCs w:val="28"/>
              </w:rPr>
              <w:t>ПРИЛОЖЕНИЕ</w:t>
            </w:r>
          </w:p>
        </w:tc>
      </w:tr>
      <w:tr w:rsidR="006E5B84" w:rsidRPr="0032560E" w:rsidTr="00BD7AA9">
        <w:trPr>
          <w:gridBefore w:val="1"/>
          <w:gridAfter w:val="1"/>
          <w:wBefore w:w="4786" w:type="dxa"/>
          <w:wAfter w:w="247" w:type="dxa"/>
        </w:trPr>
        <w:tc>
          <w:tcPr>
            <w:tcW w:w="4820" w:type="dxa"/>
          </w:tcPr>
          <w:p w:rsidR="006E5B84" w:rsidRPr="0032560E" w:rsidRDefault="006E5B84" w:rsidP="00D4543F">
            <w:pPr>
              <w:jc w:val="right"/>
            </w:pPr>
            <w:r>
              <w:t xml:space="preserve">          к </w:t>
            </w:r>
            <w:r w:rsidRPr="0032560E">
              <w:t>постановлени</w:t>
            </w:r>
            <w:r>
              <w:t>ю</w:t>
            </w:r>
            <w:r w:rsidRPr="0032560E">
              <w:t xml:space="preserve"> </w:t>
            </w:r>
            <w:r>
              <w:t>а</w:t>
            </w:r>
            <w:r w:rsidRPr="0032560E">
              <w:t>дминистрации</w:t>
            </w:r>
            <w:r>
              <w:t xml:space="preserve"> </w:t>
            </w:r>
          </w:p>
        </w:tc>
      </w:tr>
      <w:tr w:rsidR="006E5B84" w:rsidRPr="0032560E" w:rsidTr="00BD7AA9">
        <w:trPr>
          <w:gridBefore w:val="1"/>
          <w:gridAfter w:val="1"/>
          <w:wBefore w:w="4786" w:type="dxa"/>
          <w:wAfter w:w="247" w:type="dxa"/>
        </w:trPr>
        <w:tc>
          <w:tcPr>
            <w:tcW w:w="4820" w:type="dxa"/>
          </w:tcPr>
          <w:p w:rsidR="006E5B84" w:rsidRDefault="006E5B84" w:rsidP="00D4543F">
            <w:pPr>
              <w:jc w:val="right"/>
            </w:pPr>
            <w:r>
              <w:t xml:space="preserve">         </w:t>
            </w:r>
            <w:r w:rsidRPr="0032560E">
              <w:t>Шенкурск</w:t>
            </w:r>
            <w:r>
              <w:t>ого</w:t>
            </w:r>
            <w:r w:rsidRPr="0032560E">
              <w:t xml:space="preserve"> муниципальн</w:t>
            </w:r>
            <w:r>
              <w:t>ого</w:t>
            </w:r>
            <w:r w:rsidRPr="0032560E">
              <w:t xml:space="preserve"> </w:t>
            </w:r>
            <w:r w:rsidR="00D4543F">
              <w:t>района</w:t>
            </w:r>
          </w:p>
          <w:p w:rsidR="006E5B84" w:rsidRPr="0032560E" w:rsidRDefault="006E5B84" w:rsidP="00D4543F">
            <w:pPr>
              <w:jc w:val="right"/>
            </w:pPr>
            <w:r>
              <w:t xml:space="preserve">          Архангельской области</w:t>
            </w:r>
          </w:p>
        </w:tc>
      </w:tr>
      <w:tr w:rsidR="006E5B84" w:rsidRPr="0032560E" w:rsidTr="00BD7AA9">
        <w:trPr>
          <w:gridBefore w:val="1"/>
          <w:gridAfter w:val="1"/>
          <w:wBefore w:w="4786" w:type="dxa"/>
          <w:wAfter w:w="247" w:type="dxa"/>
        </w:trPr>
        <w:tc>
          <w:tcPr>
            <w:tcW w:w="4820" w:type="dxa"/>
          </w:tcPr>
          <w:p w:rsidR="006E5B84" w:rsidRPr="0032560E" w:rsidRDefault="006E5B84" w:rsidP="00713733">
            <w:pPr>
              <w:jc w:val="right"/>
            </w:pPr>
            <w:r>
              <w:t xml:space="preserve">         «</w:t>
            </w:r>
            <w:r w:rsidR="00713733">
              <w:t>01</w:t>
            </w:r>
            <w:r>
              <w:t xml:space="preserve"> » </w:t>
            </w:r>
            <w:r>
              <w:rPr>
                <w:lang w:val="en-US"/>
              </w:rPr>
              <w:t xml:space="preserve">  </w:t>
            </w:r>
            <w:r w:rsidR="00D4543F">
              <w:t>декабря</w:t>
            </w:r>
            <w:r>
              <w:t xml:space="preserve"> 202</w:t>
            </w:r>
            <w:r w:rsidR="00D4543F">
              <w:t>2</w:t>
            </w:r>
            <w:r>
              <w:t xml:space="preserve"> года  № </w:t>
            </w:r>
            <w:r w:rsidR="00713733">
              <w:t xml:space="preserve"> 502</w:t>
            </w:r>
            <w:r>
              <w:t xml:space="preserve"> -па</w:t>
            </w:r>
          </w:p>
        </w:tc>
      </w:tr>
      <w:tr w:rsidR="00D93F7E" w:rsidRPr="0032560E" w:rsidTr="00BD7AA9">
        <w:tc>
          <w:tcPr>
            <w:tcW w:w="9853" w:type="dxa"/>
            <w:gridSpan w:val="3"/>
          </w:tcPr>
          <w:p w:rsidR="00D93F7E" w:rsidRPr="0032560E" w:rsidRDefault="00D93F7E" w:rsidP="00BD7AA9">
            <w:pPr>
              <w:jc w:val="right"/>
            </w:pPr>
          </w:p>
        </w:tc>
      </w:tr>
    </w:tbl>
    <w:p w:rsidR="00D4543F" w:rsidRDefault="00D4543F" w:rsidP="00D4543F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D4543F" w:rsidRDefault="00D4543F" w:rsidP="00D4543F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4"/>
          <w:szCs w:val="24"/>
        </w:rPr>
      </w:pPr>
      <w:r w:rsidRPr="00092FF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к </w:t>
      </w:r>
      <w:r w:rsidRPr="00092FF4">
        <w:rPr>
          <w:sz w:val="24"/>
          <w:szCs w:val="24"/>
        </w:rPr>
        <w:t>постановлени</w:t>
      </w:r>
      <w:r>
        <w:rPr>
          <w:sz w:val="24"/>
          <w:szCs w:val="24"/>
        </w:rPr>
        <w:t>ю</w:t>
      </w:r>
      <w:r w:rsidRPr="00092FF4">
        <w:rPr>
          <w:sz w:val="24"/>
          <w:szCs w:val="24"/>
        </w:rPr>
        <w:t xml:space="preserve"> администрации МО «Шенкурский муниципальный район</w:t>
      </w:r>
      <w:r>
        <w:rPr>
          <w:sz w:val="24"/>
          <w:szCs w:val="24"/>
        </w:rPr>
        <w:t xml:space="preserve">» </w:t>
      </w:r>
    </w:p>
    <w:p w:rsidR="00D4543F" w:rsidRDefault="00D4543F" w:rsidP="00D4543F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4"/>
          <w:szCs w:val="24"/>
        </w:rPr>
      </w:pPr>
      <w:r>
        <w:rPr>
          <w:sz w:val="24"/>
          <w:szCs w:val="24"/>
        </w:rPr>
        <w:t>Архангельской области</w:t>
      </w:r>
    </w:p>
    <w:p w:rsidR="00D4543F" w:rsidRDefault="00D4543F" w:rsidP="00D4543F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4"/>
          <w:szCs w:val="24"/>
        </w:rPr>
      </w:pPr>
      <w:r>
        <w:rPr>
          <w:sz w:val="24"/>
          <w:szCs w:val="24"/>
        </w:rPr>
        <w:t>от «20» ноября 2020 г.  №  532-па</w:t>
      </w:r>
    </w:p>
    <w:p w:rsidR="00D93F7E" w:rsidRDefault="00D93F7E" w:rsidP="00D93F7E">
      <w:pPr>
        <w:tabs>
          <w:tab w:val="left" w:pos="1134"/>
        </w:tabs>
        <w:jc w:val="right"/>
      </w:pPr>
    </w:p>
    <w:p w:rsidR="00D4543F" w:rsidRPr="00D4543F" w:rsidRDefault="00D4543F" w:rsidP="00D4543F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D4543F">
        <w:rPr>
          <w:b/>
          <w:bCs/>
          <w:sz w:val="28"/>
          <w:szCs w:val="28"/>
        </w:rPr>
        <w:t>СОСТАВ</w:t>
      </w:r>
    </w:p>
    <w:p w:rsidR="00D4543F" w:rsidRPr="00D4543F" w:rsidRDefault="00D4543F" w:rsidP="00D4543F">
      <w:pPr>
        <w:autoSpaceDE w:val="0"/>
        <w:autoSpaceDN w:val="0"/>
        <w:adjustRightInd w:val="0"/>
        <w:jc w:val="center"/>
        <w:outlineLvl w:val="0"/>
        <w:rPr>
          <w:rFonts w:eastAsia="Arial Unicode MS"/>
          <w:b/>
          <w:bCs/>
          <w:color w:val="000000"/>
          <w:sz w:val="28"/>
          <w:szCs w:val="28"/>
        </w:rPr>
      </w:pPr>
      <w:r w:rsidRPr="00D4543F">
        <w:rPr>
          <w:rFonts w:eastAsia="Arial Unicode MS"/>
          <w:b/>
          <w:color w:val="000000"/>
          <w:sz w:val="28"/>
          <w:szCs w:val="28"/>
        </w:rPr>
        <w:t xml:space="preserve">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D4543F">
        <w:rPr>
          <w:rFonts w:eastAsiaTheme="minorHAnsi"/>
          <w:b/>
          <w:sz w:val="28"/>
          <w:szCs w:val="28"/>
        </w:rPr>
        <w:t>садового дома жилым домом и жилого дома садовым домом на территории муниципального образования</w:t>
      </w:r>
      <w:r w:rsidRPr="00D4543F">
        <w:rPr>
          <w:rFonts w:eastAsia="Arial Unicode MS"/>
          <w:b/>
          <w:bCs/>
          <w:color w:val="000000"/>
          <w:sz w:val="28"/>
          <w:szCs w:val="28"/>
        </w:rPr>
        <w:t xml:space="preserve"> «Шенкурский муниципальный район» Архангельской области</w:t>
      </w:r>
    </w:p>
    <w:p w:rsidR="00D4543F" w:rsidRPr="00D4543F" w:rsidRDefault="00D4543F" w:rsidP="00D4543F">
      <w:pPr>
        <w:ind w:firstLine="709"/>
        <w:jc w:val="both"/>
        <w:rPr>
          <w:rFonts w:eastAsia="Arial Unicode MS" w:cs="Arial Unicode MS"/>
          <w:color w:val="000000"/>
          <w:sz w:val="28"/>
          <w:szCs w:val="28"/>
        </w:rPr>
      </w:pPr>
    </w:p>
    <w:p w:rsidR="00D4543F" w:rsidRPr="00D4543F" w:rsidRDefault="00D4543F" w:rsidP="00D4543F">
      <w:pPr>
        <w:rPr>
          <w:rFonts w:ascii="Arial Unicode MS" w:eastAsia="Arial Unicode MS" w:hAnsi="Arial Unicode MS" w:cs="Arial Unicode MS"/>
          <w:color w:val="000000"/>
          <w:sz w:val="2"/>
          <w:szCs w:val="2"/>
        </w:rPr>
      </w:pPr>
    </w:p>
    <w:tbl>
      <w:tblPr>
        <w:tblW w:w="9747" w:type="dxa"/>
        <w:tblLayout w:type="fixed"/>
        <w:tblLook w:val="04A0"/>
      </w:tblPr>
      <w:tblGrid>
        <w:gridCol w:w="2943"/>
        <w:gridCol w:w="236"/>
        <w:gridCol w:w="6568"/>
      </w:tblGrid>
      <w:tr w:rsidR="00D4543F" w:rsidRPr="00D4543F" w:rsidTr="006B25CC">
        <w:tc>
          <w:tcPr>
            <w:tcW w:w="2943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Красникова Оксана Ивановна</w:t>
            </w:r>
          </w:p>
        </w:tc>
        <w:tc>
          <w:tcPr>
            <w:tcW w:w="236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глава администрации 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Ш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>енкурск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район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а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(председатель комиссии);</w:t>
            </w:r>
          </w:p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D4543F" w:rsidRPr="00D4543F" w:rsidTr="006B25CC">
        <w:tc>
          <w:tcPr>
            <w:tcW w:w="2943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Росляков Александр Александрович</w:t>
            </w:r>
          </w:p>
        </w:tc>
        <w:tc>
          <w:tcPr>
            <w:tcW w:w="236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D4543F" w:rsidRPr="00D4543F" w:rsidRDefault="00D4543F" w:rsidP="00D4543F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D4543F">
              <w:rPr>
                <w:rFonts w:eastAsia="Calibri"/>
                <w:sz w:val="28"/>
                <w:szCs w:val="28"/>
              </w:rPr>
              <w:t>заместитель главы администрации по инфраструктуре (заместитель председателя комиссии);</w:t>
            </w:r>
          </w:p>
          <w:p w:rsidR="00D4543F" w:rsidRPr="00D4543F" w:rsidRDefault="00D4543F" w:rsidP="00D4543F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4543F" w:rsidRPr="00D4543F" w:rsidTr="006B25CC">
        <w:tc>
          <w:tcPr>
            <w:tcW w:w="2943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proofErr w:type="spellStart"/>
            <w:r w:rsidRPr="00D4543F">
              <w:rPr>
                <w:rFonts w:eastAsia="Arial Unicode MS"/>
                <w:color w:val="000000"/>
                <w:sz w:val="28"/>
                <w:szCs w:val="28"/>
              </w:rPr>
              <w:t>Кубрякова</w:t>
            </w:r>
            <w:proofErr w:type="spellEnd"/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Людмила Евгеньевна</w:t>
            </w:r>
          </w:p>
        </w:tc>
        <w:tc>
          <w:tcPr>
            <w:tcW w:w="236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главный специалист отдела ЖКХ, энергетики, транспорта, дорожного хозяйства и благоустройства  администрации Шенкурск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район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а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(секретарь комиссии);</w:t>
            </w:r>
          </w:p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D4543F" w:rsidRPr="00D4543F" w:rsidTr="006B25CC">
        <w:tc>
          <w:tcPr>
            <w:tcW w:w="2943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Члены комиссии:</w:t>
            </w:r>
          </w:p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  <w:tc>
          <w:tcPr>
            <w:tcW w:w="6568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D4543F" w:rsidRPr="00D4543F" w:rsidTr="006B25CC">
        <w:tc>
          <w:tcPr>
            <w:tcW w:w="2943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proofErr w:type="spellStart"/>
            <w:r w:rsidRPr="00D4543F">
              <w:rPr>
                <w:rFonts w:eastAsia="Arial Unicode MS"/>
                <w:color w:val="000000"/>
                <w:sz w:val="28"/>
                <w:szCs w:val="28"/>
              </w:rPr>
              <w:t>Жигульская</w:t>
            </w:r>
            <w:proofErr w:type="spellEnd"/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Ольга Александровна</w:t>
            </w:r>
          </w:p>
        </w:tc>
        <w:tc>
          <w:tcPr>
            <w:tcW w:w="236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председатель комитета по управлению муниципальным имуществом  администрации Шенкурск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район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а</w:t>
            </w:r>
          </w:p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D4543F" w:rsidRPr="00D4543F" w:rsidTr="006B25CC">
        <w:tc>
          <w:tcPr>
            <w:tcW w:w="2943" w:type="dxa"/>
          </w:tcPr>
          <w:p w:rsidR="00D4543F" w:rsidRPr="00D4543F" w:rsidRDefault="00D4543F" w:rsidP="00D4543F">
            <w:pPr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Колобова</w:t>
            </w:r>
          </w:p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Светлана Викторовна</w:t>
            </w:r>
          </w:p>
        </w:tc>
        <w:tc>
          <w:tcPr>
            <w:tcW w:w="236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начальник юридического отдела администрации Шенкурск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район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а</w:t>
            </w:r>
          </w:p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D4543F" w:rsidRPr="00D4543F" w:rsidTr="006B25CC">
        <w:tc>
          <w:tcPr>
            <w:tcW w:w="2943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ведущий специалист комитета по управлению муниципальным имуществом  администрации Шенкурск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район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а</w:t>
            </w:r>
          </w:p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D4543F" w:rsidRPr="00D4543F" w:rsidTr="006B25CC">
        <w:tc>
          <w:tcPr>
            <w:tcW w:w="2943" w:type="dxa"/>
          </w:tcPr>
          <w:p w:rsidR="00D4543F" w:rsidRPr="00D4543F" w:rsidRDefault="00D4543F" w:rsidP="00D4543F">
            <w:pPr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Шошина Карина Борисовна</w:t>
            </w:r>
          </w:p>
        </w:tc>
        <w:tc>
          <w:tcPr>
            <w:tcW w:w="236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главный специалист  отдела  архитектуры, строительства и ремонта объектов социальной сферы  администрации Шенкурск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 р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>айон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а</w:t>
            </w:r>
          </w:p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D4543F" w:rsidRPr="00D4543F" w:rsidTr="006B25CC">
        <w:tc>
          <w:tcPr>
            <w:tcW w:w="2943" w:type="dxa"/>
          </w:tcPr>
          <w:p w:rsidR="00D4543F" w:rsidRPr="00D4543F" w:rsidRDefault="00D4543F" w:rsidP="00D4543F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Тюлькин Игорь Николаевич</w:t>
            </w:r>
          </w:p>
        </w:tc>
        <w:tc>
          <w:tcPr>
            <w:tcW w:w="236" w:type="dxa"/>
          </w:tcPr>
          <w:p w:rsidR="00D4543F" w:rsidRPr="00D4543F" w:rsidRDefault="00D4543F" w:rsidP="00D4543F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6568" w:type="dxa"/>
          </w:tcPr>
          <w:p w:rsidR="00D4543F" w:rsidRPr="00D4543F" w:rsidRDefault="00D4543F" w:rsidP="00D4543F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начальник Вельского территориального Отдела Управления </w:t>
            </w:r>
            <w:proofErr w:type="spellStart"/>
            <w:r w:rsidRPr="00D4543F">
              <w:rPr>
                <w:rFonts w:eastAsia="Arial Unicode MS"/>
                <w:color w:val="000000"/>
                <w:sz w:val="28"/>
                <w:szCs w:val="28"/>
              </w:rPr>
              <w:t>Роспотребнадзора</w:t>
            </w:r>
            <w:proofErr w:type="spellEnd"/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по Архангельской области   (по согласованию);</w:t>
            </w:r>
          </w:p>
          <w:p w:rsidR="00D4543F" w:rsidRPr="00D4543F" w:rsidRDefault="00D4543F" w:rsidP="00D4543F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D4543F" w:rsidRPr="00D4543F" w:rsidTr="006B25CC">
        <w:tc>
          <w:tcPr>
            <w:tcW w:w="2943" w:type="dxa"/>
          </w:tcPr>
          <w:p w:rsidR="00D4543F" w:rsidRPr="00D4543F" w:rsidRDefault="00D4543F" w:rsidP="00D4543F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4543F">
              <w:rPr>
                <w:rFonts w:eastAsia="Arial Unicode MS"/>
                <w:color w:val="000000"/>
                <w:sz w:val="28"/>
                <w:szCs w:val="28"/>
              </w:rPr>
              <w:t>Коробицын</w:t>
            </w:r>
            <w:proofErr w:type="spellEnd"/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 Евгений Михайлович</w:t>
            </w:r>
          </w:p>
        </w:tc>
        <w:tc>
          <w:tcPr>
            <w:tcW w:w="236" w:type="dxa"/>
          </w:tcPr>
          <w:p w:rsidR="00D4543F" w:rsidRPr="00D4543F" w:rsidRDefault="00D4543F" w:rsidP="00D4543F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6568" w:type="dxa"/>
          </w:tcPr>
          <w:p w:rsidR="00D4543F" w:rsidRPr="00D4543F" w:rsidRDefault="00D4543F" w:rsidP="00D4543F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директор ООО «Уютный город» (по согласованию);</w:t>
            </w:r>
          </w:p>
          <w:p w:rsidR="00D4543F" w:rsidRPr="00D4543F" w:rsidRDefault="00D4543F" w:rsidP="00D4543F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D4543F" w:rsidRPr="00D4543F" w:rsidTr="006B25CC">
        <w:tc>
          <w:tcPr>
            <w:tcW w:w="2943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D4543F" w:rsidRPr="00D4543F" w:rsidRDefault="00D4543F" w:rsidP="00D4543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D4543F" w:rsidRPr="00D4543F" w:rsidRDefault="00D4543F" w:rsidP="009432B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представители администраций поселений Шенкурск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район</w:t>
            </w:r>
            <w:r>
              <w:rPr>
                <w:rFonts w:eastAsia="Arial Unicode MS"/>
                <w:color w:val="000000"/>
                <w:sz w:val="28"/>
                <w:szCs w:val="28"/>
              </w:rPr>
              <w:t>а</w:t>
            </w:r>
            <w:r w:rsidRPr="00D4543F">
              <w:rPr>
                <w:rFonts w:eastAsia="Arial Unicode MS"/>
                <w:color w:val="000000"/>
                <w:sz w:val="28"/>
                <w:szCs w:val="28"/>
              </w:rPr>
              <w:t xml:space="preserve"> (по согласованию) </w:t>
            </w:r>
          </w:p>
        </w:tc>
      </w:tr>
    </w:tbl>
    <w:p w:rsidR="00D4543F" w:rsidRPr="00D4543F" w:rsidRDefault="00D4543F" w:rsidP="00D4543F">
      <w:pPr>
        <w:rPr>
          <w:snapToGrid w:val="0"/>
          <w:sz w:val="16"/>
          <w:szCs w:val="16"/>
        </w:rPr>
      </w:pPr>
    </w:p>
    <w:p w:rsidR="00D4543F" w:rsidRPr="00D4543F" w:rsidRDefault="00D4543F" w:rsidP="00D4543F">
      <w:pPr>
        <w:ind w:firstLine="720"/>
        <w:jc w:val="center"/>
        <w:rPr>
          <w:sz w:val="28"/>
          <w:szCs w:val="28"/>
        </w:rPr>
      </w:pPr>
      <w:r w:rsidRPr="00D4543F">
        <w:rPr>
          <w:sz w:val="28"/>
          <w:szCs w:val="28"/>
        </w:rPr>
        <w:t>________</w:t>
      </w:r>
    </w:p>
    <w:p w:rsidR="008654F2" w:rsidRPr="008654F2" w:rsidRDefault="008654F2" w:rsidP="00D4543F">
      <w:pPr>
        <w:jc w:val="center"/>
        <w:rPr>
          <w:sz w:val="28"/>
          <w:szCs w:val="28"/>
        </w:rPr>
      </w:pPr>
    </w:p>
    <w:sectPr w:rsidR="008654F2" w:rsidRPr="008654F2" w:rsidSect="005B5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6567"/>
    <w:multiLevelType w:val="hybridMultilevel"/>
    <w:tmpl w:val="FBCEB3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C52BF"/>
    <w:multiLevelType w:val="hybridMultilevel"/>
    <w:tmpl w:val="6C20A1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35D6B91"/>
    <w:multiLevelType w:val="hybridMultilevel"/>
    <w:tmpl w:val="EEAA6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7712C"/>
    <w:multiLevelType w:val="hybridMultilevel"/>
    <w:tmpl w:val="4AA4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490A6C"/>
    <w:multiLevelType w:val="hybridMultilevel"/>
    <w:tmpl w:val="097EA63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D6EB9"/>
    <w:multiLevelType w:val="hybridMultilevel"/>
    <w:tmpl w:val="1460EB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B016D38"/>
    <w:multiLevelType w:val="hybridMultilevel"/>
    <w:tmpl w:val="A112D3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54070"/>
    <w:multiLevelType w:val="hybridMultilevel"/>
    <w:tmpl w:val="83F487D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12A1BBE"/>
    <w:multiLevelType w:val="hybridMultilevel"/>
    <w:tmpl w:val="E7960B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6237582"/>
    <w:multiLevelType w:val="hybridMultilevel"/>
    <w:tmpl w:val="A112D3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081FE9"/>
    <w:multiLevelType w:val="multilevel"/>
    <w:tmpl w:val="73BC8F4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216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10"/>
  </w:num>
  <w:num w:numId="5">
    <w:abstractNumId w:val="6"/>
  </w:num>
  <w:num w:numId="6">
    <w:abstractNumId w:val="4"/>
  </w:num>
  <w:num w:numId="7">
    <w:abstractNumId w:val="0"/>
  </w:num>
  <w:num w:numId="8">
    <w:abstractNumId w:val="9"/>
  </w:num>
  <w:num w:numId="9">
    <w:abstractNumId w:val="2"/>
  </w:num>
  <w:num w:numId="10">
    <w:abstractNumId w:val="5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A71C13"/>
    <w:rsid w:val="00007D03"/>
    <w:rsid w:val="000A0C00"/>
    <w:rsid w:val="000A40B9"/>
    <w:rsid w:val="000D069D"/>
    <w:rsid w:val="000D489E"/>
    <w:rsid w:val="000F2761"/>
    <w:rsid w:val="000F4B49"/>
    <w:rsid w:val="000F4E8C"/>
    <w:rsid w:val="00107E26"/>
    <w:rsid w:val="001C132C"/>
    <w:rsid w:val="001D3813"/>
    <w:rsid w:val="00227642"/>
    <w:rsid w:val="00270E57"/>
    <w:rsid w:val="002A7F57"/>
    <w:rsid w:val="002C11B4"/>
    <w:rsid w:val="002D590F"/>
    <w:rsid w:val="003028A7"/>
    <w:rsid w:val="00351516"/>
    <w:rsid w:val="0035773F"/>
    <w:rsid w:val="00402E2B"/>
    <w:rsid w:val="00443B01"/>
    <w:rsid w:val="00485CFE"/>
    <w:rsid w:val="00486C78"/>
    <w:rsid w:val="004B1771"/>
    <w:rsid w:val="004E2893"/>
    <w:rsid w:val="0051734C"/>
    <w:rsid w:val="0053314E"/>
    <w:rsid w:val="00574793"/>
    <w:rsid w:val="005808C7"/>
    <w:rsid w:val="005B55E4"/>
    <w:rsid w:val="005C0CC5"/>
    <w:rsid w:val="005C7AD5"/>
    <w:rsid w:val="006176DD"/>
    <w:rsid w:val="006348D6"/>
    <w:rsid w:val="00694288"/>
    <w:rsid w:val="006B2F2E"/>
    <w:rsid w:val="006C0DE2"/>
    <w:rsid w:val="006C1393"/>
    <w:rsid w:val="006E5B84"/>
    <w:rsid w:val="00713733"/>
    <w:rsid w:val="007230D7"/>
    <w:rsid w:val="00726F98"/>
    <w:rsid w:val="00751C45"/>
    <w:rsid w:val="00782F55"/>
    <w:rsid w:val="007B5AD8"/>
    <w:rsid w:val="007D0A1E"/>
    <w:rsid w:val="007E223D"/>
    <w:rsid w:val="007F10E8"/>
    <w:rsid w:val="0082219B"/>
    <w:rsid w:val="008654F2"/>
    <w:rsid w:val="008760A2"/>
    <w:rsid w:val="0088084E"/>
    <w:rsid w:val="008D2E2A"/>
    <w:rsid w:val="0093453D"/>
    <w:rsid w:val="009432BF"/>
    <w:rsid w:val="009555BB"/>
    <w:rsid w:val="0099024D"/>
    <w:rsid w:val="009A1E84"/>
    <w:rsid w:val="009A361D"/>
    <w:rsid w:val="00A11749"/>
    <w:rsid w:val="00A71C13"/>
    <w:rsid w:val="00A84599"/>
    <w:rsid w:val="00B15E73"/>
    <w:rsid w:val="00B63175"/>
    <w:rsid w:val="00BB4566"/>
    <w:rsid w:val="00BB4DE6"/>
    <w:rsid w:val="00BC5C95"/>
    <w:rsid w:val="00BD7AA9"/>
    <w:rsid w:val="00BE293F"/>
    <w:rsid w:val="00C03CFC"/>
    <w:rsid w:val="00C54EDD"/>
    <w:rsid w:val="00C573B9"/>
    <w:rsid w:val="00C6793F"/>
    <w:rsid w:val="00C80391"/>
    <w:rsid w:val="00C9484F"/>
    <w:rsid w:val="00CC3EDC"/>
    <w:rsid w:val="00CF53A1"/>
    <w:rsid w:val="00D00580"/>
    <w:rsid w:val="00D17FE4"/>
    <w:rsid w:val="00D4543F"/>
    <w:rsid w:val="00D93F7E"/>
    <w:rsid w:val="00DB67DA"/>
    <w:rsid w:val="00DF1809"/>
    <w:rsid w:val="00DF5ED8"/>
    <w:rsid w:val="00E25D5C"/>
    <w:rsid w:val="00E558B0"/>
    <w:rsid w:val="00E71A90"/>
    <w:rsid w:val="00E92690"/>
    <w:rsid w:val="00EA62FE"/>
    <w:rsid w:val="00EA7D5F"/>
    <w:rsid w:val="00EB4AD5"/>
    <w:rsid w:val="00EC7F90"/>
    <w:rsid w:val="00F4567C"/>
    <w:rsid w:val="00FB0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8039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B4566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C94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9484F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948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484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locked/>
    <w:rsid w:val="00C948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qFormat/>
    <w:rsid w:val="00BD7AA9"/>
    <w:rPr>
      <w:i/>
      <w:iCs/>
    </w:rPr>
  </w:style>
  <w:style w:type="character" w:customStyle="1" w:styleId="fontstyle01">
    <w:name w:val="fontstyle01"/>
    <w:basedOn w:val="a0"/>
    <w:rsid w:val="009555B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Normal (Web)"/>
    <w:basedOn w:val="a"/>
    <w:uiPriority w:val="99"/>
    <w:unhideWhenUsed/>
    <w:rsid w:val="00FB0D77"/>
    <w:pPr>
      <w:spacing w:before="100" w:beforeAutospacing="1" w:after="100" w:afterAutospacing="1"/>
    </w:pPr>
  </w:style>
  <w:style w:type="paragraph" w:styleId="a8">
    <w:name w:val="No Spacing"/>
    <w:uiPriority w:val="99"/>
    <w:qFormat/>
    <w:rsid w:val="00FB0D77"/>
    <w:pPr>
      <w:spacing w:after="0" w:line="240" w:lineRule="auto"/>
    </w:pPr>
    <w:rPr>
      <w:rFonts w:ascii="Calibri" w:eastAsia="Calibri" w:hAnsi="Calibri" w:cs="Calibri"/>
    </w:rPr>
  </w:style>
  <w:style w:type="character" w:customStyle="1" w:styleId="a9">
    <w:name w:val="Основной текст_"/>
    <w:basedOn w:val="a0"/>
    <w:link w:val="5"/>
    <w:locked/>
    <w:rsid w:val="00D454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9"/>
    <w:rsid w:val="00D4543F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8039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B4566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C94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9484F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948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484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locked/>
    <w:rsid w:val="00C948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qFormat/>
    <w:rsid w:val="00BD7AA9"/>
    <w:rPr>
      <w:i/>
      <w:iCs/>
    </w:rPr>
  </w:style>
  <w:style w:type="character" w:customStyle="1" w:styleId="fontstyle01">
    <w:name w:val="fontstyle01"/>
    <w:basedOn w:val="a0"/>
    <w:rsid w:val="009555B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Normal (Web)"/>
    <w:basedOn w:val="a"/>
    <w:uiPriority w:val="99"/>
    <w:unhideWhenUsed/>
    <w:rsid w:val="00FB0D77"/>
    <w:pPr>
      <w:spacing w:before="100" w:beforeAutospacing="1" w:after="100" w:afterAutospacing="1"/>
    </w:pPr>
  </w:style>
  <w:style w:type="paragraph" w:styleId="a8">
    <w:name w:val="No Spacing"/>
    <w:uiPriority w:val="99"/>
    <w:qFormat/>
    <w:rsid w:val="00FB0D77"/>
    <w:pPr>
      <w:spacing w:after="0" w:line="240" w:lineRule="auto"/>
    </w:pPr>
    <w:rPr>
      <w:rFonts w:ascii="Calibri" w:eastAsia="Calibri" w:hAnsi="Calibri" w:cs="Calibri"/>
    </w:rPr>
  </w:style>
  <w:style w:type="character" w:customStyle="1" w:styleId="a9">
    <w:name w:val="Основной текст_"/>
    <w:basedOn w:val="a0"/>
    <w:link w:val="5"/>
    <w:locked/>
    <w:rsid w:val="00D454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9"/>
    <w:rsid w:val="00D4543F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098BF69D7842B2057AA740A8BF30D8E0EDF4F8775E65DED7D72ED9A7AB788397DAECC775DA999FD5A6B6EE0CAFAAFFB7786A764D8ADA2E5E0DB4eBo4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94C490BBCA4EC7C53C3C9CF78EB2B3277A5005DE2AA112B71E8085233A6A6AA77863A7F13BF2FC613BC02AE95187CD00E6EC6D6Q5I8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177.77.77.3:8090/content/act/96e20c02-1b12-465a-b64c-24aa92270007.html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6CC19-8105-4C43-A6A4-740AE24BA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851</Words>
  <Characters>4853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СОСТАВ</vt:lpstr>
      <vt:lpstr>межведомственной комиссии для рассмотрения вопросов о признании помещения жилым </vt:lpstr>
    </vt:vector>
  </TitlesOfParts>
  <Company>HP</Company>
  <LinksUpToDate>false</LinksUpToDate>
  <CharactersWithSpaces>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Незговорова Татьяна Владимировна</dc:creator>
  <cp:lastModifiedBy>РайАдм - Кубрякова Людмила Евгеньевна</cp:lastModifiedBy>
  <cp:revision>7</cp:revision>
  <cp:lastPrinted>2022-12-07T07:22:00Z</cp:lastPrinted>
  <dcterms:created xsi:type="dcterms:W3CDTF">2022-12-01T08:47:00Z</dcterms:created>
  <dcterms:modified xsi:type="dcterms:W3CDTF">2022-12-08T12:29:00Z</dcterms:modified>
</cp:coreProperties>
</file>