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3F" w:rsidRPr="00F37783" w:rsidRDefault="00FC1F3F" w:rsidP="00335C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37783">
        <w:rPr>
          <w:b/>
          <w:sz w:val="28"/>
          <w:szCs w:val="28"/>
        </w:rPr>
        <w:t>ИЗВЕЩЕНИЕ</w:t>
      </w:r>
      <w:r w:rsidRPr="00F37783">
        <w:rPr>
          <w:b/>
          <w:sz w:val="28"/>
          <w:szCs w:val="28"/>
        </w:rPr>
        <w:br/>
        <w:t xml:space="preserve">о формировании </w:t>
      </w:r>
      <w:proofErr w:type="gramStart"/>
      <w:r w:rsidRPr="00F37783">
        <w:rPr>
          <w:b/>
          <w:sz w:val="28"/>
          <w:szCs w:val="28"/>
        </w:rPr>
        <w:t>проекта плана проведения экспертизы</w:t>
      </w:r>
      <w:r w:rsidRPr="00F37783">
        <w:rPr>
          <w:b/>
          <w:sz w:val="28"/>
          <w:szCs w:val="28"/>
        </w:rPr>
        <w:br/>
        <w:t>муниципальных нормативных правовых актов</w:t>
      </w:r>
      <w:proofErr w:type="gramEnd"/>
      <w:r w:rsidRPr="00F37783">
        <w:rPr>
          <w:b/>
          <w:sz w:val="28"/>
          <w:szCs w:val="28"/>
        </w:rPr>
        <w:t xml:space="preserve"> МО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335CD6" w:rsidRPr="00F37783" w:rsidRDefault="00335CD6" w:rsidP="00335C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7783" w:rsidRPr="00F37783" w:rsidRDefault="00F37783" w:rsidP="00F37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Комиссия по проведению оценки регулирующего воздействия и экспертизы нормативных правовых актов, затрагивающих осуществление предпринимательской и  инвестиционной деятельности МО «Шенкурский муниципальный район» извещает о формировании плана проведения экспертизы муниципальных нормативных правовых актов МО «Шенкурский муниципальный район», затрагивающих вопросы осуществления предпринимательской и инвестиционной деятельн</w:t>
      </w:r>
      <w:r>
        <w:rPr>
          <w:rFonts w:ascii="Times New Roman" w:hAnsi="Times New Roman" w:cs="Times New Roman"/>
          <w:sz w:val="28"/>
          <w:szCs w:val="28"/>
        </w:rPr>
        <w:t>ости (далее – Комиссия), на 202</w:t>
      </w:r>
      <w:r w:rsidR="003413C2">
        <w:rPr>
          <w:rFonts w:ascii="Times New Roman" w:hAnsi="Times New Roman" w:cs="Times New Roman"/>
          <w:sz w:val="28"/>
          <w:szCs w:val="28"/>
        </w:rPr>
        <w:t>2</w:t>
      </w:r>
      <w:r w:rsidRPr="00F37783">
        <w:rPr>
          <w:rFonts w:ascii="Times New Roman" w:hAnsi="Times New Roman" w:cs="Times New Roman"/>
          <w:sz w:val="28"/>
          <w:szCs w:val="28"/>
        </w:rPr>
        <w:t xml:space="preserve"> год (далее – План).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Экспертиза муниципальных нормативных правовых актов МО «Шенкурский муниципальный район», затрагивающих вопросы осуществления предпринимательской и  инвестиционной деятельности, проводится в целях  выявления положений, необоснованно затрудняющих осуществления предпринимательской и инвестиционной деятельности.</w:t>
      </w:r>
    </w:p>
    <w:p w:rsidR="00F37783" w:rsidRPr="00F37783" w:rsidRDefault="00FC1F3F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37783" w:rsidRPr="00F37783">
        <w:rPr>
          <w:rFonts w:ascii="Times New Roman" w:hAnsi="Times New Roman" w:cs="Times New Roman"/>
          <w:sz w:val="28"/>
          <w:szCs w:val="28"/>
        </w:rPr>
        <w:t xml:space="preserve">Порядок проведения экспертизы муниципальных правовых актов МО «Шенкурский муниципальный район», затрагивающих вопросы осуществления предпринимательской и  инвестиционной деятельности, утвержденный решением Собрания депутатов МО «Шенкурский муниципальный район» от 18.12.2015 № 156 (ред. от 30.08.2019 № 136) размещен на официальном Интернет-сайте администрации МО «Шенкурский муниципальный район» по адресу: </w:t>
      </w:r>
      <w:hyperlink r:id="rId4" w:history="1">
        <w:r w:rsidR="00F37783" w:rsidRPr="00F37783">
          <w:rPr>
            <w:rStyle w:val="a4"/>
            <w:rFonts w:ascii="Times New Roman" w:hAnsi="Times New Roman" w:cs="Times New Roman"/>
            <w:sz w:val="28"/>
            <w:szCs w:val="28"/>
          </w:rPr>
          <w:t>http://www.shenradm.ru/</w:t>
        </w:r>
      </w:hyperlink>
      <w:r w:rsidR="00F37783" w:rsidRPr="00F3778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Экономика" w:history="1">
        <w:r w:rsidR="00F37783" w:rsidRPr="00F37783">
          <w:rPr>
            <w:rStyle w:val="a4"/>
            <w:rFonts w:ascii="Times New Roman" w:hAnsi="Times New Roman" w:cs="Times New Roman"/>
            <w:sz w:val="28"/>
            <w:szCs w:val="28"/>
          </w:rPr>
          <w:t>Экономика</w:t>
        </w:r>
      </w:hyperlink>
      <w:r w:rsidR="00F37783" w:rsidRPr="00F37783">
        <w:rPr>
          <w:rFonts w:ascii="Times New Roman" w:hAnsi="Times New Roman" w:cs="Times New Roman"/>
          <w:sz w:val="28"/>
          <w:szCs w:val="28"/>
        </w:rPr>
        <w:t>/</w:t>
      </w:r>
      <w:hyperlink r:id="rId6" w:tooltip="Оценка регулирующего воздействия" w:history="1">
        <w:r w:rsidR="00F37783" w:rsidRPr="00F37783">
          <w:rPr>
            <w:rStyle w:val="a4"/>
            <w:rFonts w:ascii="Times New Roman" w:hAnsi="Times New Roman" w:cs="Times New Roman"/>
            <w:sz w:val="28"/>
            <w:szCs w:val="28"/>
          </w:rPr>
          <w:t>Оценка регулирующего воздействия</w:t>
        </w:r>
      </w:hyperlink>
      <w:r w:rsidR="00F37783" w:rsidRPr="00F37783">
        <w:rPr>
          <w:rFonts w:ascii="Times New Roman" w:hAnsi="Times New Roman" w:cs="Times New Roman"/>
          <w:sz w:val="28"/>
          <w:szCs w:val="28"/>
        </w:rPr>
        <w:t>/Экспертиза муниципальных нормативных правовых актов.</w:t>
      </w:r>
      <w:proofErr w:type="gramEnd"/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Предложения о проведении экспертизы муниципальных н</w:t>
      </w:r>
      <w:r w:rsidR="003413C2">
        <w:rPr>
          <w:rFonts w:ascii="Times New Roman" w:hAnsi="Times New Roman" w:cs="Times New Roman"/>
          <w:sz w:val="28"/>
          <w:szCs w:val="28"/>
        </w:rPr>
        <w:t>ормативных правовых актов в 2022</w:t>
      </w:r>
      <w:r w:rsidRPr="00F37783">
        <w:rPr>
          <w:rFonts w:ascii="Times New Roman" w:hAnsi="Times New Roman" w:cs="Times New Roman"/>
          <w:sz w:val="28"/>
          <w:szCs w:val="28"/>
        </w:rPr>
        <w:t xml:space="preserve"> году принимаются Комиссией </w:t>
      </w:r>
      <w:r w:rsidRPr="00F37783">
        <w:rPr>
          <w:rFonts w:ascii="Times New Roman" w:hAnsi="Times New Roman" w:cs="Times New Roman"/>
          <w:b/>
          <w:sz w:val="28"/>
          <w:szCs w:val="28"/>
        </w:rPr>
        <w:t>в срок до</w:t>
      </w:r>
      <w:r w:rsidRPr="00F37783">
        <w:rPr>
          <w:rFonts w:ascii="Times New Roman" w:hAnsi="Times New Roman" w:cs="Times New Roman"/>
          <w:sz w:val="28"/>
          <w:szCs w:val="28"/>
        </w:rPr>
        <w:t xml:space="preserve"> </w:t>
      </w:r>
      <w:r w:rsidR="003413C2">
        <w:rPr>
          <w:rFonts w:ascii="Times New Roman" w:hAnsi="Times New Roman" w:cs="Times New Roman"/>
          <w:b/>
          <w:sz w:val="28"/>
          <w:szCs w:val="28"/>
        </w:rPr>
        <w:t>15 декабря 2021</w:t>
      </w:r>
      <w:r w:rsidRPr="00F3778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37783" w:rsidRPr="00F37783" w:rsidRDefault="00FC1F3F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37783" w:rsidRPr="00F37783">
        <w:rPr>
          <w:rFonts w:ascii="Times New Roman" w:hAnsi="Times New Roman" w:cs="Times New Roman"/>
          <w:sz w:val="28"/>
          <w:szCs w:val="28"/>
        </w:rPr>
        <w:t xml:space="preserve">Заявителями проведения экспертизы муниципальных нормативных правовых актов являются субъекты предпринимательской и инвестиционной деятельности МО «Шенкурский муниципальный район», общественные объединения в сфере предпринимательской и инвестиционной деятельности, Уполномоченный при Губернаторе Архангельской области по защите прав предпринимателей, объединения потребителей, </w:t>
      </w:r>
      <w:proofErr w:type="spellStart"/>
      <w:r w:rsidR="00F37783" w:rsidRPr="00F37783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="00F37783" w:rsidRPr="00F37783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деятельность на территории МО «Шенкурский муниципальный район», органы прокуратуры РФ, органы </w:t>
      </w:r>
      <w:r w:rsidR="00F37783" w:rsidRPr="00F37783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Архангельской области, депутаты Архангельского областного Собрания депутатов, депутаты</w:t>
      </w:r>
      <w:proofErr w:type="gramEnd"/>
      <w:r w:rsidR="00F37783" w:rsidRPr="00F37783">
        <w:rPr>
          <w:rFonts w:ascii="Times New Roman" w:hAnsi="Times New Roman" w:cs="Times New Roman"/>
          <w:sz w:val="28"/>
          <w:szCs w:val="28"/>
        </w:rPr>
        <w:t xml:space="preserve"> Собрания депутатов МО «Шенкурский муниципальный район», органы местного самоуправления МО «Шенкурский муниципальный район», иные лица.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Предложения о проведении экспертизы муниципальных нормативных правовых актов должны содержать следующие сведения: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- реквизиты муниципального правового акта (вид и наименование муниципального правового акта, дата принятия и вступления его в силу, номер, редакция);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- 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- информацию о потенциальных участниках публичных консультаций;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- наименование заявителя;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- данные о заявителе (почтовый адрес, адрес электронной почты, контактный телефон).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Отсутствие в предложении заявителя мотивированного обоснования, указывающего, что положения муниципального нормативного правового акта МО «Шенкурский муниципальный район» могут создавать условия, необоснованно затрудняющие ведение предпринимательской и инвестиционной деятельности, является основанием для решения Комиссии об отказе во включении муниципального нормативного акта в План.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Предложения о проведении экспертизы муниципальных н</w:t>
      </w:r>
      <w:r w:rsidR="003413C2">
        <w:rPr>
          <w:rFonts w:ascii="Times New Roman" w:hAnsi="Times New Roman" w:cs="Times New Roman"/>
          <w:sz w:val="28"/>
          <w:szCs w:val="28"/>
        </w:rPr>
        <w:t>ормативных правовых актов в 2022</w:t>
      </w:r>
      <w:r w:rsidRPr="00F37783">
        <w:rPr>
          <w:rFonts w:ascii="Times New Roman" w:hAnsi="Times New Roman" w:cs="Times New Roman"/>
          <w:sz w:val="28"/>
          <w:szCs w:val="28"/>
        </w:rPr>
        <w:t xml:space="preserve"> году можно направлять на бумажном носителе почтой, по электронной почте.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7783">
        <w:rPr>
          <w:rFonts w:ascii="Times New Roman" w:hAnsi="Times New Roman" w:cs="Times New Roman"/>
          <w:sz w:val="28"/>
          <w:szCs w:val="28"/>
        </w:rPr>
        <w:t>ул.В.А.Кудрявцева</w:t>
      </w:r>
      <w:proofErr w:type="spellEnd"/>
      <w:r w:rsidRPr="00F37783">
        <w:rPr>
          <w:rFonts w:ascii="Times New Roman" w:hAnsi="Times New Roman" w:cs="Times New Roman"/>
          <w:sz w:val="28"/>
          <w:szCs w:val="28"/>
        </w:rPr>
        <w:t>, д.26, г</w:t>
      </w:r>
      <w:proofErr w:type="gramStart"/>
      <w:r w:rsidRPr="00F3778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37783">
        <w:rPr>
          <w:rFonts w:ascii="Times New Roman" w:hAnsi="Times New Roman" w:cs="Times New Roman"/>
          <w:sz w:val="28"/>
          <w:szCs w:val="28"/>
        </w:rPr>
        <w:t>енкурск, Архангельская область, 165160.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F37783">
          <w:rPr>
            <w:rStyle w:val="a4"/>
            <w:rFonts w:ascii="Times New Roman" w:hAnsi="Times New Roman" w:cs="Times New Roman"/>
            <w:sz w:val="28"/>
            <w:szCs w:val="28"/>
          </w:rPr>
          <w:t>2202@</w:t>
        </w:r>
        <w:proofErr w:type="spellStart"/>
        <w:r w:rsidRPr="00F377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shenfin</w:t>
        </w:r>
        <w:proofErr w:type="spellEnd"/>
        <w:r w:rsidRPr="00F3778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3778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37783">
        <w:rPr>
          <w:rFonts w:ascii="Times New Roman" w:hAnsi="Times New Roman" w:cs="Times New Roman"/>
          <w:sz w:val="28"/>
          <w:szCs w:val="28"/>
        </w:rPr>
        <w:t>.</w:t>
      </w:r>
    </w:p>
    <w:p w:rsidR="00F37783" w:rsidRPr="00F37783" w:rsidRDefault="00F37783" w:rsidP="00F377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783">
        <w:rPr>
          <w:rFonts w:ascii="Times New Roman" w:hAnsi="Times New Roman" w:cs="Times New Roman"/>
          <w:sz w:val="28"/>
          <w:szCs w:val="28"/>
        </w:rPr>
        <w:t>Контактный телефон в Комиссии для заявителей: (81851) 4-11-37.</w:t>
      </w:r>
    </w:p>
    <w:p w:rsidR="00FC1F3F" w:rsidRPr="00F37783" w:rsidRDefault="00FC1F3F" w:rsidP="00335C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76233" w:rsidRPr="00F37783" w:rsidRDefault="00F76233" w:rsidP="00335C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2818" w:rsidRPr="00F37783" w:rsidRDefault="00EF2818" w:rsidP="00335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2818" w:rsidRPr="00F37783" w:rsidSect="00EF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F3F"/>
    <w:rsid w:val="001B5911"/>
    <w:rsid w:val="00335CD6"/>
    <w:rsid w:val="003413C2"/>
    <w:rsid w:val="00C36038"/>
    <w:rsid w:val="00D041E7"/>
    <w:rsid w:val="00D1620D"/>
    <w:rsid w:val="00EF2818"/>
    <w:rsid w:val="00F37783"/>
    <w:rsid w:val="00F76233"/>
    <w:rsid w:val="00FC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1F3F"/>
    <w:rPr>
      <w:color w:val="0000FF"/>
      <w:u w:val="single"/>
    </w:rPr>
  </w:style>
  <w:style w:type="character" w:styleId="a5">
    <w:name w:val="Strong"/>
    <w:basedOn w:val="a0"/>
    <w:uiPriority w:val="22"/>
    <w:qFormat/>
    <w:rsid w:val="00FC1F3F"/>
    <w:rPr>
      <w:b/>
      <w:bCs/>
    </w:rPr>
  </w:style>
  <w:style w:type="character" w:customStyle="1" w:styleId="bcrumbbox">
    <w:name w:val="b_crumbbox"/>
    <w:basedOn w:val="a0"/>
    <w:rsid w:val="00335CD6"/>
  </w:style>
  <w:style w:type="character" w:customStyle="1" w:styleId="bfirstcrumb">
    <w:name w:val="b_firstcrumb"/>
    <w:basedOn w:val="a0"/>
    <w:rsid w:val="00335CD6"/>
  </w:style>
  <w:style w:type="character" w:customStyle="1" w:styleId="bcurrentcrumb">
    <w:name w:val="b_currentcrumb"/>
    <w:basedOn w:val="a0"/>
    <w:rsid w:val="00335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202@shenf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munitsipalitet/?SECTION_ID=246" TargetMode="External"/><Relationship Id="rId5" Type="http://schemas.openxmlformats.org/officeDocument/2006/relationships/hyperlink" Target="http://www.shenradm.ru/munitsipalitet/?SECTION_ID=160" TargetMode="External"/><Relationship Id="rId4" Type="http://schemas.openxmlformats.org/officeDocument/2006/relationships/hyperlink" Target="http://www.shenrad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КФиЭ - Ипатова Елена Викторовна</dc:creator>
  <cp:keywords/>
  <dc:description/>
  <cp:lastModifiedBy>КФиЭ - Ипатова Елена Викторовна</cp:lastModifiedBy>
  <cp:revision>6</cp:revision>
  <cp:lastPrinted>2017-10-09T08:15:00Z</cp:lastPrinted>
  <dcterms:created xsi:type="dcterms:W3CDTF">2017-10-09T07:28:00Z</dcterms:created>
  <dcterms:modified xsi:type="dcterms:W3CDTF">2021-11-29T12:58:00Z</dcterms:modified>
</cp:coreProperties>
</file>