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7A" w:rsidRDefault="0063447A" w:rsidP="0063447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Отличие находки от кражи</w:t>
      </w:r>
      <w:r w:rsidRPr="006344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3447A" w:rsidRPr="0063447A" w:rsidRDefault="0063447A" w:rsidP="006344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3447A" w:rsidRPr="0063447A" w:rsidRDefault="0063447A" w:rsidP="00634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если Вы находите какую-либо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вещь, Вы в соответствии</w:t>
      </w:r>
      <w:r w:rsidRPr="006344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ст. 227 Гражданского кодекса Российской Федерации обязаны немедленно </w:t>
      </w:r>
      <w:r w:rsidRPr="0063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уведомить об этом лицо, потерявшее ее, или собственника вещи, или кого-либо другого из известных ему лиц, имеющих право получить ее, и возвратить найденную вещь этому лицу. </w:t>
      </w:r>
    </w:p>
    <w:p w:rsidR="0063447A" w:rsidRPr="0063447A" w:rsidRDefault="0063447A" w:rsidP="00634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данные сведения у Вас отсутствуют, необходимо заявить о находке в полицию или в орган местного самоуправления. </w:t>
      </w:r>
    </w:p>
    <w:p w:rsidR="00C50B3A" w:rsidRDefault="0063447A" w:rsidP="0063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7A">
        <w:rPr>
          <w:rFonts w:ascii="Times New Roman" w:hAnsi="Times New Roman" w:cs="Times New Roman"/>
          <w:sz w:val="28"/>
          <w:szCs w:val="28"/>
        </w:rPr>
        <w:t xml:space="preserve">Согласно п. 1 ст. 228 ГК РФ, если в течение шести месяцев с момента заявления о находке в полицию или в орган местного самоуправления лицо, </w:t>
      </w:r>
      <w:proofErr w:type="spellStart"/>
      <w:r w:rsidRPr="0063447A">
        <w:rPr>
          <w:rFonts w:ascii="Times New Roman" w:hAnsi="Times New Roman" w:cs="Times New Roman"/>
          <w:sz w:val="28"/>
          <w:szCs w:val="28"/>
        </w:rPr>
        <w:t>управомоченное</w:t>
      </w:r>
      <w:proofErr w:type="spellEnd"/>
      <w:r w:rsidRPr="0063447A">
        <w:rPr>
          <w:rFonts w:ascii="Times New Roman" w:hAnsi="Times New Roman" w:cs="Times New Roman"/>
          <w:sz w:val="28"/>
          <w:szCs w:val="28"/>
        </w:rPr>
        <w:t xml:space="preserve"> получить найденную вещь, не будет установлено или само не заявит о своем праве на вещь нашедшему ее лицу либо в полицию или в орган местного самоуправления, нашедший вещь приобретает право собственности на нее.</w:t>
      </w:r>
    </w:p>
    <w:p w:rsidR="0063447A" w:rsidRPr="0063447A" w:rsidRDefault="0063447A" w:rsidP="0063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7A">
        <w:rPr>
          <w:rFonts w:ascii="Times New Roman" w:hAnsi="Times New Roman" w:cs="Times New Roman"/>
          <w:sz w:val="28"/>
          <w:szCs w:val="28"/>
        </w:rPr>
        <w:t xml:space="preserve">На основании п. 2 ст. 229 ГК РФ нашедший вещь вправе потребовать от лица, </w:t>
      </w:r>
      <w:proofErr w:type="spellStart"/>
      <w:r w:rsidRPr="0063447A">
        <w:rPr>
          <w:rFonts w:ascii="Times New Roman" w:hAnsi="Times New Roman" w:cs="Times New Roman"/>
          <w:sz w:val="28"/>
          <w:szCs w:val="28"/>
        </w:rPr>
        <w:t>управомоченного</w:t>
      </w:r>
      <w:proofErr w:type="spellEnd"/>
      <w:r w:rsidRPr="0063447A">
        <w:rPr>
          <w:rFonts w:ascii="Times New Roman" w:hAnsi="Times New Roman" w:cs="Times New Roman"/>
          <w:sz w:val="28"/>
          <w:szCs w:val="28"/>
        </w:rPr>
        <w:t xml:space="preserve"> на получение вещи, вознаграждение за находку в размере до двадцати процентов стоимости вещи.</w:t>
      </w:r>
    </w:p>
    <w:p w:rsidR="0063447A" w:rsidRDefault="0063447A" w:rsidP="0063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7A">
        <w:rPr>
          <w:rFonts w:ascii="Times New Roman" w:hAnsi="Times New Roman" w:cs="Times New Roman"/>
          <w:sz w:val="28"/>
          <w:szCs w:val="28"/>
        </w:rPr>
        <w:t xml:space="preserve">Следовательно, под находкой нужно понимать вещь, которую собственник или другой владелец потерял, а другое лицо нашло. </w:t>
      </w:r>
      <w:r>
        <w:rPr>
          <w:rFonts w:ascii="Times New Roman" w:hAnsi="Times New Roman" w:cs="Times New Roman"/>
          <w:sz w:val="28"/>
          <w:szCs w:val="28"/>
        </w:rPr>
        <w:t>При этом в</w:t>
      </w:r>
      <w:r w:rsidRPr="0063447A">
        <w:rPr>
          <w:rFonts w:ascii="Times New Roman" w:hAnsi="Times New Roman" w:cs="Times New Roman"/>
          <w:sz w:val="28"/>
          <w:szCs w:val="28"/>
        </w:rPr>
        <w:t xml:space="preserve"> отношении находки должны быть совершены действия, направленные на возврат собственнику или другому потерявшему ее лицу.</w:t>
      </w:r>
    </w:p>
    <w:p w:rsidR="00212909" w:rsidRDefault="00212909" w:rsidP="0063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отличием к</w:t>
      </w:r>
      <w:r w:rsidR="0063447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ажи</w:t>
      </w:r>
      <w:r w:rsidR="0063447A">
        <w:rPr>
          <w:rFonts w:ascii="Times New Roman" w:hAnsi="Times New Roman" w:cs="Times New Roman"/>
          <w:sz w:val="28"/>
          <w:szCs w:val="28"/>
        </w:rPr>
        <w:t xml:space="preserve"> от находки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63447A" w:rsidRPr="0063447A">
        <w:rPr>
          <w:rFonts w:ascii="Times New Roman" w:hAnsi="Times New Roman" w:cs="Times New Roman"/>
          <w:sz w:val="28"/>
          <w:szCs w:val="28"/>
        </w:rPr>
        <w:t xml:space="preserve"> осознание приобретателем в момент изъятия вещи из места ее нахождения</w:t>
      </w:r>
      <w:r>
        <w:rPr>
          <w:rFonts w:ascii="Times New Roman" w:hAnsi="Times New Roman" w:cs="Times New Roman"/>
          <w:sz w:val="28"/>
          <w:szCs w:val="28"/>
        </w:rPr>
        <w:t>, что собственником данная вещь забыта и он может за ней вернуться или иным способом ее возвратить.</w:t>
      </w:r>
    </w:p>
    <w:p w:rsidR="0063447A" w:rsidRPr="0063447A" w:rsidRDefault="00212909" w:rsidP="0063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если пассажир забывает в такси свои вещи, а водитель либо последующий пассажир забирает их с намерением обратить в свою пользу и не обращается в соответствующие органы с целью вернуть данные вещи владельцу, он совершает кражу.</w:t>
      </w:r>
      <w:bookmarkStart w:id="0" w:name="_GoBack"/>
      <w:bookmarkEnd w:id="0"/>
    </w:p>
    <w:sectPr w:rsidR="0063447A" w:rsidRPr="0063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F8"/>
    <w:rsid w:val="00212909"/>
    <w:rsid w:val="0063447A"/>
    <w:rsid w:val="00C50B3A"/>
    <w:rsid w:val="00C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0FA4"/>
  <w15:docId w15:val="{8EE3AE7F-5288-4CD5-A12F-EBFC30B1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B74F8"/>
  </w:style>
  <w:style w:type="character" w:customStyle="1" w:styleId="feeds-pagenavigationtooltip">
    <w:name w:val="feeds-page__navigation_tooltip"/>
    <w:basedOn w:val="a0"/>
    <w:rsid w:val="00CB74F8"/>
  </w:style>
  <w:style w:type="paragraph" w:styleId="a3">
    <w:name w:val="Normal (Web)"/>
    <w:basedOn w:val="a"/>
    <w:uiPriority w:val="99"/>
    <w:semiHidden/>
    <w:unhideWhenUsed/>
    <w:rsid w:val="00CB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18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7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4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68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Румянцева Ирина Вячеславовна</cp:lastModifiedBy>
  <cp:revision>2</cp:revision>
  <dcterms:created xsi:type="dcterms:W3CDTF">2022-12-01T17:11:00Z</dcterms:created>
  <dcterms:modified xsi:type="dcterms:W3CDTF">2022-12-01T17:11:00Z</dcterms:modified>
</cp:coreProperties>
</file>