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C07" w:rsidRPr="00E94C07" w:rsidRDefault="00E94C07" w:rsidP="00E94C0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94C07">
        <w:rPr>
          <w:rFonts w:ascii="Times New Roman" w:hAnsi="Times New Roman" w:cs="Times New Roman"/>
          <w:b/>
          <w:sz w:val="28"/>
          <w:szCs w:val="28"/>
        </w:rPr>
        <w:t xml:space="preserve">Узнай ИНН на портале </w:t>
      </w:r>
      <w:proofErr w:type="spellStart"/>
      <w:r w:rsidRPr="00E94C07"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  <w:r w:rsidRPr="00E94C07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E94C07" w:rsidRPr="00E94C07" w:rsidRDefault="00E94C07" w:rsidP="00E94C0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4C07">
        <w:rPr>
          <w:rFonts w:ascii="Times New Roman" w:hAnsi="Times New Roman" w:cs="Times New Roman"/>
          <w:sz w:val="28"/>
          <w:szCs w:val="28"/>
        </w:rPr>
        <w:t>Межрайонная</w:t>
      </w:r>
      <w:proofErr w:type="gramEnd"/>
      <w:r w:rsidRPr="00E94C07">
        <w:rPr>
          <w:rFonts w:ascii="Times New Roman" w:hAnsi="Times New Roman" w:cs="Times New Roman"/>
          <w:sz w:val="28"/>
          <w:szCs w:val="28"/>
        </w:rPr>
        <w:t xml:space="preserve"> ИФНС России №8 по Архангельской области и НАО информирует, что воспользоваться электронными сервисами ФНС России возможно как на официальном сайте www.nalog.ru, так и с помощью Единого портала государственных и муниципальных услуг gosuslugi.ru.</w:t>
      </w:r>
    </w:p>
    <w:p w:rsidR="00C4390A" w:rsidRPr="00E94C07" w:rsidRDefault="00E94C07" w:rsidP="00E94C0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4C07">
        <w:rPr>
          <w:rFonts w:ascii="Times New Roman" w:hAnsi="Times New Roman" w:cs="Times New Roman"/>
          <w:sz w:val="28"/>
          <w:szCs w:val="28"/>
        </w:rPr>
        <w:t>Чтобы узнать ИНН необходимо авторизоваться на портале. В каталоге услуг перейти в раздел «Налоги и финансы», далее выбрать услугу «Узнать свой ИНН». На открывшейся странице можно ознакомиться с подробной информацией об услуге, а затем следует нажать на кнопку «Получить услугу». На странице будут отражены личные данные пользователя и ИНН, если он ранее указывал паспортные данные в Личном кабинете учетной записи. Либо пользователь может просто ввести паспортные данные, после чего на странице отобразится ИНН физического лица.</w:t>
      </w:r>
    </w:p>
    <w:sectPr w:rsidR="00C4390A" w:rsidRPr="00E94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07"/>
    <w:rsid w:val="00C4390A"/>
    <w:rsid w:val="00E9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C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C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dcterms:created xsi:type="dcterms:W3CDTF">2021-03-31T10:20:00Z</dcterms:created>
  <dcterms:modified xsi:type="dcterms:W3CDTF">2021-03-31T10:20:00Z</dcterms:modified>
</cp:coreProperties>
</file>