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B1" w:rsidRDefault="000F36B1" w:rsidP="000F36B1">
      <w:pPr>
        <w:pStyle w:val="ConsPlusTitle"/>
        <w:tabs>
          <w:tab w:val="left" w:pos="24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F36B1" w:rsidRPr="00FD616A" w:rsidRDefault="000F36B1" w:rsidP="000F36B1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ШЕНКУРСКОГО МУНИЦИПАЛЬНОГО ОКРУГА</w:t>
      </w:r>
    </w:p>
    <w:p w:rsidR="000F36B1" w:rsidRPr="00FD616A" w:rsidRDefault="000F36B1" w:rsidP="000F36B1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0F36B1" w:rsidRDefault="000F36B1" w:rsidP="000F36B1">
      <w:pPr>
        <w:rPr>
          <w:sz w:val="48"/>
          <w:szCs w:val="48"/>
        </w:rPr>
      </w:pPr>
    </w:p>
    <w:p w:rsidR="000F36B1" w:rsidRPr="00FD616A" w:rsidRDefault="000F36B1" w:rsidP="000F36B1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0F36B1" w:rsidRPr="00496974" w:rsidRDefault="000F36B1" w:rsidP="000F36B1">
      <w:pPr>
        <w:rPr>
          <w:sz w:val="28"/>
          <w:szCs w:val="28"/>
          <w:highlight w:val="yellow"/>
        </w:rPr>
      </w:pPr>
    </w:p>
    <w:p w:rsidR="000F36B1" w:rsidRPr="00496974" w:rsidRDefault="000F36B1" w:rsidP="000F36B1">
      <w:pPr>
        <w:rPr>
          <w:sz w:val="28"/>
          <w:szCs w:val="28"/>
          <w:highlight w:val="yellow"/>
        </w:rPr>
      </w:pPr>
    </w:p>
    <w:p w:rsidR="000F36B1" w:rsidRPr="00496974" w:rsidRDefault="00C945A1" w:rsidP="000F3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07AA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CA6232">
        <w:rPr>
          <w:sz w:val="28"/>
          <w:szCs w:val="28"/>
        </w:rPr>
        <w:t xml:space="preserve">апреля </w:t>
      </w:r>
      <w:r w:rsidR="00624FA1">
        <w:rPr>
          <w:sz w:val="28"/>
          <w:szCs w:val="28"/>
        </w:rPr>
        <w:t>2024</w:t>
      </w:r>
      <w:r w:rsidR="000F36B1">
        <w:rPr>
          <w:sz w:val="28"/>
          <w:szCs w:val="28"/>
        </w:rPr>
        <w:t xml:space="preserve"> г.   № </w:t>
      </w:r>
      <w:r w:rsidR="003207AA">
        <w:rPr>
          <w:sz w:val="28"/>
          <w:szCs w:val="28"/>
        </w:rPr>
        <w:t>194</w:t>
      </w:r>
      <w:r w:rsidR="000F36B1">
        <w:rPr>
          <w:sz w:val="28"/>
          <w:szCs w:val="28"/>
        </w:rPr>
        <w:t>-</w:t>
      </w:r>
      <w:r w:rsidR="000F36B1" w:rsidRPr="00496974">
        <w:rPr>
          <w:sz w:val="28"/>
          <w:szCs w:val="28"/>
        </w:rPr>
        <w:t xml:space="preserve">па </w:t>
      </w:r>
    </w:p>
    <w:p w:rsidR="000F36B1" w:rsidRDefault="000F36B1" w:rsidP="000F36B1">
      <w:pPr>
        <w:jc w:val="center"/>
        <w:rPr>
          <w:sz w:val="28"/>
          <w:szCs w:val="28"/>
        </w:rPr>
      </w:pPr>
    </w:p>
    <w:p w:rsidR="000F36B1" w:rsidRPr="00496974" w:rsidRDefault="000F36B1" w:rsidP="000F36B1">
      <w:pPr>
        <w:jc w:val="center"/>
        <w:rPr>
          <w:sz w:val="28"/>
          <w:szCs w:val="28"/>
        </w:rPr>
      </w:pPr>
    </w:p>
    <w:p w:rsidR="000F36B1" w:rsidRPr="00496974" w:rsidRDefault="000F36B1" w:rsidP="000F36B1">
      <w:pPr>
        <w:jc w:val="center"/>
        <w:rPr>
          <w:sz w:val="20"/>
          <w:szCs w:val="20"/>
        </w:rPr>
      </w:pPr>
      <w:r w:rsidRPr="00496974">
        <w:rPr>
          <w:sz w:val="20"/>
          <w:szCs w:val="20"/>
        </w:rPr>
        <w:t xml:space="preserve">  г. Шенкурск</w:t>
      </w:r>
    </w:p>
    <w:p w:rsidR="000F36B1" w:rsidRPr="00496974" w:rsidRDefault="000F36B1" w:rsidP="000F36B1">
      <w:pPr>
        <w:rPr>
          <w:b/>
          <w:sz w:val="24"/>
          <w:szCs w:val="24"/>
        </w:rPr>
      </w:pPr>
    </w:p>
    <w:p w:rsidR="000F36B1" w:rsidRPr="007A1E9F" w:rsidRDefault="000F36B1" w:rsidP="00610251">
      <w:pPr>
        <w:rPr>
          <w:sz w:val="24"/>
          <w:szCs w:val="24"/>
        </w:rPr>
      </w:pPr>
    </w:p>
    <w:p w:rsidR="001B36DA" w:rsidRPr="004C7F86" w:rsidRDefault="000F36B1" w:rsidP="001B36DA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 xml:space="preserve">О внесении изменений в </w:t>
      </w:r>
      <w:r w:rsidR="001B36DA" w:rsidRPr="004C7F86">
        <w:rPr>
          <w:b/>
          <w:sz w:val="26"/>
          <w:szCs w:val="26"/>
        </w:rPr>
        <w:t xml:space="preserve">административный регламент </w:t>
      </w:r>
    </w:p>
    <w:p w:rsidR="001B36DA" w:rsidRPr="004C7F86" w:rsidRDefault="001B36DA" w:rsidP="001B36DA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 xml:space="preserve">предоставления муниципальной услуги «Постановка на учет </w:t>
      </w:r>
    </w:p>
    <w:p w:rsidR="001B36DA" w:rsidRPr="004C7F86" w:rsidRDefault="001B36DA" w:rsidP="001B36DA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 xml:space="preserve">и направление детей в </w:t>
      </w:r>
      <w:proofErr w:type="gramStart"/>
      <w:r w:rsidRPr="004C7F86">
        <w:rPr>
          <w:b/>
          <w:sz w:val="26"/>
          <w:szCs w:val="26"/>
        </w:rPr>
        <w:t>муниципальные</w:t>
      </w:r>
      <w:proofErr w:type="gramEnd"/>
      <w:r w:rsidRPr="004C7F86">
        <w:rPr>
          <w:b/>
          <w:sz w:val="26"/>
          <w:szCs w:val="26"/>
        </w:rPr>
        <w:t xml:space="preserve"> образовательные </w:t>
      </w:r>
    </w:p>
    <w:p w:rsidR="001B36DA" w:rsidRPr="004C7F86" w:rsidRDefault="001B36DA" w:rsidP="001B36DA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 xml:space="preserve">организации Шенкурского муниципального округа </w:t>
      </w:r>
    </w:p>
    <w:p w:rsidR="001B36DA" w:rsidRPr="004C7F86" w:rsidRDefault="001B36DA" w:rsidP="001B36DA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 xml:space="preserve">Архангельской области, реализующие образовательные </w:t>
      </w:r>
    </w:p>
    <w:p w:rsidR="001B36DA" w:rsidRPr="004C7F86" w:rsidRDefault="001B36DA" w:rsidP="001B36DA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>программы дошкольного образования»,</w:t>
      </w:r>
    </w:p>
    <w:p w:rsidR="00E27B30" w:rsidRPr="004C7F86" w:rsidRDefault="004C7F86" w:rsidP="00610251">
      <w:pPr>
        <w:jc w:val="center"/>
        <w:rPr>
          <w:b/>
          <w:sz w:val="26"/>
          <w:szCs w:val="26"/>
        </w:rPr>
      </w:pPr>
      <w:proofErr w:type="gramStart"/>
      <w:r w:rsidRPr="004C7F86">
        <w:rPr>
          <w:b/>
          <w:sz w:val="26"/>
          <w:szCs w:val="26"/>
        </w:rPr>
        <w:t>утвержде</w:t>
      </w:r>
      <w:r w:rsidR="001B36DA" w:rsidRPr="004C7F86">
        <w:rPr>
          <w:b/>
          <w:sz w:val="26"/>
          <w:szCs w:val="26"/>
        </w:rPr>
        <w:t>нный</w:t>
      </w:r>
      <w:proofErr w:type="gramEnd"/>
      <w:r w:rsidR="001B36DA" w:rsidRPr="004C7F86">
        <w:rPr>
          <w:b/>
          <w:sz w:val="26"/>
          <w:szCs w:val="26"/>
        </w:rPr>
        <w:t xml:space="preserve"> </w:t>
      </w:r>
      <w:r w:rsidR="00A00B3D" w:rsidRPr="004C7F86">
        <w:rPr>
          <w:b/>
          <w:sz w:val="26"/>
          <w:szCs w:val="26"/>
        </w:rPr>
        <w:t>постановление</w:t>
      </w:r>
      <w:r w:rsidR="001B36DA" w:rsidRPr="004C7F86">
        <w:rPr>
          <w:b/>
          <w:sz w:val="26"/>
          <w:szCs w:val="26"/>
        </w:rPr>
        <w:t>м</w:t>
      </w:r>
      <w:r w:rsidR="00A00B3D" w:rsidRPr="004C7F86">
        <w:rPr>
          <w:b/>
          <w:sz w:val="26"/>
          <w:szCs w:val="26"/>
        </w:rPr>
        <w:t xml:space="preserve"> администрации </w:t>
      </w:r>
    </w:p>
    <w:p w:rsidR="000F36B1" w:rsidRPr="004C7F86" w:rsidRDefault="00A00B3D" w:rsidP="00610251">
      <w:pPr>
        <w:jc w:val="center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>Шенкурского муниципального округа от</w:t>
      </w:r>
      <w:r w:rsidR="000E6638" w:rsidRPr="004C7F86">
        <w:rPr>
          <w:b/>
          <w:sz w:val="26"/>
          <w:szCs w:val="26"/>
        </w:rPr>
        <w:t xml:space="preserve"> 3 апреля 2023 года № 222</w:t>
      </w:r>
      <w:r w:rsidR="0061480C" w:rsidRPr="004C7F86">
        <w:rPr>
          <w:b/>
          <w:sz w:val="26"/>
          <w:szCs w:val="26"/>
        </w:rPr>
        <w:t>-па</w:t>
      </w:r>
    </w:p>
    <w:p w:rsidR="000F36B1" w:rsidRPr="004C7F86" w:rsidRDefault="000F36B1" w:rsidP="00610251">
      <w:pPr>
        <w:pStyle w:val="a3"/>
        <w:jc w:val="center"/>
        <w:rPr>
          <w:sz w:val="26"/>
          <w:szCs w:val="26"/>
        </w:rPr>
      </w:pPr>
    </w:p>
    <w:p w:rsidR="000F36B1" w:rsidRPr="004C7F86" w:rsidRDefault="000F36B1" w:rsidP="00610251">
      <w:pPr>
        <w:widowControl/>
        <w:jc w:val="both"/>
        <w:rPr>
          <w:sz w:val="26"/>
          <w:szCs w:val="26"/>
        </w:rPr>
      </w:pPr>
    </w:p>
    <w:p w:rsidR="0061480C" w:rsidRPr="004C7F86" w:rsidRDefault="0061480C" w:rsidP="004C7F86">
      <w:pPr>
        <w:adjustRightInd w:val="0"/>
        <w:ind w:firstLine="709"/>
        <w:jc w:val="both"/>
        <w:rPr>
          <w:sz w:val="26"/>
          <w:szCs w:val="26"/>
        </w:rPr>
      </w:pPr>
      <w:r w:rsidRPr="004C7F86">
        <w:rPr>
          <w:sz w:val="26"/>
          <w:szCs w:val="26"/>
        </w:rPr>
        <w:t xml:space="preserve"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 статьи 7 областного закона от 2 июля 2012 года </w:t>
      </w:r>
      <w:r w:rsidR="004C7F86">
        <w:rPr>
          <w:sz w:val="26"/>
          <w:szCs w:val="26"/>
        </w:rPr>
        <w:t xml:space="preserve">              </w:t>
      </w:r>
      <w:r w:rsidRPr="004C7F86">
        <w:rPr>
          <w:sz w:val="26"/>
          <w:szCs w:val="26"/>
        </w:rPr>
        <w:t>№ 508-32-ОЗ «О государственных и муниципальных услугах в Архангельской области и дополнительных мерах по защите прав человека и гр</w:t>
      </w:r>
      <w:r w:rsidR="004C7F86">
        <w:rPr>
          <w:sz w:val="26"/>
          <w:szCs w:val="26"/>
        </w:rPr>
        <w:t xml:space="preserve">ажданина при их предоставлении», </w:t>
      </w:r>
      <w:r w:rsidRPr="004C7F86">
        <w:rPr>
          <w:sz w:val="26"/>
          <w:szCs w:val="26"/>
        </w:rPr>
        <w:t xml:space="preserve">администрация Шенкурского муниципального округа Архангельской области </w:t>
      </w:r>
      <w:proofErr w:type="spellStart"/>
      <w:proofErr w:type="gramStart"/>
      <w:r w:rsidRPr="004C7F86">
        <w:rPr>
          <w:b/>
          <w:spacing w:val="20"/>
          <w:sz w:val="26"/>
          <w:szCs w:val="26"/>
        </w:rPr>
        <w:t>п</w:t>
      </w:r>
      <w:proofErr w:type="spellEnd"/>
      <w:proofErr w:type="gramEnd"/>
      <w:r w:rsidRPr="004C7F86">
        <w:rPr>
          <w:b/>
          <w:spacing w:val="20"/>
          <w:sz w:val="26"/>
          <w:szCs w:val="26"/>
        </w:rPr>
        <w:t> о с т а </w:t>
      </w:r>
      <w:proofErr w:type="spellStart"/>
      <w:r w:rsidRPr="004C7F86">
        <w:rPr>
          <w:b/>
          <w:spacing w:val="20"/>
          <w:sz w:val="26"/>
          <w:szCs w:val="26"/>
        </w:rPr>
        <w:t>н</w:t>
      </w:r>
      <w:proofErr w:type="spellEnd"/>
      <w:r w:rsidRPr="004C7F86">
        <w:rPr>
          <w:b/>
          <w:spacing w:val="20"/>
          <w:sz w:val="26"/>
          <w:szCs w:val="26"/>
        </w:rPr>
        <w:t> о в л я е т</w:t>
      </w:r>
      <w:r w:rsidRPr="004C7F86">
        <w:rPr>
          <w:sz w:val="26"/>
          <w:szCs w:val="26"/>
        </w:rPr>
        <w:t>:</w:t>
      </w:r>
    </w:p>
    <w:p w:rsidR="0061480C" w:rsidRPr="004C7F86" w:rsidRDefault="00E27B30" w:rsidP="004C7F86">
      <w:pPr>
        <w:ind w:firstLine="709"/>
        <w:jc w:val="both"/>
        <w:rPr>
          <w:sz w:val="26"/>
          <w:szCs w:val="26"/>
        </w:rPr>
      </w:pPr>
      <w:r w:rsidRPr="004C7F86">
        <w:rPr>
          <w:sz w:val="26"/>
          <w:szCs w:val="26"/>
        </w:rPr>
        <w:t xml:space="preserve">1. </w:t>
      </w:r>
      <w:r w:rsidR="00704159" w:rsidRPr="004C7F86">
        <w:rPr>
          <w:sz w:val="26"/>
          <w:szCs w:val="26"/>
        </w:rPr>
        <w:t xml:space="preserve">Утвердить прилагаемые изменения, которые вносятся в </w:t>
      </w:r>
      <w:r w:rsidR="001B36DA" w:rsidRPr="004C7F86">
        <w:rPr>
          <w:sz w:val="26"/>
          <w:szCs w:val="26"/>
        </w:rPr>
        <w:t xml:space="preserve">административный регламент предоставления муниципальной услуги «Постановка на учет и направление детей в муниципальные образовательные организации Шенкурского муниципального округа Архангельской области, реализующие образовательные программы дошкольного образования», </w:t>
      </w:r>
      <w:r w:rsidR="004C7F86" w:rsidRPr="004C7F86">
        <w:rPr>
          <w:sz w:val="26"/>
          <w:szCs w:val="26"/>
        </w:rPr>
        <w:t>утвержде</w:t>
      </w:r>
      <w:r w:rsidR="001B36DA" w:rsidRPr="004C7F86">
        <w:rPr>
          <w:sz w:val="26"/>
          <w:szCs w:val="26"/>
        </w:rPr>
        <w:t>нный постановлением администрации Шенкурского муниципального округа от 3 апреля 2023 года № 222-па</w:t>
      </w:r>
      <w:r w:rsidR="004C7F86" w:rsidRPr="004C7F86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организации Шенкурского муниципального округа Архангельской области, реализующие образовательные программы дошкольного образования» </w:t>
      </w:r>
      <w:r w:rsidR="001B36DA" w:rsidRPr="004C7F86">
        <w:rPr>
          <w:sz w:val="26"/>
          <w:szCs w:val="26"/>
        </w:rPr>
        <w:t xml:space="preserve"> </w:t>
      </w:r>
      <w:r w:rsidR="0061480C" w:rsidRPr="004C7F86">
        <w:rPr>
          <w:sz w:val="26"/>
          <w:szCs w:val="26"/>
        </w:rPr>
        <w:t>(далее – Регламент).</w:t>
      </w:r>
    </w:p>
    <w:p w:rsidR="00704159" w:rsidRPr="004C7F86" w:rsidRDefault="00704159" w:rsidP="004C7F86">
      <w:pPr>
        <w:pStyle w:val="a5"/>
        <w:ind w:left="0" w:firstLine="709"/>
        <w:jc w:val="both"/>
        <w:rPr>
          <w:sz w:val="26"/>
          <w:szCs w:val="26"/>
        </w:rPr>
      </w:pPr>
      <w:r w:rsidRPr="004C7F86">
        <w:rPr>
          <w:sz w:val="26"/>
          <w:szCs w:val="26"/>
        </w:rPr>
        <w:t xml:space="preserve">2. </w:t>
      </w:r>
      <w:r w:rsidR="00E27B30" w:rsidRPr="004C7F86">
        <w:rPr>
          <w:sz w:val="26"/>
          <w:szCs w:val="26"/>
        </w:rPr>
        <w:t xml:space="preserve"> </w:t>
      </w:r>
      <w:r w:rsidRPr="004C7F86">
        <w:rPr>
          <w:sz w:val="26"/>
          <w:szCs w:val="26"/>
        </w:rPr>
        <w:t xml:space="preserve"> Настоящее</w:t>
      </w:r>
      <w:r w:rsidR="007872C2" w:rsidRPr="004C7F86">
        <w:rPr>
          <w:sz w:val="26"/>
          <w:szCs w:val="26"/>
        </w:rPr>
        <w:t xml:space="preserve"> </w:t>
      </w:r>
      <w:r w:rsidRPr="004C7F86">
        <w:rPr>
          <w:sz w:val="26"/>
          <w:szCs w:val="26"/>
        </w:rPr>
        <w:t xml:space="preserve"> постановление вступает в силу со дня его </w:t>
      </w:r>
      <w:r w:rsidR="004C7F86" w:rsidRPr="004C7F86">
        <w:rPr>
          <w:sz w:val="26"/>
          <w:szCs w:val="26"/>
        </w:rPr>
        <w:t>обнародования.</w:t>
      </w:r>
    </w:p>
    <w:p w:rsidR="00610251" w:rsidRPr="004C7F86" w:rsidRDefault="00610251" w:rsidP="004C7F86">
      <w:pPr>
        <w:ind w:firstLine="709"/>
        <w:jc w:val="both"/>
        <w:rPr>
          <w:sz w:val="26"/>
          <w:szCs w:val="26"/>
        </w:rPr>
      </w:pPr>
    </w:p>
    <w:p w:rsidR="00FA230D" w:rsidRPr="004C7F86" w:rsidRDefault="00FA230D" w:rsidP="00610251">
      <w:pPr>
        <w:jc w:val="both"/>
        <w:rPr>
          <w:sz w:val="26"/>
          <w:szCs w:val="26"/>
        </w:rPr>
      </w:pPr>
    </w:p>
    <w:p w:rsidR="00926D7F" w:rsidRPr="004C7F86" w:rsidRDefault="00704159" w:rsidP="00610251">
      <w:pPr>
        <w:pStyle w:val="ConsPlusNormal"/>
        <w:jc w:val="both"/>
        <w:rPr>
          <w:b/>
          <w:sz w:val="26"/>
          <w:szCs w:val="26"/>
        </w:rPr>
      </w:pPr>
      <w:r w:rsidRPr="004C7F86">
        <w:rPr>
          <w:b/>
          <w:sz w:val="26"/>
          <w:szCs w:val="26"/>
        </w:rPr>
        <w:t xml:space="preserve">Глава Шенкурского муниципального округа                  </w:t>
      </w:r>
      <w:r w:rsidR="004C7F86">
        <w:rPr>
          <w:b/>
          <w:sz w:val="26"/>
          <w:szCs w:val="26"/>
        </w:rPr>
        <w:t xml:space="preserve">            </w:t>
      </w:r>
      <w:r w:rsidRPr="004C7F86">
        <w:rPr>
          <w:b/>
          <w:sz w:val="26"/>
          <w:szCs w:val="26"/>
        </w:rPr>
        <w:t>О.И. Краснико</w:t>
      </w:r>
      <w:r w:rsidR="00E27B30" w:rsidRPr="004C7F86">
        <w:rPr>
          <w:b/>
          <w:sz w:val="26"/>
          <w:szCs w:val="26"/>
        </w:rPr>
        <w:t>ва</w:t>
      </w:r>
    </w:p>
    <w:p w:rsidR="00610251" w:rsidRDefault="00610251" w:rsidP="00DC08BA">
      <w:pPr>
        <w:jc w:val="right"/>
        <w:rPr>
          <w:sz w:val="28"/>
          <w:szCs w:val="28"/>
        </w:rPr>
      </w:pPr>
    </w:p>
    <w:p w:rsidR="004C7F86" w:rsidRDefault="004C7F86" w:rsidP="00DC08BA">
      <w:pPr>
        <w:jc w:val="right"/>
        <w:rPr>
          <w:sz w:val="28"/>
          <w:szCs w:val="28"/>
        </w:rPr>
      </w:pP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lastRenderedPageBreak/>
        <w:t>УТВЕРЖДЕНЫ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>постановлением администрации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 xml:space="preserve">Шенкурского муниципального округа </w:t>
      </w:r>
    </w:p>
    <w:p w:rsidR="00DC08BA" w:rsidRPr="007872C2" w:rsidRDefault="00DC08BA" w:rsidP="00DC08BA">
      <w:pPr>
        <w:jc w:val="right"/>
        <w:rPr>
          <w:sz w:val="28"/>
          <w:szCs w:val="28"/>
        </w:rPr>
      </w:pPr>
      <w:r w:rsidRPr="007872C2">
        <w:rPr>
          <w:sz w:val="28"/>
          <w:szCs w:val="28"/>
        </w:rPr>
        <w:t xml:space="preserve">Архангельской области </w:t>
      </w:r>
    </w:p>
    <w:p w:rsidR="00DC08BA" w:rsidRPr="007872C2" w:rsidRDefault="003207AA" w:rsidP="00DC08BA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C08BA" w:rsidRPr="007872C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DC08BA" w:rsidRPr="007872C2">
        <w:rPr>
          <w:sz w:val="28"/>
          <w:szCs w:val="28"/>
        </w:rPr>
        <w:t xml:space="preserve"> </w:t>
      </w:r>
      <w:r w:rsidR="00CA6232">
        <w:rPr>
          <w:sz w:val="28"/>
          <w:szCs w:val="28"/>
        </w:rPr>
        <w:t xml:space="preserve">апреля </w:t>
      </w:r>
      <w:r w:rsidR="0061480C">
        <w:rPr>
          <w:sz w:val="28"/>
          <w:szCs w:val="28"/>
        </w:rPr>
        <w:t>2024</w:t>
      </w:r>
      <w:r w:rsidR="00DC08BA" w:rsidRPr="007872C2">
        <w:rPr>
          <w:sz w:val="28"/>
          <w:szCs w:val="28"/>
        </w:rPr>
        <w:t xml:space="preserve"> г. № </w:t>
      </w:r>
      <w:r>
        <w:rPr>
          <w:sz w:val="28"/>
          <w:szCs w:val="28"/>
        </w:rPr>
        <w:t>194</w:t>
      </w:r>
      <w:r w:rsidR="00DC08BA" w:rsidRPr="007872C2">
        <w:rPr>
          <w:sz w:val="28"/>
          <w:szCs w:val="28"/>
        </w:rPr>
        <w:t>-па</w:t>
      </w:r>
    </w:p>
    <w:p w:rsidR="00DC08BA" w:rsidRDefault="00DC08BA" w:rsidP="00DC08BA">
      <w:pPr>
        <w:jc w:val="both"/>
      </w:pPr>
    </w:p>
    <w:p w:rsidR="00DC08BA" w:rsidRPr="008603D8" w:rsidRDefault="00DC08BA" w:rsidP="00DC08BA">
      <w:pPr>
        <w:jc w:val="both"/>
        <w:rPr>
          <w:sz w:val="28"/>
          <w:szCs w:val="28"/>
        </w:rPr>
      </w:pPr>
    </w:p>
    <w:p w:rsidR="00DC08BA" w:rsidRPr="008603D8" w:rsidRDefault="00DC08BA" w:rsidP="00DC08BA">
      <w:pPr>
        <w:tabs>
          <w:tab w:val="left" w:pos="3135"/>
        </w:tabs>
        <w:jc w:val="center"/>
        <w:rPr>
          <w:b/>
          <w:sz w:val="28"/>
          <w:szCs w:val="28"/>
        </w:rPr>
      </w:pPr>
      <w:r w:rsidRPr="008603D8">
        <w:rPr>
          <w:b/>
          <w:spacing w:val="20"/>
          <w:sz w:val="28"/>
          <w:szCs w:val="28"/>
        </w:rPr>
        <w:t>ИЗМЕНЕНИЯ</w:t>
      </w:r>
      <w:r w:rsidRPr="008603D8">
        <w:rPr>
          <w:b/>
          <w:sz w:val="28"/>
          <w:szCs w:val="28"/>
        </w:rPr>
        <w:t>,</w:t>
      </w:r>
    </w:p>
    <w:p w:rsidR="003D29F6" w:rsidRDefault="00DC08BA" w:rsidP="003D29F6">
      <w:pPr>
        <w:jc w:val="center"/>
        <w:rPr>
          <w:b/>
          <w:sz w:val="28"/>
        </w:rPr>
      </w:pPr>
      <w:proofErr w:type="gramStart"/>
      <w:r w:rsidRPr="008603D8">
        <w:rPr>
          <w:b/>
          <w:sz w:val="28"/>
          <w:szCs w:val="28"/>
        </w:rPr>
        <w:t>которые</w:t>
      </w:r>
      <w:proofErr w:type="gramEnd"/>
      <w:r w:rsidRPr="008603D8">
        <w:rPr>
          <w:b/>
          <w:sz w:val="28"/>
          <w:szCs w:val="28"/>
        </w:rPr>
        <w:t xml:space="preserve"> вносятся в </w:t>
      </w:r>
      <w:r w:rsidR="003D29F6">
        <w:rPr>
          <w:b/>
          <w:sz w:val="28"/>
        </w:rPr>
        <w:t xml:space="preserve">административный регламент </w:t>
      </w:r>
    </w:p>
    <w:p w:rsidR="003D29F6" w:rsidRDefault="003D29F6" w:rsidP="003D29F6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предоставления </w:t>
      </w:r>
      <w:r w:rsidRPr="008246D4">
        <w:rPr>
          <w:b/>
          <w:sz w:val="28"/>
          <w:szCs w:val="28"/>
        </w:rPr>
        <w:t>муниципальной услуги</w:t>
      </w:r>
      <w:r>
        <w:rPr>
          <w:b/>
          <w:szCs w:val="28"/>
        </w:rPr>
        <w:t xml:space="preserve"> </w:t>
      </w:r>
      <w:r w:rsidRPr="00624FA1">
        <w:rPr>
          <w:b/>
          <w:sz w:val="28"/>
          <w:szCs w:val="28"/>
        </w:rPr>
        <w:t xml:space="preserve">«Постановка на учет </w:t>
      </w:r>
    </w:p>
    <w:p w:rsidR="003D29F6" w:rsidRDefault="003D29F6" w:rsidP="003D29F6">
      <w:pPr>
        <w:jc w:val="center"/>
        <w:rPr>
          <w:b/>
          <w:sz w:val="28"/>
          <w:szCs w:val="28"/>
        </w:rPr>
      </w:pPr>
      <w:r w:rsidRPr="00624FA1">
        <w:rPr>
          <w:b/>
          <w:sz w:val="28"/>
          <w:szCs w:val="28"/>
        </w:rPr>
        <w:t xml:space="preserve">и направление детей в </w:t>
      </w:r>
      <w:proofErr w:type="gramStart"/>
      <w:r w:rsidRPr="00624FA1">
        <w:rPr>
          <w:b/>
          <w:sz w:val="28"/>
          <w:szCs w:val="28"/>
        </w:rPr>
        <w:t>муниципальные</w:t>
      </w:r>
      <w:proofErr w:type="gramEnd"/>
      <w:r w:rsidRPr="00624FA1">
        <w:rPr>
          <w:b/>
          <w:sz w:val="28"/>
          <w:szCs w:val="28"/>
        </w:rPr>
        <w:t xml:space="preserve"> образовательные </w:t>
      </w:r>
    </w:p>
    <w:p w:rsidR="003D29F6" w:rsidRDefault="003D29F6" w:rsidP="003D29F6">
      <w:pPr>
        <w:jc w:val="center"/>
        <w:rPr>
          <w:b/>
          <w:sz w:val="28"/>
          <w:szCs w:val="28"/>
        </w:rPr>
      </w:pPr>
      <w:r w:rsidRPr="00624FA1">
        <w:rPr>
          <w:b/>
          <w:sz w:val="28"/>
          <w:szCs w:val="28"/>
        </w:rPr>
        <w:t xml:space="preserve">организации Шенкурского муниципального округа </w:t>
      </w:r>
    </w:p>
    <w:p w:rsidR="003D29F6" w:rsidRDefault="003D29F6" w:rsidP="003D29F6">
      <w:pPr>
        <w:jc w:val="center"/>
        <w:rPr>
          <w:b/>
          <w:sz w:val="28"/>
          <w:szCs w:val="28"/>
        </w:rPr>
      </w:pPr>
      <w:r w:rsidRPr="00624FA1">
        <w:rPr>
          <w:b/>
          <w:sz w:val="28"/>
          <w:szCs w:val="28"/>
        </w:rPr>
        <w:t xml:space="preserve">Архангельской области, реализующие образовательные </w:t>
      </w:r>
    </w:p>
    <w:p w:rsidR="003D29F6" w:rsidRPr="00624FA1" w:rsidRDefault="003D29F6" w:rsidP="003D29F6">
      <w:pPr>
        <w:jc w:val="center"/>
        <w:rPr>
          <w:b/>
          <w:sz w:val="28"/>
          <w:szCs w:val="28"/>
        </w:rPr>
      </w:pPr>
      <w:r w:rsidRPr="00624FA1">
        <w:rPr>
          <w:b/>
          <w:sz w:val="28"/>
          <w:szCs w:val="28"/>
        </w:rPr>
        <w:t>программы дошкольного образования»</w:t>
      </w:r>
      <w:r>
        <w:rPr>
          <w:b/>
          <w:sz w:val="28"/>
          <w:szCs w:val="28"/>
        </w:rPr>
        <w:t>,</w:t>
      </w:r>
    </w:p>
    <w:p w:rsidR="003D29F6" w:rsidRDefault="004C7F86" w:rsidP="003D29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утвержде</w:t>
      </w:r>
      <w:r w:rsidR="003D29F6">
        <w:rPr>
          <w:b/>
          <w:sz w:val="28"/>
        </w:rPr>
        <w:t>нный</w:t>
      </w:r>
      <w:proofErr w:type="gramEnd"/>
      <w:r w:rsidR="003D29F6">
        <w:rPr>
          <w:b/>
          <w:sz w:val="28"/>
        </w:rPr>
        <w:t xml:space="preserve"> постановлением администрации </w:t>
      </w:r>
    </w:p>
    <w:p w:rsidR="003D29F6" w:rsidRPr="00A245FB" w:rsidRDefault="003D29F6" w:rsidP="003D29F6">
      <w:pPr>
        <w:jc w:val="center"/>
        <w:rPr>
          <w:b/>
          <w:sz w:val="28"/>
        </w:rPr>
      </w:pPr>
      <w:r>
        <w:rPr>
          <w:b/>
          <w:sz w:val="28"/>
        </w:rPr>
        <w:t xml:space="preserve">Шенкурского муниципального округа </w:t>
      </w:r>
      <w:r w:rsidRPr="00A00B3D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 апреля 2023 года № 222-па</w:t>
      </w:r>
    </w:p>
    <w:p w:rsidR="00DC08BA" w:rsidRPr="008603D8" w:rsidRDefault="00DC08BA" w:rsidP="003D29F6">
      <w:pPr>
        <w:jc w:val="center"/>
        <w:rPr>
          <w:b/>
          <w:sz w:val="28"/>
          <w:szCs w:val="28"/>
        </w:rPr>
      </w:pPr>
    </w:p>
    <w:p w:rsidR="001027E7" w:rsidRDefault="00993CE0" w:rsidP="001027E7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2.5 </w:t>
      </w:r>
      <w:r w:rsidR="004C7F86">
        <w:rPr>
          <w:sz w:val="28"/>
          <w:szCs w:val="28"/>
        </w:rPr>
        <w:t>Регламента изложить в  следующей редакции</w:t>
      </w:r>
      <w:r w:rsidR="003D29F6">
        <w:rPr>
          <w:sz w:val="28"/>
          <w:szCs w:val="28"/>
        </w:rPr>
        <w:t>:</w:t>
      </w:r>
    </w:p>
    <w:p w:rsidR="001027E7" w:rsidRPr="001027E7" w:rsidRDefault="00BB6303" w:rsidP="00BB6303">
      <w:pPr>
        <w:pStyle w:val="a5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27E7" w:rsidRPr="001027E7">
        <w:rPr>
          <w:sz w:val="28"/>
          <w:szCs w:val="28"/>
        </w:rPr>
        <w:t>«2.5. Результатом предоставления муниципальной услуги является:</w:t>
      </w:r>
      <w:r w:rsidR="001027E7" w:rsidRPr="001027E7">
        <w:rPr>
          <w:i/>
          <w:sz w:val="28"/>
          <w:szCs w:val="28"/>
        </w:rPr>
        <w:t xml:space="preserve"> </w:t>
      </w:r>
      <w:r w:rsidR="001027E7" w:rsidRPr="001027E7">
        <w:rPr>
          <w:sz w:val="28"/>
          <w:szCs w:val="28"/>
        </w:rPr>
        <w:t xml:space="preserve">постановка на учет </w:t>
      </w:r>
      <w:proofErr w:type="gramStart"/>
      <w:r w:rsidR="001027E7" w:rsidRPr="001027E7">
        <w:rPr>
          <w:sz w:val="28"/>
          <w:szCs w:val="28"/>
        </w:rPr>
        <w:t>нуждающихся</w:t>
      </w:r>
      <w:proofErr w:type="gramEnd"/>
      <w:r w:rsidR="001027E7" w:rsidRPr="001027E7">
        <w:rPr>
          <w:sz w:val="28"/>
          <w:szCs w:val="28"/>
        </w:rPr>
        <w:t xml:space="preserve"> в предоставлении места в государственной или муниципальной образовательной организации (промежуточный результат) и направление в муниципальную образовательную орг</w:t>
      </w:r>
      <w:r w:rsidR="00993CE0">
        <w:rPr>
          <w:sz w:val="28"/>
          <w:szCs w:val="28"/>
        </w:rPr>
        <w:t xml:space="preserve">анизацию </w:t>
      </w:r>
      <w:r w:rsidR="001027E7" w:rsidRPr="001027E7">
        <w:rPr>
          <w:sz w:val="28"/>
          <w:szCs w:val="28"/>
        </w:rPr>
        <w:t>основной результат</w:t>
      </w:r>
      <w:r w:rsidR="001027E7">
        <w:rPr>
          <w:sz w:val="28"/>
          <w:szCs w:val="28"/>
        </w:rPr>
        <w:t xml:space="preserve">, согласно приложения </w:t>
      </w:r>
      <w:r w:rsidR="004C7F86">
        <w:rPr>
          <w:sz w:val="28"/>
          <w:szCs w:val="28"/>
        </w:rPr>
        <w:t xml:space="preserve">№ </w:t>
      </w:r>
      <w:r w:rsidR="001027E7">
        <w:rPr>
          <w:sz w:val="28"/>
          <w:szCs w:val="28"/>
        </w:rPr>
        <w:t>11</w:t>
      </w:r>
      <w:r w:rsidR="004C7F86">
        <w:rPr>
          <w:sz w:val="28"/>
          <w:szCs w:val="28"/>
        </w:rPr>
        <w:t xml:space="preserve"> к настоящему регламенту</w:t>
      </w:r>
      <w:r w:rsidR="001027E7" w:rsidRPr="001027E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="001027E7" w:rsidRPr="001027E7">
        <w:rPr>
          <w:rFonts w:ascii="Calibri" w:eastAsia="Calibri" w:hAnsi="Calibri" w:cs="Calibri"/>
          <w:i/>
          <w:sz w:val="28"/>
          <w:szCs w:val="28"/>
        </w:rPr>
        <w:t xml:space="preserve"> </w:t>
      </w:r>
    </w:p>
    <w:p w:rsidR="003D29F6" w:rsidRPr="003D29F6" w:rsidRDefault="003D29F6" w:rsidP="003D29F6">
      <w:pPr>
        <w:pStyle w:val="a5"/>
        <w:ind w:left="1080"/>
        <w:jc w:val="both"/>
        <w:rPr>
          <w:sz w:val="28"/>
          <w:szCs w:val="28"/>
        </w:rPr>
      </w:pPr>
    </w:p>
    <w:p w:rsidR="00133442" w:rsidRDefault="00133442" w:rsidP="00133442">
      <w:pPr>
        <w:pStyle w:val="1"/>
        <w:numPr>
          <w:ilvl w:val="0"/>
          <w:numId w:val="5"/>
        </w:numPr>
        <w:tabs>
          <w:tab w:val="left" w:pos="709"/>
          <w:tab w:val="left" w:pos="9355"/>
        </w:tabs>
        <w:ind w:right="-1"/>
        <w:jc w:val="both"/>
        <w:rPr>
          <w:b w:val="0"/>
        </w:rPr>
      </w:pPr>
      <w:r w:rsidRPr="00133442">
        <w:rPr>
          <w:b w:val="0"/>
        </w:rPr>
        <w:t xml:space="preserve">Дополнить Регламент  </w:t>
      </w:r>
      <w:r>
        <w:rPr>
          <w:b w:val="0"/>
        </w:rPr>
        <w:t>Главой</w:t>
      </w:r>
      <w:r w:rsidR="00DC08BA" w:rsidRPr="00133442">
        <w:rPr>
          <w:b w:val="0"/>
        </w:rPr>
        <w:t xml:space="preserve"> </w:t>
      </w:r>
      <w:r w:rsidR="0035471C" w:rsidRPr="0035471C">
        <w:rPr>
          <w:b w:val="0"/>
          <w:lang w:val="en-US"/>
        </w:rPr>
        <w:t>VI</w:t>
      </w:r>
      <w:r w:rsidR="0035471C">
        <w:rPr>
          <w:b w:val="0"/>
        </w:rPr>
        <w:t xml:space="preserve"> </w:t>
      </w:r>
      <w:r>
        <w:rPr>
          <w:b w:val="0"/>
        </w:rPr>
        <w:t>следующего содержания:</w:t>
      </w:r>
    </w:p>
    <w:p w:rsidR="00993CE0" w:rsidRDefault="00993CE0" w:rsidP="00993CE0">
      <w:pPr>
        <w:pStyle w:val="1"/>
        <w:tabs>
          <w:tab w:val="left" w:pos="709"/>
          <w:tab w:val="left" w:pos="9355"/>
        </w:tabs>
        <w:ind w:left="1080" w:right="-1"/>
        <w:jc w:val="both"/>
        <w:rPr>
          <w:b w:val="0"/>
        </w:rPr>
      </w:pPr>
    </w:p>
    <w:p w:rsidR="007C10D4" w:rsidRPr="00405A50" w:rsidRDefault="0035471C" w:rsidP="003C74C8">
      <w:pPr>
        <w:pStyle w:val="1"/>
        <w:tabs>
          <w:tab w:val="left" w:pos="709"/>
          <w:tab w:val="left" w:pos="9355"/>
        </w:tabs>
        <w:ind w:left="0" w:right="-1"/>
        <w:jc w:val="center"/>
      </w:pPr>
      <w:r>
        <w:t>«</w:t>
      </w:r>
      <w:r w:rsidR="003C74C8" w:rsidRPr="003C74C8">
        <w:rPr>
          <w:lang w:val="en-US"/>
        </w:rPr>
        <w:t>VI</w:t>
      </w:r>
      <w:r w:rsidR="00610251">
        <w:t>.</w:t>
      </w:r>
      <w:r w:rsidR="003C74C8">
        <w:t xml:space="preserve">  </w:t>
      </w:r>
      <w:r w:rsidR="00133442" w:rsidRPr="00405A50">
        <w:t xml:space="preserve">Особенности выполнения </w:t>
      </w:r>
      <w:r w:rsidR="007C10D4" w:rsidRPr="00405A50">
        <w:t>административных процедур (действий) в</w:t>
      </w:r>
      <w:r w:rsidR="00993CE0">
        <w:t xml:space="preserve"> </w:t>
      </w:r>
      <w:r w:rsidR="007C10D4" w:rsidRPr="00405A50">
        <w:rPr>
          <w:spacing w:val="-67"/>
        </w:rPr>
        <w:t xml:space="preserve"> </w:t>
      </w:r>
      <w:r w:rsidR="00BB6303">
        <w:t>многофункциональных центрах</w:t>
      </w:r>
    </w:p>
    <w:p w:rsidR="003C74C8" w:rsidRDefault="007C10D4" w:rsidP="00641788">
      <w:pPr>
        <w:tabs>
          <w:tab w:val="left" w:pos="709"/>
        </w:tabs>
        <w:ind w:right="-1" w:hanging="2"/>
        <w:jc w:val="both"/>
        <w:rPr>
          <w:sz w:val="28"/>
        </w:rPr>
      </w:pPr>
      <w:r w:rsidRPr="001D4A1E">
        <w:rPr>
          <w:sz w:val="28"/>
        </w:rPr>
        <w:tab/>
      </w:r>
      <w:r w:rsidRPr="001D4A1E">
        <w:rPr>
          <w:sz w:val="28"/>
        </w:rPr>
        <w:tab/>
      </w:r>
    </w:p>
    <w:p w:rsidR="00641788" w:rsidRDefault="007C10D4" w:rsidP="003C74C8">
      <w:pPr>
        <w:tabs>
          <w:tab w:val="left" w:pos="709"/>
        </w:tabs>
        <w:ind w:right="-1" w:hanging="2"/>
        <w:jc w:val="center"/>
        <w:rPr>
          <w:b/>
          <w:sz w:val="28"/>
        </w:rPr>
      </w:pPr>
      <w:r w:rsidRPr="00405A50">
        <w:rPr>
          <w:b/>
          <w:sz w:val="28"/>
        </w:rPr>
        <w:t>Исчерпывающий перечень административных процедур (действий) при</w:t>
      </w:r>
      <w:r w:rsidRPr="00405A50">
        <w:rPr>
          <w:b/>
          <w:spacing w:val="1"/>
          <w:sz w:val="28"/>
        </w:rPr>
        <w:t xml:space="preserve"> </w:t>
      </w:r>
      <w:r w:rsidRPr="00405A50">
        <w:rPr>
          <w:b/>
          <w:sz w:val="28"/>
        </w:rPr>
        <w:t xml:space="preserve">предоставлении </w:t>
      </w:r>
      <w:r w:rsidR="00391C7F" w:rsidRPr="00405A50">
        <w:rPr>
          <w:b/>
          <w:sz w:val="28"/>
        </w:rPr>
        <w:t>муниципальной</w:t>
      </w:r>
      <w:r w:rsidRPr="00405A50">
        <w:rPr>
          <w:b/>
          <w:sz w:val="28"/>
        </w:rPr>
        <w:t xml:space="preserve"> услуги, выполняемых</w:t>
      </w:r>
      <w:r w:rsidRPr="00405A50">
        <w:rPr>
          <w:b/>
          <w:spacing w:val="-67"/>
          <w:sz w:val="28"/>
        </w:rPr>
        <w:t xml:space="preserve"> </w:t>
      </w:r>
      <w:r w:rsidRPr="00405A50">
        <w:rPr>
          <w:b/>
          <w:sz w:val="28"/>
        </w:rPr>
        <w:t>многофункциональными</w:t>
      </w:r>
      <w:r w:rsidRPr="00405A50">
        <w:rPr>
          <w:b/>
          <w:spacing w:val="-1"/>
          <w:sz w:val="28"/>
        </w:rPr>
        <w:t xml:space="preserve"> </w:t>
      </w:r>
      <w:r w:rsidRPr="00405A50">
        <w:rPr>
          <w:b/>
          <w:sz w:val="28"/>
        </w:rPr>
        <w:t>центрами</w:t>
      </w:r>
    </w:p>
    <w:p w:rsidR="003C74C8" w:rsidRPr="00405A50" w:rsidRDefault="003C74C8" w:rsidP="003C74C8">
      <w:pPr>
        <w:tabs>
          <w:tab w:val="left" w:pos="709"/>
        </w:tabs>
        <w:ind w:right="-1" w:hanging="2"/>
        <w:jc w:val="center"/>
        <w:rPr>
          <w:b/>
          <w:sz w:val="28"/>
        </w:rPr>
      </w:pPr>
    </w:p>
    <w:p w:rsidR="007C10D4" w:rsidRPr="00641788" w:rsidRDefault="00641788" w:rsidP="003C74C8">
      <w:pPr>
        <w:tabs>
          <w:tab w:val="left" w:pos="709"/>
        </w:tabs>
        <w:ind w:right="-1" w:hanging="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10D4" w:rsidRPr="00641788">
        <w:rPr>
          <w:sz w:val="28"/>
          <w:szCs w:val="28"/>
        </w:rPr>
        <w:t>6.1</w:t>
      </w:r>
      <w:r w:rsidR="007C10D4" w:rsidRPr="00641788">
        <w:rPr>
          <w:spacing w:val="-4"/>
          <w:sz w:val="28"/>
          <w:szCs w:val="28"/>
        </w:rPr>
        <w:t xml:space="preserve"> </w:t>
      </w:r>
      <w:r w:rsidR="007C10D4" w:rsidRPr="00641788">
        <w:rPr>
          <w:sz w:val="28"/>
          <w:szCs w:val="28"/>
        </w:rPr>
        <w:t>Многофункциональный</w:t>
      </w:r>
      <w:r w:rsidR="007C10D4" w:rsidRPr="00641788">
        <w:rPr>
          <w:spacing w:val="-3"/>
          <w:sz w:val="28"/>
          <w:szCs w:val="28"/>
        </w:rPr>
        <w:t xml:space="preserve"> </w:t>
      </w:r>
      <w:r w:rsidR="007C10D4" w:rsidRPr="00641788">
        <w:rPr>
          <w:sz w:val="28"/>
          <w:szCs w:val="28"/>
        </w:rPr>
        <w:t>центр</w:t>
      </w:r>
      <w:r w:rsidR="009D5AA4" w:rsidRPr="00641788">
        <w:rPr>
          <w:sz w:val="28"/>
          <w:szCs w:val="28"/>
        </w:rPr>
        <w:t xml:space="preserve"> (далее – МФЦ)</w:t>
      </w:r>
      <w:r w:rsidR="007C10D4" w:rsidRPr="00641788">
        <w:rPr>
          <w:spacing w:val="-6"/>
          <w:sz w:val="28"/>
          <w:szCs w:val="28"/>
        </w:rPr>
        <w:t xml:space="preserve"> </w:t>
      </w:r>
      <w:r w:rsidR="007C10D4" w:rsidRPr="00641788">
        <w:rPr>
          <w:sz w:val="28"/>
          <w:szCs w:val="28"/>
        </w:rPr>
        <w:t>осуществляет:</w:t>
      </w:r>
    </w:p>
    <w:p w:rsidR="008B437E" w:rsidRDefault="000E6638" w:rsidP="00FF0F95">
      <w:pPr>
        <w:pStyle w:val="a3"/>
        <w:spacing w:before="67"/>
        <w:ind w:left="0" w:right="2" w:firstLine="373"/>
      </w:pPr>
      <w:r>
        <w:tab/>
        <w:t xml:space="preserve">- </w:t>
      </w:r>
      <w:r w:rsidRPr="000E6638">
        <w:t>информирование</w:t>
      </w:r>
      <w:r w:rsidRPr="000E6638">
        <w:rPr>
          <w:spacing w:val="1"/>
        </w:rPr>
        <w:t xml:space="preserve"> </w:t>
      </w:r>
      <w:r w:rsidRPr="000E6638">
        <w:t>Заявителей</w:t>
      </w:r>
      <w:r w:rsidRPr="000E6638">
        <w:rPr>
          <w:spacing w:val="1"/>
        </w:rPr>
        <w:t xml:space="preserve"> </w:t>
      </w:r>
      <w:r w:rsidRPr="000E6638">
        <w:t>о</w:t>
      </w:r>
      <w:r w:rsidRPr="000E6638">
        <w:rPr>
          <w:spacing w:val="1"/>
        </w:rPr>
        <w:t xml:space="preserve"> </w:t>
      </w:r>
      <w:r w:rsidRPr="000E6638">
        <w:t>порядке</w:t>
      </w:r>
      <w:r w:rsidRPr="000E6638">
        <w:rPr>
          <w:spacing w:val="1"/>
        </w:rPr>
        <w:t xml:space="preserve"> </w:t>
      </w:r>
      <w:r w:rsidRPr="000E6638">
        <w:t>предоставления</w:t>
      </w:r>
      <w:r w:rsidRPr="000E6638">
        <w:rPr>
          <w:spacing w:val="1"/>
        </w:rPr>
        <w:t xml:space="preserve"> </w:t>
      </w:r>
      <w:r w:rsidRPr="000E6638">
        <w:t>муниципальной</w:t>
      </w:r>
      <w:r w:rsidRPr="000E6638">
        <w:rPr>
          <w:spacing w:val="1"/>
        </w:rPr>
        <w:t xml:space="preserve"> </w:t>
      </w:r>
      <w:r w:rsidRPr="000E6638">
        <w:t>услуги</w:t>
      </w:r>
      <w:r w:rsidRPr="000E6638">
        <w:rPr>
          <w:spacing w:val="1"/>
        </w:rPr>
        <w:t xml:space="preserve"> </w:t>
      </w:r>
      <w:r w:rsidRPr="000E6638">
        <w:t>в</w:t>
      </w:r>
      <w:r w:rsidRPr="000E6638">
        <w:rPr>
          <w:spacing w:val="1"/>
        </w:rPr>
        <w:t xml:space="preserve"> </w:t>
      </w:r>
      <w:r w:rsidRPr="000E6638">
        <w:t>многофункциональном</w:t>
      </w:r>
      <w:r w:rsidRPr="000E6638">
        <w:rPr>
          <w:spacing w:val="1"/>
        </w:rPr>
        <w:t xml:space="preserve"> </w:t>
      </w:r>
      <w:r w:rsidRPr="000E6638">
        <w:t>центре;</w:t>
      </w:r>
    </w:p>
    <w:p w:rsidR="008B437E" w:rsidRDefault="00133442" w:rsidP="008B43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68FF">
        <w:rPr>
          <w:sz w:val="28"/>
          <w:szCs w:val="28"/>
        </w:rPr>
        <w:t xml:space="preserve">- </w:t>
      </w:r>
      <w:r w:rsidR="000E6638">
        <w:rPr>
          <w:sz w:val="28"/>
          <w:szCs w:val="28"/>
        </w:rPr>
        <w:t xml:space="preserve">  </w:t>
      </w:r>
      <w:r w:rsidRPr="00C568FF">
        <w:rPr>
          <w:sz w:val="28"/>
          <w:szCs w:val="28"/>
        </w:rPr>
        <w:t>прием заявления и документов, предусмотренных действующим административным регламентом предоставления муниципальной услуги</w:t>
      </w:r>
      <w:r w:rsidR="0093439E">
        <w:rPr>
          <w:sz w:val="28"/>
          <w:szCs w:val="28"/>
        </w:rPr>
        <w:t>.</w:t>
      </w:r>
    </w:p>
    <w:p w:rsidR="008B437E" w:rsidRPr="00B85B1E" w:rsidRDefault="008B437E" w:rsidP="008B437E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B85B1E">
        <w:rPr>
          <w:sz w:val="28"/>
          <w:szCs w:val="28"/>
          <w:lang w:eastAsia="ru-RU"/>
        </w:rPr>
        <w:t>Для получения муниципальной услуги заявитель представляет в МФЦ следующие документы:</w:t>
      </w:r>
    </w:p>
    <w:p w:rsidR="008B437E" w:rsidRPr="005366C0" w:rsidRDefault="008B437E" w:rsidP="008B437E">
      <w:pPr>
        <w:tabs>
          <w:tab w:val="left" w:pos="567"/>
        </w:tabs>
        <w:ind w:firstLine="709"/>
        <w:jc w:val="both"/>
        <w:rPr>
          <w:strike/>
          <w:color w:val="000000" w:themeColor="text1"/>
          <w:sz w:val="28"/>
          <w:szCs w:val="28"/>
          <w:lang w:eastAsia="ru-RU"/>
        </w:rPr>
      </w:pPr>
      <w:r w:rsidRPr="00B85B1E">
        <w:rPr>
          <w:sz w:val="28"/>
          <w:szCs w:val="28"/>
          <w:lang w:eastAsia="ru-RU"/>
        </w:rPr>
        <w:t xml:space="preserve">1) заявление о </w:t>
      </w:r>
      <w:r>
        <w:rPr>
          <w:sz w:val="28"/>
          <w:szCs w:val="28"/>
          <w:lang w:eastAsia="ru-RU"/>
        </w:rPr>
        <w:t xml:space="preserve">предоставлении муниципальной услуги </w:t>
      </w:r>
      <w:r w:rsidRPr="00692330">
        <w:rPr>
          <w:sz w:val="28"/>
          <w:szCs w:val="28"/>
          <w:lang w:eastAsia="ru-RU"/>
        </w:rPr>
        <w:t>на бумажном носителе</w:t>
      </w:r>
      <w:r w:rsidRPr="00B85B1E">
        <w:rPr>
          <w:sz w:val="28"/>
          <w:szCs w:val="28"/>
          <w:lang w:eastAsia="ru-RU"/>
        </w:rPr>
        <w:t xml:space="preserve"> </w:t>
      </w:r>
      <w:r w:rsidRPr="005366C0">
        <w:rPr>
          <w:color w:val="000000" w:themeColor="text1"/>
          <w:sz w:val="28"/>
          <w:szCs w:val="28"/>
          <w:lang w:eastAsia="ru-RU"/>
        </w:rPr>
        <w:t>по форме согласно</w:t>
      </w:r>
      <w:r w:rsidR="00641788">
        <w:rPr>
          <w:color w:val="000000" w:themeColor="text1"/>
          <w:sz w:val="28"/>
          <w:szCs w:val="28"/>
          <w:lang w:eastAsia="ru-RU"/>
        </w:rPr>
        <w:t xml:space="preserve"> </w:t>
      </w:r>
      <w:r w:rsidR="0092132B">
        <w:rPr>
          <w:color w:val="000000" w:themeColor="text1"/>
          <w:sz w:val="28"/>
          <w:szCs w:val="28"/>
          <w:lang w:eastAsia="ru-RU"/>
        </w:rPr>
        <w:t xml:space="preserve">приложению № </w:t>
      </w:r>
      <w:r w:rsidR="0092132B" w:rsidRPr="0092132B">
        <w:rPr>
          <w:color w:val="000000" w:themeColor="text1"/>
          <w:sz w:val="28"/>
          <w:szCs w:val="28"/>
          <w:lang w:eastAsia="ru-RU"/>
        </w:rPr>
        <w:t>8</w:t>
      </w:r>
      <w:r w:rsidR="00641788" w:rsidRPr="0092132B">
        <w:rPr>
          <w:color w:val="000000" w:themeColor="text1"/>
          <w:sz w:val="28"/>
          <w:szCs w:val="28"/>
          <w:lang w:eastAsia="ru-RU"/>
        </w:rPr>
        <w:t xml:space="preserve"> к настоящему</w:t>
      </w:r>
      <w:r w:rsidR="00610251">
        <w:rPr>
          <w:color w:val="000000" w:themeColor="text1"/>
          <w:sz w:val="28"/>
          <w:szCs w:val="28"/>
          <w:lang w:eastAsia="ru-RU"/>
        </w:rPr>
        <w:t xml:space="preserve"> регламенту</w:t>
      </w:r>
      <w:r w:rsidRPr="0092132B">
        <w:rPr>
          <w:color w:val="000000" w:themeColor="text1"/>
          <w:sz w:val="28"/>
          <w:szCs w:val="28"/>
          <w:lang w:eastAsia="ru-RU"/>
        </w:rPr>
        <w:t>;</w:t>
      </w:r>
      <w:r w:rsidRPr="005366C0">
        <w:rPr>
          <w:color w:val="000000" w:themeColor="text1"/>
          <w:sz w:val="28"/>
          <w:szCs w:val="28"/>
          <w:lang w:eastAsia="ru-RU"/>
        </w:rPr>
        <w:t xml:space="preserve"> </w:t>
      </w:r>
    </w:p>
    <w:p w:rsidR="008B437E" w:rsidRDefault="008B437E" w:rsidP="008B437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B85B1E">
        <w:rPr>
          <w:sz w:val="28"/>
          <w:szCs w:val="28"/>
          <w:lang w:eastAsia="ru-RU"/>
        </w:rPr>
        <w:t>2) документ гражданина, удостоверяющий личность заявителя;</w:t>
      </w:r>
    </w:p>
    <w:p w:rsidR="008B437E" w:rsidRDefault="008B437E" w:rsidP="008B437E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0B4A58">
        <w:rPr>
          <w:color w:val="000000" w:themeColor="text1"/>
          <w:sz w:val="28"/>
          <w:szCs w:val="28"/>
        </w:rPr>
        <w:t>д</w:t>
      </w:r>
      <w:r w:rsidRPr="008645C6">
        <w:rPr>
          <w:sz w:val="28"/>
          <w:szCs w:val="28"/>
        </w:rPr>
        <w:t>окумент, подтверждающий право заявителя на пребывание в Российской Федерации, докумен</w:t>
      </w:r>
      <w:proofErr w:type="gramStart"/>
      <w:r w:rsidRPr="008645C6">
        <w:rPr>
          <w:sz w:val="28"/>
          <w:szCs w:val="28"/>
        </w:rPr>
        <w:t>т(</w:t>
      </w:r>
      <w:proofErr w:type="gramEnd"/>
      <w:r w:rsidRPr="008645C6">
        <w:rPr>
          <w:sz w:val="28"/>
          <w:szCs w:val="28"/>
        </w:rPr>
        <w:t>-</w:t>
      </w:r>
      <w:proofErr w:type="spellStart"/>
      <w:r w:rsidRPr="008645C6">
        <w:rPr>
          <w:sz w:val="28"/>
          <w:szCs w:val="28"/>
        </w:rPr>
        <w:t>ы</w:t>
      </w:r>
      <w:proofErr w:type="spellEnd"/>
      <w:r w:rsidRPr="008645C6">
        <w:rPr>
          <w:sz w:val="28"/>
          <w:szCs w:val="28"/>
        </w:rPr>
        <w:t xml:space="preserve">), удостоверяющий(е) личность ребенка </w:t>
      </w:r>
      <w:r w:rsidRPr="008645C6">
        <w:rPr>
          <w:sz w:val="28"/>
          <w:szCs w:val="28"/>
        </w:rPr>
        <w:lastRenderedPageBreak/>
        <w:t>и подтверждающий(е) законность представления прав ребенка (для заявителя - иностранного граждан</w:t>
      </w:r>
      <w:r>
        <w:rPr>
          <w:sz w:val="28"/>
          <w:szCs w:val="28"/>
        </w:rPr>
        <w:t>ина либо лица без гражданства);</w:t>
      </w:r>
    </w:p>
    <w:p w:rsidR="008B437E" w:rsidRPr="008645C6" w:rsidRDefault="008B437E" w:rsidP="008B437E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4) документ</w:t>
      </w:r>
      <w:r w:rsidRPr="008645C6">
        <w:rPr>
          <w:sz w:val="28"/>
          <w:szCs w:val="28"/>
          <w:lang w:eastAsia="ru-RU"/>
        </w:rPr>
        <w:t>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</w:t>
      </w:r>
      <w:r>
        <w:rPr>
          <w:sz w:val="28"/>
          <w:szCs w:val="28"/>
          <w:lang w:eastAsia="ru-RU"/>
        </w:rPr>
        <w:t>ия на закрепленной территории);</w:t>
      </w:r>
    </w:p>
    <w:p w:rsidR="008B437E" w:rsidRPr="008645C6" w:rsidRDefault="008B437E" w:rsidP="008B437E">
      <w:pPr>
        <w:tabs>
          <w:tab w:val="left" w:pos="170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0B4A58">
        <w:rPr>
          <w:color w:val="000000" w:themeColor="text1"/>
          <w:sz w:val="28"/>
          <w:szCs w:val="28"/>
        </w:rPr>
        <w:t>д</w:t>
      </w:r>
      <w:r w:rsidRPr="008645C6">
        <w:rPr>
          <w:sz w:val="28"/>
          <w:szCs w:val="28"/>
        </w:rPr>
        <w:t>окумент, подтверждающий установл</w:t>
      </w:r>
      <w:r>
        <w:rPr>
          <w:sz w:val="28"/>
          <w:szCs w:val="28"/>
        </w:rPr>
        <w:t>ение опеки (при необходимости);</w:t>
      </w:r>
    </w:p>
    <w:p w:rsidR="008B437E" w:rsidRPr="008645C6" w:rsidRDefault="008B437E" w:rsidP="008B437E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0B4A58">
        <w:rPr>
          <w:color w:val="000000" w:themeColor="text1"/>
          <w:sz w:val="28"/>
          <w:szCs w:val="28"/>
        </w:rPr>
        <w:t>д</w:t>
      </w:r>
      <w:r w:rsidRPr="008645C6">
        <w:rPr>
          <w:sz w:val="28"/>
          <w:szCs w:val="28"/>
        </w:rPr>
        <w:t xml:space="preserve">окумент </w:t>
      </w:r>
      <w:proofErr w:type="spellStart"/>
      <w:r w:rsidRPr="008645C6">
        <w:rPr>
          <w:sz w:val="28"/>
          <w:szCs w:val="28"/>
        </w:rPr>
        <w:t>психолого-медико-педагогическ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комиссии (при необходимости);</w:t>
      </w:r>
      <w:r w:rsidRPr="008645C6">
        <w:rPr>
          <w:sz w:val="28"/>
          <w:szCs w:val="28"/>
        </w:rPr>
        <w:t xml:space="preserve"> </w:t>
      </w:r>
    </w:p>
    <w:p w:rsidR="008B437E" w:rsidRPr="008645C6" w:rsidRDefault="008B437E" w:rsidP="008B437E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0B4A58">
        <w:rPr>
          <w:color w:val="000000" w:themeColor="text1"/>
          <w:sz w:val="28"/>
          <w:szCs w:val="28"/>
        </w:rPr>
        <w:t>д</w:t>
      </w:r>
      <w:r w:rsidRPr="008645C6">
        <w:rPr>
          <w:sz w:val="28"/>
          <w:szCs w:val="28"/>
        </w:rPr>
        <w:t>окумент, подтверждающий потребность в обучении в группе оздоровительной напр</w:t>
      </w:r>
      <w:r>
        <w:rPr>
          <w:sz w:val="28"/>
          <w:szCs w:val="28"/>
        </w:rPr>
        <w:t>авленности (при необходимости);</w:t>
      </w:r>
    </w:p>
    <w:p w:rsidR="00641788" w:rsidRDefault="008B437E" w:rsidP="008B437E">
      <w:pPr>
        <w:ind w:right="1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8) </w:t>
      </w:r>
      <w:r w:rsidRPr="000B4A58">
        <w:rPr>
          <w:color w:val="000000" w:themeColor="text1"/>
          <w:sz w:val="28"/>
          <w:szCs w:val="28"/>
        </w:rPr>
        <w:t>д</w:t>
      </w:r>
      <w:r w:rsidRPr="008645C6">
        <w:rPr>
          <w:sz w:val="28"/>
          <w:szCs w:val="28"/>
        </w:rPr>
        <w:t xml:space="preserve">окумент, подтверждающий наличие права на специальные меры поддержки (гарантии) отдельных категорий граждан </w:t>
      </w:r>
      <w:r>
        <w:rPr>
          <w:sz w:val="28"/>
          <w:szCs w:val="28"/>
        </w:rPr>
        <w:t>и их семей (при необходимости).</w:t>
      </w:r>
      <w:bookmarkStart w:id="0" w:name="100054"/>
      <w:bookmarkEnd w:id="0"/>
      <w:r>
        <w:rPr>
          <w:sz w:val="28"/>
          <w:szCs w:val="28"/>
        </w:rPr>
        <w:t xml:space="preserve"> </w:t>
      </w:r>
      <w:r w:rsidR="0093439E" w:rsidRPr="00523D1F">
        <w:rPr>
          <w:sz w:val="28"/>
          <w:szCs w:val="28"/>
          <w:lang w:eastAsia="ru-RU"/>
        </w:rPr>
        <w:t xml:space="preserve">Документы, </w:t>
      </w:r>
      <w:r w:rsidR="0093439E" w:rsidRPr="000B4A58">
        <w:rPr>
          <w:sz w:val="28"/>
          <w:szCs w:val="28"/>
          <w:lang w:eastAsia="ru-RU"/>
        </w:rPr>
        <w:t xml:space="preserve">представляются в виде оригиналов документов либо в виде копий. </w:t>
      </w:r>
    </w:p>
    <w:p w:rsidR="008B437E" w:rsidRPr="008B437E" w:rsidRDefault="0093439E" w:rsidP="008B437E">
      <w:pPr>
        <w:ind w:right="10" w:firstLine="709"/>
        <w:jc w:val="both"/>
        <w:rPr>
          <w:sz w:val="28"/>
          <w:szCs w:val="28"/>
          <w:lang w:eastAsia="ru-RU"/>
        </w:rPr>
      </w:pPr>
      <w:r w:rsidRPr="000B4A58">
        <w:rPr>
          <w:sz w:val="28"/>
          <w:szCs w:val="28"/>
          <w:lang w:eastAsia="ru-RU"/>
        </w:rPr>
        <w:t>Документы возвращаются заявителю после сверки данных. Копии документов, изготовленные с оригин</w:t>
      </w:r>
      <w:r w:rsidR="008B437E">
        <w:rPr>
          <w:sz w:val="28"/>
          <w:szCs w:val="28"/>
          <w:lang w:eastAsia="ru-RU"/>
        </w:rPr>
        <w:t xml:space="preserve">алов, заверяются работником МФЦ, </w:t>
      </w:r>
      <w:r w:rsidR="008B437E">
        <w:rPr>
          <w:color w:val="000000" w:themeColor="text1"/>
          <w:sz w:val="28"/>
          <w:szCs w:val="28"/>
        </w:rPr>
        <w:t>в</w:t>
      </w:r>
      <w:r w:rsidR="008B437E" w:rsidRPr="000B4A58">
        <w:rPr>
          <w:color w:val="000000" w:themeColor="text1"/>
          <w:sz w:val="28"/>
          <w:szCs w:val="28"/>
        </w:rPr>
        <w:t xml:space="preserve"> день обращения направляются работником МФЦ посредством АИС МФЦ в</w:t>
      </w:r>
      <w:r w:rsidR="008B437E">
        <w:rPr>
          <w:color w:val="000000" w:themeColor="text1"/>
          <w:sz w:val="28"/>
          <w:szCs w:val="28"/>
        </w:rPr>
        <w:t xml:space="preserve"> Уполномоченный орган</w:t>
      </w:r>
      <w:r w:rsidR="008B437E" w:rsidRPr="000B4A58">
        <w:rPr>
          <w:color w:val="000000" w:themeColor="text1"/>
          <w:sz w:val="28"/>
          <w:szCs w:val="28"/>
        </w:rPr>
        <w:t>.</w:t>
      </w:r>
      <w:r w:rsidR="008B437E">
        <w:rPr>
          <w:sz w:val="28"/>
          <w:szCs w:val="28"/>
          <w:lang w:eastAsia="ru-RU"/>
        </w:rPr>
        <w:t xml:space="preserve"> </w:t>
      </w:r>
      <w:r w:rsidR="008B437E" w:rsidRPr="00B85B1E">
        <w:rPr>
          <w:sz w:val="28"/>
          <w:szCs w:val="28"/>
          <w:lang w:eastAsia="ru-RU"/>
        </w:rPr>
        <w:t>Работник МФЦ заполняет сопроводительный реестр о передаче заявления и документов в</w:t>
      </w:r>
      <w:r w:rsidR="00993CE0">
        <w:rPr>
          <w:sz w:val="28"/>
          <w:szCs w:val="28"/>
          <w:lang w:eastAsia="ru-RU"/>
        </w:rPr>
        <w:t xml:space="preserve"> Уполномоченный орган.</w:t>
      </w:r>
    </w:p>
    <w:p w:rsidR="001D4A1E" w:rsidRPr="00B85B1E" w:rsidRDefault="008B437E" w:rsidP="001D4A1E">
      <w:pPr>
        <w:tabs>
          <w:tab w:val="left" w:pos="1134"/>
        </w:tabs>
        <w:suppressAutoHyphens/>
        <w:adjustRightInd w:val="0"/>
        <w:ind w:firstLine="709"/>
        <w:jc w:val="both"/>
        <w:rPr>
          <w:sz w:val="28"/>
          <w:szCs w:val="28"/>
          <w:lang w:eastAsia="ru-RU"/>
        </w:rPr>
      </w:pPr>
      <w:r w:rsidRPr="00B85B1E">
        <w:rPr>
          <w:sz w:val="28"/>
          <w:szCs w:val="28"/>
          <w:lang w:eastAsia="ru-RU"/>
        </w:rPr>
        <w:t>В течение рабочего дня, следующего за днем приема, комплекты документов</w:t>
      </w:r>
      <w:r>
        <w:rPr>
          <w:sz w:val="28"/>
          <w:szCs w:val="28"/>
          <w:lang w:eastAsia="ru-RU"/>
        </w:rPr>
        <w:t xml:space="preserve"> </w:t>
      </w:r>
      <w:r w:rsidRPr="00C12370">
        <w:rPr>
          <w:color w:val="000000" w:themeColor="text1"/>
          <w:sz w:val="28"/>
          <w:szCs w:val="28"/>
          <w:lang w:eastAsia="ru-RU"/>
        </w:rPr>
        <w:t>на бумажном носителе</w:t>
      </w:r>
      <w:r w:rsidRPr="00B85B1E">
        <w:rPr>
          <w:sz w:val="28"/>
          <w:szCs w:val="28"/>
          <w:lang w:eastAsia="ru-RU"/>
        </w:rPr>
        <w:t xml:space="preserve"> передаются с сопроводительными реестрами в </w:t>
      </w:r>
      <w:r>
        <w:rPr>
          <w:sz w:val="28"/>
          <w:szCs w:val="28"/>
          <w:lang w:eastAsia="ru-RU"/>
        </w:rPr>
        <w:t xml:space="preserve">Уполномоченный орган </w:t>
      </w:r>
      <w:r w:rsidRPr="00B85B1E">
        <w:rPr>
          <w:sz w:val="28"/>
          <w:szCs w:val="28"/>
          <w:lang w:eastAsia="ru-RU"/>
        </w:rPr>
        <w:t xml:space="preserve">по адресу: Архангельская область, </w:t>
      </w:r>
      <w:proofErr w:type="gramStart"/>
      <w:r w:rsidRPr="00B85B1E">
        <w:rPr>
          <w:sz w:val="28"/>
          <w:szCs w:val="28"/>
          <w:lang w:eastAsia="ru-RU"/>
        </w:rPr>
        <w:t>г</w:t>
      </w:r>
      <w:proofErr w:type="gramEnd"/>
      <w:r w:rsidRPr="00B85B1E">
        <w:rPr>
          <w:sz w:val="28"/>
          <w:szCs w:val="28"/>
          <w:lang w:eastAsia="ru-RU"/>
        </w:rPr>
        <w:t xml:space="preserve">. Шенкурск, ул. </w:t>
      </w:r>
      <w:proofErr w:type="spellStart"/>
      <w:r w:rsidRPr="00B85B1E">
        <w:rPr>
          <w:sz w:val="28"/>
          <w:szCs w:val="28"/>
          <w:lang w:eastAsia="ru-RU"/>
        </w:rPr>
        <w:t>Детгородок</w:t>
      </w:r>
      <w:proofErr w:type="spellEnd"/>
      <w:r w:rsidRPr="00B85B1E">
        <w:rPr>
          <w:sz w:val="28"/>
          <w:szCs w:val="28"/>
          <w:lang w:eastAsia="ru-RU"/>
        </w:rPr>
        <w:t>, д. 8.</w:t>
      </w:r>
    </w:p>
    <w:p w:rsidR="008B437E" w:rsidRPr="00523D1F" w:rsidRDefault="008B437E" w:rsidP="008B437E">
      <w:pPr>
        <w:tabs>
          <w:tab w:val="left" w:pos="1134"/>
        </w:tabs>
        <w:suppressAutoHyphens/>
        <w:adjustRightInd w:val="0"/>
        <w:ind w:firstLine="709"/>
        <w:jc w:val="both"/>
        <w:rPr>
          <w:sz w:val="28"/>
          <w:szCs w:val="28"/>
          <w:lang w:eastAsia="ru-RU"/>
        </w:rPr>
      </w:pPr>
      <w:r w:rsidRPr="00B85B1E">
        <w:rPr>
          <w:sz w:val="28"/>
          <w:szCs w:val="28"/>
          <w:lang w:eastAsia="ru-RU"/>
        </w:rPr>
        <w:t xml:space="preserve">Один экземпляр сопроводительного реестра передаваемых комплектов документов остается в МФЦ с отметкой </w:t>
      </w:r>
      <w:r>
        <w:rPr>
          <w:sz w:val="28"/>
          <w:szCs w:val="28"/>
          <w:lang w:eastAsia="ru-RU"/>
        </w:rPr>
        <w:t xml:space="preserve">Уполномоченного органа </w:t>
      </w:r>
      <w:r w:rsidRPr="00B85B1E">
        <w:rPr>
          <w:sz w:val="28"/>
          <w:szCs w:val="28"/>
          <w:lang w:eastAsia="ru-RU"/>
        </w:rPr>
        <w:t xml:space="preserve">о получении, </w:t>
      </w:r>
      <w:r>
        <w:rPr>
          <w:sz w:val="28"/>
          <w:szCs w:val="28"/>
          <w:lang w:eastAsia="ru-RU"/>
        </w:rPr>
        <w:t xml:space="preserve">с </w:t>
      </w:r>
      <w:r w:rsidRPr="00B85B1E">
        <w:rPr>
          <w:sz w:val="28"/>
          <w:szCs w:val="28"/>
          <w:lang w:eastAsia="ru-RU"/>
        </w:rPr>
        <w:t>указанием даты и подписью лица, принявшего документы, второй экземпляр реестра передается в</w:t>
      </w:r>
      <w:r>
        <w:rPr>
          <w:sz w:val="28"/>
          <w:szCs w:val="28"/>
          <w:lang w:eastAsia="ru-RU"/>
        </w:rPr>
        <w:t xml:space="preserve"> Уполномоченный орган</w:t>
      </w:r>
      <w:r w:rsidRPr="00C12370">
        <w:rPr>
          <w:color w:val="000000" w:themeColor="text1"/>
          <w:sz w:val="28"/>
          <w:szCs w:val="28"/>
          <w:lang w:eastAsia="ru-RU"/>
        </w:rPr>
        <w:t>.</w:t>
      </w:r>
    </w:p>
    <w:p w:rsidR="008B437E" w:rsidRPr="001D4A1E" w:rsidRDefault="000E6638" w:rsidP="0085354A">
      <w:pPr>
        <w:pStyle w:val="a3"/>
        <w:spacing w:before="1"/>
        <w:ind w:left="0" w:right="2" w:firstLine="373"/>
        <w:rPr>
          <w:color w:val="000000" w:themeColor="text1"/>
          <w:lang w:eastAsia="zh-CN"/>
        </w:rPr>
      </w:pPr>
      <w:r>
        <w:tab/>
      </w:r>
      <w:r w:rsidRPr="000E6638">
        <w:t xml:space="preserve">- </w:t>
      </w:r>
      <w:r>
        <w:t xml:space="preserve"> </w:t>
      </w:r>
      <w:r w:rsidR="00523D1F">
        <w:t>выдачу</w:t>
      </w:r>
      <w:r w:rsidR="005B5A80" w:rsidRPr="000E6638">
        <w:rPr>
          <w:spacing w:val="1"/>
        </w:rPr>
        <w:t xml:space="preserve"> </w:t>
      </w:r>
      <w:r w:rsidR="005B5A80" w:rsidRPr="000E6638">
        <w:t>Заявителю</w:t>
      </w:r>
      <w:r w:rsidR="005B5A80" w:rsidRPr="000E6638">
        <w:rPr>
          <w:spacing w:val="1"/>
        </w:rPr>
        <w:t xml:space="preserve"> </w:t>
      </w:r>
      <w:r w:rsidR="005B5A80" w:rsidRPr="000E6638">
        <w:t>результата</w:t>
      </w:r>
      <w:r w:rsidR="005B5A80" w:rsidRPr="000E6638">
        <w:rPr>
          <w:spacing w:val="1"/>
        </w:rPr>
        <w:t xml:space="preserve"> </w:t>
      </w:r>
      <w:r w:rsidR="005B5A80" w:rsidRPr="000E6638">
        <w:t>предоставления</w:t>
      </w:r>
      <w:r w:rsidR="005B5A80" w:rsidRPr="000E6638">
        <w:rPr>
          <w:spacing w:val="1"/>
        </w:rPr>
        <w:t xml:space="preserve"> </w:t>
      </w:r>
      <w:r w:rsidR="005B5A80" w:rsidRPr="000E6638">
        <w:t>муниципальной</w:t>
      </w:r>
      <w:r w:rsidR="005B5A80" w:rsidRPr="000E6638">
        <w:rPr>
          <w:spacing w:val="1"/>
        </w:rPr>
        <w:t xml:space="preserve"> </w:t>
      </w:r>
      <w:r w:rsidR="005B5A80" w:rsidRPr="000E6638">
        <w:t>услуги,</w:t>
      </w:r>
      <w:r w:rsidR="005B5A80" w:rsidRPr="000E6638">
        <w:rPr>
          <w:spacing w:val="1"/>
        </w:rPr>
        <w:t xml:space="preserve"> </w:t>
      </w:r>
      <w:r w:rsidR="005B5A80" w:rsidRPr="000E6638">
        <w:t>на</w:t>
      </w:r>
      <w:r w:rsidR="005B5A80" w:rsidRPr="000E6638">
        <w:rPr>
          <w:spacing w:val="1"/>
        </w:rPr>
        <w:t xml:space="preserve"> </w:t>
      </w:r>
      <w:r w:rsidR="005B5A80" w:rsidRPr="000E6638">
        <w:t>бумажном</w:t>
      </w:r>
      <w:r w:rsidR="005B5A80" w:rsidRPr="000E6638">
        <w:rPr>
          <w:spacing w:val="1"/>
        </w:rPr>
        <w:t xml:space="preserve"> </w:t>
      </w:r>
      <w:r w:rsidR="005B5A80" w:rsidRPr="000E6638">
        <w:t>носителе,</w:t>
      </w:r>
      <w:r w:rsidR="005B5A80" w:rsidRPr="000E6638">
        <w:rPr>
          <w:spacing w:val="1"/>
        </w:rPr>
        <w:t xml:space="preserve"> </w:t>
      </w:r>
      <w:r w:rsidR="005B5A80" w:rsidRPr="000E6638">
        <w:t>подтверждающих</w:t>
      </w:r>
      <w:r w:rsidR="005B5A80" w:rsidRPr="000E6638">
        <w:rPr>
          <w:spacing w:val="1"/>
        </w:rPr>
        <w:t xml:space="preserve"> </w:t>
      </w:r>
      <w:r w:rsidR="005B5A80" w:rsidRPr="000E6638">
        <w:t>содержание</w:t>
      </w:r>
      <w:r w:rsidR="005B5A80" w:rsidRPr="000E663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5B5A80" w:rsidRPr="000E6638">
        <w:t>электронных</w:t>
      </w:r>
      <w:r w:rsidR="005B5A80" w:rsidRPr="000E6638">
        <w:rPr>
          <w:spacing w:val="1"/>
        </w:rPr>
        <w:t xml:space="preserve"> </w:t>
      </w:r>
      <w:r w:rsidR="005B5A80" w:rsidRPr="000E6638">
        <w:t>документов,</w:t>
      </w:r>
      <w:r w:rsidR="005B5A80" w:rsidRPr="000E6638">
        <w:rPr>
          <w:spacing w:val="1"/>
        </w:rPr>
        <w:t xml:space="preserve"> </w:t>
      </w:r>
      <w:r w:rsidR="005B5A80" w:rsidRPr="000E6638">
        <w:t>направленных</w:t>
      </w:r>
      <w:r w:rsidR="005B5A80" w:rsidRPr="000E6638">
        <w:rPr>
          <w:spacing w:val="1"/>
        </w:rPr>
        <w:t xml:space="preserve"> </w:t>
      </w:r>
      <w:r w:rsidR="005B5A80" w:rsidRPr="000E6638">
        <w:t>в</w:t>
      </w:r>
      <w:r w:rsidR="005B5A80" w:rsidRPr="000E6638">
        <w:rPr>
          <w:spacing w:val="1"/>
        </w:rPr>
        <w:t xml:space="preserve"> </w:t>
      </w:r>
      <w:r w:rsidR="005B5A80" w:rsidRPr="000E6638">
        <w:t>многофункциональный</w:t>
      </w:r>
      <w:r w:rsidR="005B5A80" w:rsidRPr="000E6638">
        <w:rPr>
          <w:spacing w:val="1"/>
        </w:rPr>
        <w:t xml:space="preserve"> </w:t>
      </w:r>
      <w:r w:rsidR="005B5A80" w:rsidRPr="000E6638">
        <w:t>центр</w:t>
      </w:r>
      <w:r w:rsidR="005B5A80" w:rsidRPr="000E6638">
        <w:rPr>
          <w:spacing w:val="1"/>
        </w:rPr>
        <w:t xml:space="preserve"> </w:t>
      </w:r>
      <w:r w:rsidR="005B5A80" w:rsidRPr="000E6638">
        <w:t>по</w:t>
      </w:r>
      <w:r w:rsidR="005B5A80" w:rsidRPr="000E6638">
        <w:rPr>
          <w:spacing w:val="1"/>
        </w:rPr>
        <w:t xml:space="preserve"> </w:t>
      </w:r>
      <w:r w:rsidR="005B5A80" w:rsidRPr="000E6638">
        <w:t>результатам</w:t>
      </w:r>
      <w:r w:rsidR="005B5A80" w:rsidRPr="000E6638">
        <w:rPr>
          <w:spacing w:val="1"/>
        </w:rPr>
        <w:t xml:space="preserve"> </w:t>
      </w:r>
      <w:r w:rsidR="005B5A80" w:rsidRPr="000E6638">
        <w:t>предоставления</w:t>
      </w:r>
      <w:r w:rsidR="0093439E">
        <w:rPr>
          <w:spacing w:val="1"/>
        </w:rPr>
        <w:tab/>
      </w:r>
      <w:r w:rsidR="005B5A80" w:rsidRPr="000E6638">
        <w:t>муниципальной</w:t>
      </w:r>
      <w:r w:rsidR="0093439E">
        <w:rPr>
          <w:spacing w:val="1"/>
        </w:rPr>
        <w:tab/>
      </w:r>
      <w:r w:rsidR="005B5A80" w:rsidRPr="000E6638">
        <w:t>услуги</w:t>
      </w:r>
      <w:r w:rsidR="0085354A">
        <w:t>,</w:t>
      </w:r>
      <w:r w:rsidR="0093439E" w:rsidRPr="00982D07">
        <w:rPr>
          <w:color w:val="000000" w:themeColor="text1"/>
          <w:lang w:eastAsia="zh-CN"/>
        </w:rPr>
        <w:t xml:space="preserve"> если заявитель за предоставлением муниципальной услуги обратился через МФЦ.</w:t>
      </w:r>
    </w:p>
    <w:p w:rsidR="0093439E" w:rsidRDefault="0093439E" w:rsidP="0093439E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82D07">
        <w:rPr>
          <w:color w:val="000000" w:themeColor="text1"/>
          <w:sz w:val="28"/>
          <w:szCs w:val="28"/>
          <w:lang w:eastAsia="zh-CN"/>
        </w:rPr>
        <w:t xml:space="preserve">Результат предоставления муниципальной услуги вручается заявителю лично в случае его явки в МФЦ. </w:t>
      </w:r>
    </w:p>
    <w:p w:rsidR="00641788" w:rsidRDefault="00641788" w:rsidP="0093439E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zh-CN"/>
        </w:rPr>
        <w:t xml:space="preserve">- постановка на учет </w:t>
      </w:r>
      <w:proofErr w:type="gramStart"/>
      <w:r>
        <w:rPr>
          <w:color w:val="000000" w:themeColor="text1"/>
          <w:sz w:val="28"/>
          <w:szCs w:val="28"/>
          <w:lang w:eastAsia="zh-CN"/>
        </w:rPr>
        <w:t>н</w:t>
      </w:r>
      <w:r w:rsidRPr="00641788">
        <w:rPr>
          <w:sz w:val="28"/>
          <w:szCs w:val="28"/>
        </w:rPr>
        <w:t>уждающихся</w:t>
      </w:r>
      <w:proofErr w:type="gramEnd"/>
      <w:r w:rsidRPr="00641788">
        <w:rPr>
          <w:sz w:val="28"/>
          <w:szCs w:val="28"/>
        </w:rPr>
        <w:t xml:space="preserve"> в предоставлении места в государственной или муниципальной образовательной организации</w:t>
      </w:r>
      <w:r>
        <w:rPr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eastAsia="zh-CN"/>
        </w:rPr>
        <w:t>промежуточный результат)</w:t>
      </w:r>
      <w:r>
        <w:rPr>
          <w:sz w:val="28"/>
          <w:szCs w:val="28"/>
        </w:rPr>
        <w:t>;</w:t>
      </w:r>
    </w:p>
    <w:p w:rsidR="00641788" w:rsidRPr="0092132B" w:rsidRDefault="00641788" w:rsidP="0064178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</w:t>
      </w:r>
      <w:r w:rsidRPr="00641788">
        <w:rPr>
          <w:sz w:val="28"/>
          <w:szCs w:val="28"/>
        </w:rPr>
        <w:t xml:space="preserve">ешение об отказе в предоставлении государственной (муниципальной) услуги в части промежуточного результата – постановки на учет по форме, </w:t>
      </w:r>
      <w:r w:rsidRPr="0092132B">
        <w:rPr>
          <w:sz w:val="28"/>
          <w:szCs w:val="28"/>
        </w:rPr>
        <w:t xml:space="preserve">к настоящему </w:t>
      </w:r>
      <w:r w:rsidR="00610251">
        <w:rPr>
          <w:sz w:val="28"/>
          <w:szCs w:val="28"/>
        </w:rPr>
        <w:t>регламенту</w:t>
      </w:r>
      <w:r w:rsidRPr="0092132B">
        <w:rPr>
          <w:sz w:val="28"/>
          <w:szCs w:val="28"/>
        </w:rPr>
        <w:t>);</w:t>
      </w:r>
    </w:p>
    <w:p w:rsidR="008B437E" w:rsidRPr="00982D07" w:rsidRDefault="00641788" w:rsidP="0093439E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2132B">
        <w:rPr>
          <w:color w:val="000000" w:themeColor="text1"/>
          <w:sz w:val="28"/>
          <w:szCs w:val="28"/>
          <w:lang w:eastAsia="zh-CN"/>
        </w:rPr>
        <w:t xml:space="preserve">- </w:t>
      </w:r>
      <w:r w:rsidRPr="0092132B">
        <w:rPr>
          <w:sz w:val="28"/>
          <w:szCs w:val="28"/>
        </w:rPr>
        <w:t>направление в муниципальную образовательную организацию (</w:t>
      </w:r>
      <w:r w:rsidRPr="0092132B">
        <w:rPr>
          <w:color w:val="000000" w:themeColor="text1"/>
          <w:sz w:val="28"/>
          <w:szCs w:val="28"/>
          <w:lang w:eastAsia="zh-CN"/>
        </w:rPr>
        <w:t>основной результат</w:t>
      </w:r>
      <w:r w:rsidR="001027E7">
        <w:rPr>
          <w:color w:val="000000" w:themeColor="text1"/>
          <w:sz w:val="28"/>
          <w:szCs w:val="28"/>
          <w:lang w:eastAsia="zh-CN"/>
        </w:rPr>
        <w:t>).</w:t>
      </w:r>
    </w:p>
    <w:p w:rsidR="008B437E" w:rsidRPr="00982D07" w:rsidRDefault="0093439E" w:rsidP="0093439E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82D07">
        <w:rPr>
          <w:color w:val="000000" w:themeColor="text1"/>
          <w:sz w:val="28"/>
          <w:szCs w:val="28"/>
          <w:lang w:eastAsia="zh-CN"/>
        </w:rPr>
        <w:t xml:space="preserve">МФЦ обеспечивает хранение документов, предназначенных для </w:t>
      </w:r>
      <w:r w:rsidRPr="00982D07">
        <w:rPr>
          <w:color w:val="000000" w:themeColor="text1"/>
          <w:sz w:val="28"/>
          <w:szCs w:val="28"/>
          <w:lang w:eastAsia="zh-CN"/>
        </w:rPr>
        <w:lastRenderedPageBreak/>
        <w:t>выдачи заявителю, в течение следующих 30 календарных дней со дня получения таких документов из Администрации.</w:t>
      </w:r>
    </w:p>
    <w:p w:rsidR="0093439E" w:rsidRPr="00982D07" w:rsidRDefault="0093439E" w:rsidP="0093439E">
      <w:pPr>
        <w:tabs>
          <w:tab w:val="left" w:pos="1276"/>
        </w:tabs>
        <w:suppressAutoHyphens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 w:rsidRPr="00982D07">
        <w:rPr>
          <w:color w:val="000000" w:themeColor="text1"/>
          <w:sz w:val="28"/>
          <w:szCs w:val="28"/>
          <w:lang w:eastAsia="zh-CN"/>
        </w:rPr>
        <w:t xml:space="preserve">Невостребованные документы подлежат направлению в </w:t>
      </w:r>
      <w:r w:rsidR="0085354A" w:rsidRPr="008B437E">
        <w:rPr>
          <w:color w:val="000000" w:themeColor="text1"/>
          <w:sz w:val="28"/>
          <w:szCs w:val="28"/>
          <w:lang w:eastAsia="zh-CN"/>
        </w:rPr>
        <w:t>Уполномоченный орган</w:t>
      </w:r>
      <w:r w:rsidR="0085354A">
        <w:rPr>
          <w:color w:val="000000" w:themeColor="text1"/>
          <w:sz w:val="28"/>
          <w:szCs w:val="28"/>
          <w:lang w:eastAsia="zh-CN"/>
        </w:rPr>
        <w:t xml:space="preserve"> </w:t>
      </w:r>
      <w:r w:rsidRPr="00982D07">
        <w:rPr>
          <w:color w:val="000000" w:themeColor="text1"/>
          <w:sz w:val="28"/>
          <w:szCs w:val="28"/>
          <w:lang w:eastAsia="zh-CN"/>
        </w:rPr>
        <w:t>на основании сопроводительного реестра по истечении срока хранения</w:t>
      </w:r>
      <w:proofErr w:type="gramStart"/>
      <w:r w:rsidR="00993CE0">
        <w:rPr>
          <w:color w:val="000000" w:themeColor="text1"/>
          <w:sz w:val="28"/>
          <w:szCs w:val="28"/>
          <w:lang w:eastAsia="zh-CN"/>
        </w:rPr>
        <w:t>.</w:t>
      </w:r>
      <w:r w:rsidR="0035471C">
        <w:rPr>
          <w:color w:val="000000" w:themeColor="text1"/>
          <w:sz w:val="28"/>
          <w:szCs w:val="28"/>
          <w:lang w:eastAsia="zh-CN"/>
        </w:rPr>
        <w:t>».</w:t>
      </w:r>
      <w:proofErr w:type="gramEnd"/>
    </w:p>
    <w:p w:rsidR="0092132B" w:rsidRDefault="0092132B" w:rsidP="0092132B">
      <w:pPr>
        <w:ind w:left="11" w:hanging="11"/>
        <w:jc w:val="right"/>
        <w:rPr>
          <w:color w:val="000000" w:themeColor="text1"/>
          <w:sz w:val="28"/>
          <w:szCs w:val="28"/>
        </w:rPr>
      </w:pPr>
    </w:p>
    <w:p w:rsidR="00926D7F" w:rsidRDefault="00926D7F" w:rsidP="0092132B">
      <w:pPr>
        <w:ind w:left="11" w:hanging="11"/>
        <w:jc w:val="right"/>
        <w:rPr>
          <w:color w:val="000000" w:themeColor="text1"/>
          <w:sz w:val="28"/>
          <w:szCs w:val="28"/>
        </w:rPr>
      </w:pPr>
    </w:p>
    <w:p w:rsidR="00926D7F" w:rsidRDefault="00926D7F" w:rsidP="0092132B">
      <w:pPr>
        <w:ind w:left="11" w:hanging="11"/>
        <w:jc w:val="right"/>
        <w:rPr>
          <w:color w:val="000000" w:themeColor="text1"/>
          <w:sz w:val="28"/>
          <w:szCs w:val="28"/>
        </w:rPr>
      </w:pPr>
    </w:p>
    <w:p w:rsidR="0092132B" w:rsidRDefault="0092132B" w:rsidP="0092132B">
      <w:pPr>
        <w:suppressAutoHyphens/>
        <w:jc w:val="right"/>
        <w:rPr>
          <w:bCs/>
          <w:color w:val="00B050"/>
          <w:sz w:val="28"/>
          <w:szCs w:val="28"/>
          <w:lang w:eastAsia="ru-RU"/>
        </w:rPr>
      </w:pPr>
    </w:p>
    <w:p w:rsidR="0085354A" w:rsidRDefault="0085354A" w:rsidP="0093439E">
      <w:pPr>
        <w:pStyle w:val="a3"/>
        <w:spacing w:before="1"/>
        <w:ind w:left="0" w:right="2" w:firstLine="373"/>
        <w:sectPr w:rsidR="0085354A" w:rsidSect="0049697B">
          <w:pgSz w:w="11910" w:h="16840"/>
          <w:pgMar w:top="1134" w:right="851" w:bottom="1134" w:left="1701" w:header="720" w:footer="720" w:gutter="0"/>
          <w:cols w:space="720"/>
        </w:sectPr>
      </w:pPr>
    </w:p>
    <w:p w:rsidR="005B5A80" w:rsidRDefault="005B5A80" w:rsidP="005B5A80">
      <w:pPr>
        <w:pStyle w:val="a3"/>
        <w:spacing w:before="5"/>
        <w:ind w:left="0"/>
        <w:jc w:val="left"/>
      </w:pPr>
    </w:p>
    <w:p w:rsidR="0049697B" w:rsidRPr="00982D07" w:rsidRDefault="0049697B" w:rsidP="0049697B">
      <w:pPr>
        <w:suppressAutoHyphens/>
        <w:jc w:val="right"/>
        <w:rPr>
          <w:bCs/>
          <w:color w:val="000000" w:themeColor="text1"/>
          <w:sz w:val="28"/>
          <w:szCs w:val="28"/>
          <w:lang w:eastAsia="ru-RU"/>
        </w:rPr>
      </w:pPr>
      <w:r w:rsidRPr="00982D07">
        <w:rPr>
          <w:bCs/>
          <w:color w:val="000000" w:themeColor="text1"/>
          <w:sz w:val="28"/>
          <w:szCs w:val="28"/>
          <w:lang w:eastAsia="ru-RU"/>
        </w:rPr>
        <w:t xml:space="preserve">Приложение № </w:t>
      </w:r>
      <w:r>
        <w:rPr>
          <w:bCs/>
          <w:color w:val="000000" w:themeColor="text1"/>
          <w:sz w:val="28"/>
          <w:szCs w:val="28"/>
          <w:lang w:eastAsia="ru-RU"/>
        </w:rPr>
        <w:t>1</w:t>
      </w:r>
      <w:r w:rsidR="002B4316">
        <w:rPr>
          <w:bCs/>
          <w:color w:val="000000" w:themeColor="text1"/>
          <w:sz w:val="28"/>
          <w:szCs w:val="28"/>
          <w:lang w:eastAsia="ru-RU"/>
        </w:rPr>
        <w:t>1</w:t>
      </w:r>
    </w:p>
    <w:p w:rsidR="0049697B" w:rsidRPr="0049697B" w:rsidRDefault="0049697B" w:rsidP="0049697B">
      <w:pPr>
        <w:spacing w:after="9" w:line="249" w:lineRule="auto"/>
        <w:ind w:left="10" w:right="-1" w:hanging="10"/>
        <w:jc w:val="right"/>
        <w:rPr>
          <w:sz w:val="28"/>
          <w:szCs w:val="28"/>
        </w:rPr>
      </w:pPr>
      <w:r w:rsidRPr="0049697B">
        <w:rPr>
          <w:sz w:val="28"/>
          <w:szCs w:val="28"/>
        </w:rPr>
        <w:t xml:space="preserve">к Административному регламенту  </w:t>
      </w:r>
    </w:p>
    <w:p w:rsidR="0049697B" w:rsidRPr="0049697B" w:rsidRDefault="0049697B" w:rsidP="0049697B">
      <w:pPr>
        <w:spacing w:after="9" w:line="249" w:lineRule="auto"/>
        <w:ind w:left="10" w:right="-1" w:hanging="10"/>
        <w:jc w:val="right"/>
        <w:rPr>
          <w:sz w:val="28"/>
          <w:szCs w:val="28"/>
        </w:rPr>
      </w:pPr>
      <w:r w:rsidRPr="0049697B">
        <w:rPr>
          <w:sz w:val="28"/>
          <w:szCs w:val="28"/>
        </w:rPr>
        <w:t>по предоставлению муниципальной услуги</w:t>
      </w:r>
    </w:p>
    <w:p w:rsidR="0049697B" w:rsidRPr="00982D07" w:rsidRDefault="0049697B" w:rsidP="0049697B">
      <w:pPr>
        <w:suppressAutoHyphens/>
        <w:jc w:val="center"/>
        <w:rPr>
          <w:b/>
          <w:bCs/>
          <w:color w:val="000000" w:themeColor="text1"/>
          <w:sz w:val="18"/>
          <w:szCs w:val="18"/>
          <w:lang w:eastAsia="ru-RU"/>
        </w:rPr>
      </w:pPr>
    </w:p>
    <w:p w:rsidR="0049697B" w:rsidRDefault="0049697B" w:rsidP="005B5A80">
      <w:pPr>
        <w:pStyle w:val="a3"/>
        <w:spacing w:before="5"/>
        <w:ind w:left="0"/>
        <w:jc w:val="left"/>
      </w:pPr>
    </w:p>
    <w:p w:rsidR="0049697B" w:rsidRDefault="0049697B" w:rsidP="0049697B">
      <w:pPr>
        <w:spacing w:line="320" w:lineRule="atLeast"/>
        <w:ind w:left="5670"/>
        <w:rPr>
          <w:sz w:val="28"/>
          <w:szCs w:val="28"/>
        </w:rPr>
      </w:pPr>
    </w:p>
    <w:p w:rsidR="0049697B" w:rsidRDefault="0049697B" w:rsidP="0049697B">
      <w:pPr>
        <w:spacing w:line="320" w:lineRule="atLeast"/>
        <w:ind w:left="5670"/>
        <w:rPr>
          <w:sz w:val="28"/>
          <w:szCs w:val="28"/>
        </w:rPr>
      </w:pPr>
    </w:p>
    <w:p w:rsidR="0049697B" w:rsidRPr="0029500D" w:rsidRDefault="0049697B" w:rsidP="0049697B">
      <w:pPr>
        <w:spacing w:line="320" w:lineRule="atLeast"/>
        <w:ind w:left="5670"/>
        <w:rPr>
          <w:sz w:val="28"/>
          <w:szCs w:val="28"/>
        </w:rPr>
      </w:pPr>
      <w:r w:rsidRPr="0029500D">
        <w:rPr>
          <w:sz w:val="28"/>
          <w:szCs w:val="28"/>
        </w:rPr>
        <w:t xml:space="preserve">Управление образования </w:t>
      </w:r>
    </w:p>
    <w:p w:rsidR="0049697B" w:rsidRPr="0029500D" w:rsidRDefault="0049697B" w:rsidP="0049697B">
      <w:pPr>
        <w:spacing w:line="320" w:lineRule="atLeast"/>
        <w:ind w:left="5670"/>
        <w:rPr>
          <w:sz w:val="28"/>
          <w:szCs w:val="28"/>
        </w:rPr>
      </w:pPr>
      <w:r w:rsidRPr="0029500D">
        <w:rPr>
          <w:sz w:val="28"/>
          <w:szCs w:val="28"/>
        </w:rPr>
        <w:t xml:space="preserve">Шенкурского округа </w:t>
      </w:r>
    </w:p>
    <w:p w:rsidR="0049697B" w:rsidRDefault="0049697B" w:rsidP="0049697B">
      <w:pPr>
        <w:spacing w:line="320" w:lineRule="atLeast"/>
        <w:ind w:left="6519"/>
      </w:pPr>
    </w:p>
    <w:p w:rsidR="0049697B" w:rsidRPr="0029500D" w:rsidRDefault="0049697B" w:rsidP="0049697B">
      <w:pPr>
        <w:spacing w:line="320" w:lineRule="atLeast"/>
        <w:ind w:left="6519"/>
      </w:pPr>
    </w:p>
    <w:p w:rsidR="0049697B" w:rsidRDefault="0049697B" w:rsidP="0049697B">
      <w:pPr>
        <w:spacing w:line="320" w:lineRule="atLeast"/>
        <w:jc w:val="center"/>
        <w:rPr>
          <w:rFonts w:ascii="Calibri" w:hAnsi="Calibri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>Направление №</w:t>
      </w:r>
      <w:r>
        <w:rPr>
          <w:rFonts w:ascii="Calibri" w:hAnsi="Calibri" w:cs="Times-Roman"/>
          <w:sz w:val="32"/>
          <w:szCs w:val="32"/>
        </w:rPr>
        <w:t>____</w:t>
      </w:r>
    </w:p>
    <w:p w:rsidR="0049697B" w:rsidRDefault="0049697B" w:rsidP="0049697B">
      <w:pPr>
        <w:spacing w:line="320" w:lineRule="atLeast"/>
        <w:jc w:val="center"/>
        <w:rPr>
          <w:rFonts w:ascii="Calibri" w:hAnsi="Calibri" w:cs="Times-Roman"/>
          <w:sz w:val="32"/>
          <w:szCs w:val="32"/>
        </w:rPr>
      </w:pPr>
      <w:r>
        <w:rPr>
          <w:rFonts w:ascii="Times-Roman" w:hAnsi="Times-Roman" w:cs="Times-Roman"/>
          <w:sz w:val="32"/>
          <w:szCs w:val="32"/>
        </w:rPr>
        <w:t xml:space="preserve"> для зачисления в дошкольное образовательное учреждение</w:t>
      </w:r>
    </w:p>
    <w:p w:rsidR="0049697B" w:rsidRPr="0029500D" w:rsidRDefault="0049697B" w:rsidP="0049697B">
      <w:pPr>
        <w:spacing w:line="320" w:lineRule="atLeast"/>
        <w:jc w:val="center"/>
        <w:rPr>
          <w:rFonts w:ascii="Calibri" w:hAnsi="Calibri" w:cs="Times-Roman"/>
          <w:sz w:val="32"/>
          <w:szCs w:val="32"/>
        </w:rPr>
      </w:pPr>
    </w:p>
    <w:p w:rsidR="0049697B" w:rsidRPr="0029500D" w:rsidRDefault="0049697B" w:rsidP="0049697B">
      <w:pPr>
        <w:spacing w:line="320" w:lineRule="atLeast"/>
        <w:jc w:val="both"/>
      </w:pPr>
      <w:r w:rsidRPr="0029500D">
        <w:rPr>
          <w:sz w:val="28"/>
          <w:szCs w:val="28"/>
        </w:rPr>
        <w:t xml:space="preserve">Управление образования Шенкурского округа направляет в </w:t>
      </w:r>
      <w:r w:rsidRPr="0029500D">
        <w:rPr>
          <w:sz w:val="28"/>
          <w:szCs w:val="28"/>
          <w:u w:val="single"/>
        </w:rPr>
        <w:t xml:space="preserve">детский сад, </w:t>
      </w:r>
      <w:r>
        <w:rPr>
          <w:sz w:val="28"/>
          <w:szCs w:val="28"/>
          <w:u w:val="single"/>
        </w:rPr>
        <w:t>расположенный</w:t>
      </w:r>
      <w:r w:rsidRPr="0029500D">
        <w:rPr>
          <w:sz w:val="28"/>
          <w:szCs w:val="28"/>
          <w:u w:val="single"/>
        </w:rPr>
        <w:t xml:space="preserve"> по адресу: </w:t>
      </w:r>
      <w:r w:rsidRPr="0029500D">
        <w:rPr>
          <w:sz w:val="28"/>
          <w:szCs w:val="28"/>
        </w:rPr>
        <w:t>____________</w:t>
      </w:r>
    </w:p>
    <w:p w:rsidR="0049697B" w:rsidRDefault="0049697B" w:rsidP="0049697B">
      <w:pPr>
        <w:spacing w:line="320" w:lineRule="atLeast"/>
        <w:jc w:val="both"/>
        <w:rPr>
          <w:sz w:val="28"/>
          <w:szCs w:val="28"/>
        </w:rPr>
      </w:pPr>
      <w:r w:rsidRPr="0029500D">
        <w:rPr>
          <w:sz w:val="28"/>
          <w:szCs w:val="28"/>
          <w:u w:val="single"/>
        </w:rPr>
        <w:t>ФИО ребенка, дата рождения, проживающего по адресу</w:t>
      </w:r>
      <w:r>
        <w:rPr>
          <w:sz w:val="28"/>
          <w:szCs w:val="28"/>
          <w:u w:val="single"/>
        </w:rPr>
        <w:t>:</w:t>
      </w:r>
      <w:r w:rsidRPr="0029500D">
        <w:rPr>
          <w:sz w:val="28"/>
          <w:szCs w:val="28"/>
          <w:u w:val="single"/>
        </w:rPr>
        <w:t xml:space="preserve"> Архангельская область, </w:t>
      </w:r>
      <w:r w:rsidRPr="0029500D">
        <w:rPr>
          <w:sz w:val="28"/>
          <w:szCs w:val="28"/>
        </w:rPr>
        <w:t>_________________________.</w:t>
      </w:r>
    </w:p>
    <w:p w:rsidR="0049697B" w:rsidRPr="0029500D" w:rsidRDefault="0049697B" w:rsidP="0049697B">
      <w:pPr>
        <w:spacing w:line="320" w:lineRule="atLeast"/>
        <w:jc w:val="both"/>
        <w:rPr>
          <w:sz w:val="28"/>
          <w:szCs w:val="28"/>
        </w:rPr>
      </w:pPr>
    </w:p>
    <w:p w:rsidR="0049697B" w:rsidRDefault="0049697B" w:rsidP="0049697B">
      <w:pPr>
        <w:spacing w:line="320" w:lineRule="atLeas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Направление должно быть представлено в детский сад в течение 15 дней со дня выдачи.</w:t>
      </w:r>
    </w:p>
    <w:p w:rsidR="0049697B" w:rsidRDefault="0049697B" w:rsidP="0049697B">
      <w:pPr>
        <w:spacing w:line="320" w:lineRule="atLeas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Направление выдано </w:t>
      </w:r>
      <w:r>
        <w:rPr>
          <w:rFonts w:ascii="Calibri" w:hAnsi="Calibri" w:cs="Times-Roman"/>
          <w:sz w:val="28"/>
          <w:szCs w:val="28"/>
        </w:rPr>
        <w:t>________________</w:t>
      </w:r>
      <w:r>
        <w:rPr>
          <w:rFonts w:ascii="Times-Roman" w:hAnsi="Times-Roman" w:cs="Times-Roman"/>
          <w:sz w:val="28"/>
          <w:szCs w:val="28"/>
        </w:rPr>
        <w:t xml:space="preserve"> </w:t>
      </w:r>
      <w:proofErr w:type="gramStart"/>
      <w:r>
        <w:rPr>
          <w:rFonts w:ascii="Times-Roman" w:hAnsi="Times-Roman" w:cs="Times-Roman"/>
          <w:sz w:val="28"/>
          <w:szCs w:val="28"/>
        </w:rPr>
        <w:t>г</w:t>
      </w:r>
      <w:proofErr w:type="gramEnd"/>
      <w:r>
        <w:rPr>
          <w:rFonts w:ascii="Times-Roman" w:hAnsi="Times-Roman" w:cs="Times-Roman"/>
          <w:sz w:val="28"/>
          <w:szCs w:val="28"/>
        </w:rPr>
        <w:t>.</w:t>
      </w:r>
    </w:p>
    <w:p w:rsidR="0049697B" w:rsidRDefault="0049697B" w:rsidP="0049697B">
      <w:pPr>
        <w:spacing w:line="320" w:lineRule="atLeast"/>
        <w:rPr>
          <w:rFonts w:ascii="Times-Roman" w:hAnsi="Times-Roman" w:cs="Times-Roman"/>
          <w:sz w:val="28"/>
          <w:szCs w:val="28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4962"/>
      </w:tblGrid>
      <w:tr w:rsidR="0049697B" w:rsidTr="004C7F86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697B" w:rsidRDefault="0049697B" w:rsidP="004C7F86">
            <w:pPr>
              <w:spacing w:line="320" w:lineRule="atLeast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>__________________________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697B" w:rsidRDefault="0049697B" w:rsidP="004C7F86">
            <w:pPr>
              <w:spacing w:line="320" w:lineRule="atLeast"/>
              <w:jc w:val="right"/>
              <w:rPr>
                <w:rFonts w:ascii="Times-Roman" w:hAnsi="Times-Roman" w:cs="Times-Roman"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>__________________________</w:t>
            </w:r>
          </w:p>
        </w:tc>
      </w:tr>
      <w:tr w:rsidR="0049697B" w:rsidTr="004C7F86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697B" w:rsidRPr="0029500D" w:rsidRDefault="0049697B" w:rsidP="002B4316">
            <w:pPr>
              <w:spacing w:line="320" w:lineRule="atLeast"/>
              <w:rPr>
                <w:rFonts w:ascii="Calibri" w:hAnsi="Calibri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подпись начальника управления образования </w:t>
            </w:r>
            <w:r w:rsidRPr="0029500D">
              <w:rPr>
                <w:sz w:val="20"/>
                <w:szCs w:val="20"/>
              </w:rPr>
              <w:t>Шенкурского округа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9697B" w:rsidRDefault="0049697B" w:rsidP="004C7F86">
            <w:pPr>
              <w:spacing w:line="320" w:lineRule="atLeast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Calibri" w:hAnsi="Calibri" w:cs="Times-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Times-Roman" w:hAnsi="Times-Roman" w:cs="Times-Roman"/>
                <w:sz w:val="20"/>
                <w:szCs w:val="20"/>
              </w:rPr>
              <w:t>расшифровка подписи</w:t>
            </w:r>
          </w:p>
        </w:tc>
      </w:tr>
    </w:tbl>
    <w:p w:rsidR="0049697B" w:rsidRDefault="0049697B" w:rsidP="0049697B">
      <w:pPr>
        <w:spacing w:before="566" w:after="566" w:line="320" w:lineRule="atLeas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печать</w:t>
      </w:r>
    </w:p>
    <w:p w:rsidR="0049697B" w:rsidRDefault="0049697B" w:rsidP="0049697B">
      <w:pPr>
        <w:spacing w:line="320" w:lineRule="atLeast"/>
        <w:rPr>
          <w:rFonts w:ascii="Calibri" w:hAnsi="Calibri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Телефон для справок </w:t>
      </w:r>
      <w:r>
        <w:rPr>
          <w:rFonts w:ascii="Calibri" w:hAnsi="Calibri" w:cs="Times-Roman"/>
          <w:sz w:val="28"/>
          <w:szCs w:val="28"/>
        </w:rPr>
        <w:t>У</w:t>
      </w:r>
      <w:r>
        <w:rPr>
          <w:rFonts w:ascii="Times-Roman" w:hAnsi="Times-Roman" w:cs="Times-Roman"/>
          <w:sz w:val="28"/>
          <w:szCs w:val="28"/>
        </w:rPr>
        <w:t xml:space="preserve">правления образования </w:t>
      </w:r>
    </w:p>
    <w:p w:rsidR="0049697B" w:rsidRDefault="0049697B" w:rsidP="0049697B">
      <w:pPr>
        <w:spacing w:line="320" w:lineRule="atLeast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Шенкурского </w:t>
      </w:r>
      <w:r w:rsidRPr="0029500D">
        <w:rPr>
          <w:sz w:val="28"/>
          <w:szCs w:val="28"/>
        </w:rPr>
        <w:t>округа</w:t>
      </w:r>
      <w:r>
        <w:rPr>
          <w:rFonts w:ascii="Times-Roman" w:hAnsi="Times-Roman" w:cs="Times-Roman"/>
          <w:sz w:val="28"/>
          <w:szCs w:val="28"/>
        </w:rPr>
        <w:t>_______________________________</w:t>
      </w:r>
    </w:p>
    <w:p w:rsidR="0049697B" w:rsidRDefault="0049697B" w:rsidP="0049697B">
      <w:pPr>
        <w:jc w:val="center"/>
        <w:rPr>
          <w:b/>
          <w:sz w:val="32"/>
          <w:szCs w:val="32"/>
        </w:rPr>
      </w:pPr>
    </w:p>
    <w:p w:rsidR="0049697B" w:rsidRDefault="0049697B" w:rsidP="005B5A80">
      <w:pPr>
        <w:pStyle w:val="a3"/>
        <w:spacing w:before="5"/>
        <w:ind w:left="0"/>
        <w:jc w:val="left"/>
      </w:pPr>
    </w:p>
    <w:sectPr w:rsidR="0049697B" w:rsidSect="004E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E0" w:rsidRDefault="00993CE0" w:rsidP="0049697B">
      <w:r>
        <w:separator/>
      </w:r>
    </w:p>
  </w:endnote>
  <w:endnote w:type="continuationSeparator" w:id="0">
    <w:p w:rsidR="00993CE0" w:rsidRDefault="00993CE0" w:rsidP="0049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E0" w:rsidRDefault="00993CE0" w:rsidP="0049697B">
      <w:r>
        <w:separator/>
      </w:r>
    </w:p>
  </w:footnote>
  <w:footnote w:type="continuationSeparator" w:id="0">
    <w:p w:rsidR="00993CE0" w:rsidRDefault="00993CE0" w:rsidP="00496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B6"/>
    <w:multiLevelType w:val="hybridMultilevel"/>
    <w:tmpl w:val="01684CC2"/>
    <w:lvl w:ilvl="0" w:tplc="41EC7362">
      <w:start w:val="1"/>
      <w:numFmt w:val="upperRoman"/>
      <w:lvlText w:val="%1."/>
      <w:lvlJc w:val="left"/>
      <w:pPr>
        <w:ind w:left="4457" w:hanging="56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328996">
      <w:numFmt w:val="bullet"/>
      <w:lvlText w:val="•"/>
      <w:lvlJc w:val="left"/>
      <w:pPr>
        <w:ind w:left="5086" w:hanging="567"/>
      </w:pPr>
      <w:rPr>
        <w:lang w:val="ru-RU" w:eastAsia="en-US" w:bidi="ar-SA"/>
      </w:rPr>
    </w:lvl>
    <w:lvl w:ilvl="2" w:tplc="EB584D4C">
      <w:numFmt w:val="bullet"/>
      <w:lvlText w:val="•"/>
      <w:lvlJc w:val="left"/>
      <w:pPr>
        <w:ind w:left="5713" w:hanging="567"/>
      </w:pPr>
      <w:rPr>
        <w:lang w:val="ru-RU" w:eastAsia="en-US" w:bidi="ar-SA"/>
      </w:rPr>
    </w:lvl>
    <w:lvl w:ilvl="3" w:tplc="AD52C8DA">
      <w:numFmt w:val="bullet"/>
      <w:lvlText w:val="•"/>
      <w:lvlJc w:val="left"/>
      <w:pPr>
        <w:ind w:left="6339" w:hanging="567"/>
      </w:pPr>
      <w:rPr>
        <w:lang w:val="ru-RU" w:eastAsia="en-US" w:bidi="ar-SA"/>
      </w:rPr>
    </w:lvl>
    <w:lvl w:ilvl="4" w:tplc="CAD25F04">
      <w:numFmt w:val="bullet"/>
      <w:lvlText w:val="•"/>
      <w:lvlJc w:val="left"/>
      <w:pPr>
        <w:ind w:left="6966" w:hanging="567"/>
      </w:pPr>
      <w:rPr>
        <w:lang w:val="ru-RU" w:eastAsia="en-US" w:bidi="ar-SA"/>
      </w:rPr>
    </w:lvl>
    <w:lvl w:ilvl="5" w:tplc="AC6AE51E">
      <w:numFmt w:val="bullet"/>
      <w:lvlText w:val="•"/>
      <w:lvlJc w:val="left"/>
      <w:pPr>
        <w:ind w:left="7593" w:hanging="567"/>
      </w:pPr>
      <w:rPr>
        <w:lang w:val="ru-RU" w:eastAsia="en-US" w:bidi="ar-SA"/>
      </w:rPr>
    </w:lvl>
    <w:lvl w:ilvl="6" w:tplc="51AED796">
      <w:numFmt w:val="bullet"/>
      <w:lvlText w:val="•"/>
      <w:lvlJc w:val="left"/>
      <w:pPr>
        <w:ind w:left="8219" w:hanging="567"/>
      </w:pPr>
      <w:rPr>
        <w:lang w:val="ru-RU" w:eastAsia="en-US" w:bidi="ar-SA"/>
      </w:rPr>
    </w:lvl>
    <w:lvl w:ilvl="7" w:tplc="2946D166">
      <w:numFmt w:val="bullet"/>
      <w:lvlText w:val="•"/>
      <w:lvlJc w:val="left"/>
      <w:pPr>
        <w:ind w:left="8846" w:hanging="567"/>
      </w:pPr>
      <w:rPr>
        <w:lang w:val="ru-RU" w:eastAsia="en-US" w:bidi="ar-SA"/>
      </w:rPr>
    </w:lvl>
    <w:lvl w:ilvl="8" w:tplc="F624450A">
      <w:numFmt w:val="bullet"/>
      <w:lvlText w:val="•"/>
      <w:lvlJc w:val="left"/>
      <w:pPr>
        <w:ind w:left="9473" w:hanging="567"/>
      </w:pPr>
      <w:rPr>
        <w:lang w:val="ru-RU" w:eastAsia="en-US" w:bidi="ar-SA"/>
      </w:rPr>
    </w:lvl>
  </w:abstractNum>
  <w:abstractNum w:abstractNumId="1">
    <w:nsid w:val="0A936992"/>
    <w:multiLevelType w:val="hybridMultilevel"/>
    <w:tmpl w:val="E4EE1996"/>
    <w:lvl w:ilvl="0" w:tplc="1480B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D92926"/>
    <w:multiLevelType w:val="hybridMultilevel"/>
    <w:tmpl w:val="E3142C96"/>
    <w:lvl w:ilvl="0" w:tplc="2988C7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B77AA3"/>
    <w:multiLevelType w:val="hybridMultilevel"/>
    <w:tmpl w:val="FB2AFF54"/>
    <w:lvl w:ilvl="0" w:tplc="80EC72B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4D1FD7"/>
    <w:multiLevelType w:val="hybridMultilevel"/>
    <w:tmpl w:val="2D8817F2"/>
    <w:lvl w:ilvl="0" w:tplc="ADFAE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1D7892"/>
    <w:multiLevelType w:val="hybridMultilevel"/>
    <w:tmpl w:val="75B8925E"/>
    <w:lvl w:ilvl="0" w:tplc="97DAEEF6">
      <w:start w:val="1"/>
      <w:numFmt w:val="upperRoman"/>
      <w:lvlText w:val="%1."/>
      <w:lvlJc w:val="left"/>
      <w:pPr>
        <w:ind w:left="48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60CC74E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948092A4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28967D20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C71864EE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596E3BF4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91E2084E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D7FEC076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E4C26684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6">
    <w:nsid w:val="4D2F3936"/>
    <w:multiLevelType w:val="multilevel"/>
    <w:tmpl w:val="2264AC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909436B"/>
    <w:multiLevelType w:val="multilevel"/>
    <w:tmpl w:val="F9BE8920"/>
    <w:lvl w:ilvl="0">
      <w:start w:val="6"/>
      <w:numFmt w:val="decimal"/>
      <w:lvlText w:val="%1"/>
      <w:lvlJc w:val="left"/>
      <w:pPr>
        <w:ind w:left="336" w:hanging="80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6" w:hanging="8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8">
    <w:nsid w:val="6FB84025"/>
    <w:multiLevelType w:val="hybridMultilevel"/>
    <w:tmpl w:val="C2ACBDE2"/>
    <w:lvl w:ilvl="0" w:tplc="17BAC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727CBD"/>
    <w:multiLevelType w:val="hybridMultilevel"/>
    <w:tmpl w:val="C270DBF2"/>
    <w:lvl w:ilvl="0" w:tplc="F96AE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C849C8"/>
    <w:multiLevelType w:val="hybridMultilevel"/>
    <w:tmpl w:val="7F846000"/>
    <w:lvl w:ilvl="0" w:tplc="CFE4E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6B1"/>
    <w:rsid w:val="00023C24"/>
    <w:rsid w:val="0008443D"/>
    <w:rsid w:val="000948A1"/>
    <w:rsid w:val="000D0172"/>
    <w:rsid w:val="000D224C"/>
    <w:rsid w:val="000E6638"/>
    <w:rsid w:val="000F36B1"/>
    <w:rsid w:val="001027E7"/>
    <w:rsid w:val="00120E52"/>
    <w:rsid w:val="00133442"/>
    <w:rsid w:val="001B36DA"/>
    <w:rsid w:val="001D4A1E"/>
    <w:rsid w:val="00233B5C"/>
    <w:rsid w:val="00240CE9"/>
    <w:rsid w:val="002B4316"/>
    <w:rsid w:val="00306ECB"/>
    <w:rsid w:val="003207AA"/>
    <w:rsid w:val="00324998"/>
    <w:rsid w:val="003306A5"/>
    <w:rsid w:val="003478A9"/>
    <w:rsid w:val="0035471C"/>
    <w:rsid w:val="00391C7F"/>
    <w:rsid w:val="003C6B69"/>
    <w:rsid w:val="003C74C8"/>
    <w:rsid w:val="003D29F6"/>
    <w:rsid w:val="003F0276"/>
    <w:rsid w:val="003F7E0C"/>
    <w:rsid w:val="00405A50"/>
    <w:rsid w:val="00432987"/>
    <w:rsid w:val="0049697B"/>
    <w:rsid w:val="004C7F86"/>
    <w:rsid w:val="004E4961"/>
    <w:rsid w:val="005129E4"/>
    <w:rsid w:val="00523D1F"/>
    <w:rsid w:val="00537C3D"/>
    <w:rsid w:val="00582075"/>
    <w:rsid w:val="00583778"/>
    <w:rsid w:val="0059361C"/>
    <w:rsid w:val="00595CD3"/>
    <w:rsid w:val="005B5A80"/>
    <w:rsid w:val="00610251"/>
    <w:rsid w:val="0061480C"/>
    <w:rsid w:val="00624FA1"/>
    <w:rsid w:val="00641788"/>
    <w:rsid w:val="006955BD"/>
    <w:rsid w:val="006B6738"/>
    <w:rsid w:val="006F67FA"/>
    <w:rsid w:val="00704159"/>
    <w:rsid w:val="007872C2"/>
    <w:rsid w:val="007C10D4"/>
    <w:rsid w:val="007D78DF"/>
    <w:rsid w:val="008246D4"/>
    <w:rsid w:val="0085354A"/>
    <w:rsid w:val="008603D8"/>
    <w:rsid w:val="008606D8"/>
    <w:rsid w:val="00866680"/>
    <w:rsid w:val="008866F2"/>
    <w:rsid w:val="008B437E"/>
    <w:rsid w:val="008C53EB"/>
    <w:rsid w:val="008D27A7"/>
    <w:rsid w:val="0092132B"/>
    <w:rsid w:val="00926D7F"/>
    <w:rsid w:val="0093439E"/>
    <w:rsid w:val="00961DD0"/>
    <w:rsid w:val="009651C7"/>
    <w:rsid w:val="00980450"/>
    <w:rsid w:val="00993CE0"/>
    <w:rsid w:val="009D5AA4"/>
    <w:rsid w:val="00A00B3D"/>
    <w:rsid w:val="00A14223"/>
    <w:rsid w:val="00A61252"/>
    <w:rsid w:val="00A77880"/>
    <w:rsid w:val="00B35194"/>
    <w:rsid w:val="00BA6D87"/>
    <w:rsid w:val="00BB14FD"/>
    <w:rsid w:val="00BB6303"/>
    <w:rsid w:val="00C568FF"/>
    <w:rsid w:val="00C945A1"/>
    <w:rsid w:val="00CA6232"/>
    <w:rsid w:val="00D51637"/>
    <w:rsid w:val="00DC08BA"/>
    <w:rsid w:val="00E27B30"/>
    <w:rsid w:val="00E70E6E"/>
    <w:rsid w:val="00F25860"/>
    <w:rsid w:val="00F82DD4"/>
    <w:rsid w:val="00FA230D"/>
    <w:rsid w:val="00FF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6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C10D4"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36B1"/>
    <w:pPr>
      <w:ind w:left="33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36B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F3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F36B1"/>
    <w:pPr>
      <w:widowControl/>
      <w:autoSpaceDE/>
      <w:autoSpaceDN/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32987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704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C10D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928F-3413-4CAD-8CE5-82DDE0F7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roospec1</dc:creator>
  <cp:lastModifiedBy>orgspec3</cp:lastModifiedBy>
  <cp:revision>4</cp:revision>
  <cp:lastPrinted>2024-04-10T09:45:00Z</cp:lastPrinted>
  <dcterms:created xsi:type="dcterms:W3CDTF">2024-04-10T09:19:00Z</dcterms:created>
  <dcterms:modified xsi:type="dcterms:W3CDTF">2024-04-18T07:41:00Z</dcterms:modified>
</cp:coreProperties>
</file>