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76E" w:rsidRPr="00DB097C" w:rsidRDefault="008B576E" w:rsidP="00334910">
      <w:pPr>
        <w:spacing w:line="276" w:lineRule="auto"/>
        <w:jc w:val="center"/>
        <w:rPr>
          <w:sz w:val="28"/>
          <w:szCs w:val="28"/>
        </w:rPr>
      </w:pPr>
      <w:r w:rsidRPr="00DB097C">
        <w:rPr>
          <w:sz w:val="28"/>
          <w:szCs w:val="28"/>
        </w:rPr>
        <w:t xml:space="preserve">        </w:t>
      </w:r>
      <w:r w:rsidR="009A6261">
        <w:rPr>
          <w:i/>
          <w:noProof/>
          <w:sz w:val="28"/>
          <w:szCs w:val="28"/>
        </w:rPr>
        <w:drawing>
          <wp:inline distT="0" distB="0" distL="0" distR="0">
            <wp:extent cx="1433195" cy="197866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srcRect/>
                    <a:stretch>
                      <a:fillRect/>
                    </a:stretch>
                  </pic:blipFill>
                  <pic:spPr bwMode="auto">
                    <a:xfrm>
                      <a:off x="0" y="0"/>
                      <a:ext cx="1433195" cy="1978660"/>
                    </a:xfrm>
                    <a:prstGeom prst="rect">
                      <a:avLst/>
                    </a:prstGeom>
                    <a:noFill/>
                    <a:ln w="9525">
                      <a:noFill/>
                      <a:miter lim="800000"/>
                      <a:headEnd/>
                      <a:tailEnd/>
                    </a:ln>
                  </pic:spPr>
                </pic:pic>
              </a:graphicData>
            </a:graphic>
          </wp:inline>
        </w:drawing>
      </w:r>
      <w:r w:rsidRPr="00DB097C">
        <w:rPr>
          <w:sz w:val="28"/>
          <w:szCs w:val="28"/>
        </w:rPr>
        <w:t xml:space="preserve"> </w:t>
      </w:r>
    </w:p>
    <w:p w:rsidR="008B576E" w:rsidRPr="00DB097C" w:rsidRDefault="008B576E" w:rsidP="00334910">
      <w:pPr>
        <w:spacing w:line="276" w:lineRule="auto"/>
        <w:jc w:val="center"/>
        <w:rPr>
          <w:sz w:val="28"/>
          <w:szCs w:val="28"/>
        </w:rPr>
      </w:pPr>
    </w:p>
    <w:p w:rsidR="008B576E" w:rsidRPr="00DB097C" w:rsidRDefault="008B576E" w:rsidP="00334910">
      <w:pPr>
        <w:pStyle w:val="2"/>
        <w:spacing w:line="480" w:lineRule="auto"/>
        <w:jc w:val="center"/>
        <w:rPr>
          <w:i/>
          <w:sz w:val="28"/>
          <w:szCs w:val="28"/>
        </w:rPr>
      </w:pPr>
      <w:r w:rsidRPr="00DB097C">
        <w:rPr>
          <w:sz w:val="28"/>
          <w:szCs w:val="28"/>
        </w:rPr>
        <w:t>Отчёт главы</w:t>
      </w:r>
    </w:p>
    <w:p w:rsidR="008B576E" w:rsidRPr="00DB097C" w:rsidRDefault="008B576E" w:rsidP="00334910">
      <w:pPr>
        <w:pStyle w:val="2"/>
        <w:spacing w:line="480" w:lineRule="auto"/>
        <w:jc w:val="center"/>
        <w:rPr>
          <w:i/>
          <w:sz w:val="28"/>
          <w:szCs w:val="28"/>
        </w:rPr>
      </w:pPr>
      <w:r w:rsidRPr="00DB097C">
        <w:rPr>
          <w:sz w:val="28"/>
          <w:szCs w:val="28"/>
        </w:rPr>
        <w:t>Шенкурского муниципального округа</w:t>
      </w:r>
    </w:p>
    <w:p w:rsidR="008B576E" w:rsidRPr="00DB097C" w:rsidRDefault="008B576E" w:rsidP="00334910">
      <w:pPr>
        <w:pStyle w:val="2"/>
        <w:spacing w:line="480" w:lineRule="auto"/>
        <w:jc w:val="center"/>
        <w:rPr>
          <w:i/>
          <w:sz w:val="28"/>
          <w:szCs w:val="28"/>
        </w:rPr>
      </w:pPr>
      <w:r w:rsidRPr="00DB097C">
        <w:rPr>
          <w:sz w:val="28"/>
          <w:szCs w:val="28"/>
        </w:rPr>
        <w:t xml:space="preserve"> о результатах деятельности главы и администрации Шенкурского муниципального округа </w:t>
      </w:r>
    </w:p>
    <w:p w:rsidR="008B576E" w:rsidRPr="00DB097C" w:rsidRDefault="008B576E" w:rsidP="00334910">
      <w:pPr>
        <w:spacing w:line="480" w:lineRule="auto"/>
        <w:ind w:firstLine="540"/>
        <w:jc w:val="center"/>
        <w:rPr>
          <w:b/>
          <w:sz w:val="28"/>
          <w:szCs w:val="28"/>
        </w:rPr>
      </w:pPr>
      <w:r w:rsidRPr="00DB097C">
        <w:rPr>
          <w:b/>
          <w:sz w:val="28"/>
          <w:szCs w:val="28"/>
        </w:rPr>
        <w:t>за 2023год</w:t>
      </w:r>
    </w:p>
    <w:p w:rsidR="008B576E" w:rsidRPr="00DB097C" w:rsidRDefault="008B576E" w:rsidP="00334910">
      <w:pPr>
        <w:spacing w:line="480" w:lineRule="auto"/>
        <w:ind w:firstLine="540"/>
        <w:jc w:val="center"/>
        <w:rPr>
          <w:b/>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p>
    <w:p w:rsidR="008B576E" w:rsidRPr="00DB097C" w:rsidRDefault="008B576E" w:rsidP="00334910">
      <w:pPr>
        <w:spacing w:line="480" w:lineRule="auto"/>
        <w:ind w:firstLine="540"/>
        <w:jc w:val="center"/>
        <w:rPr>
          <w:sz w:val="28"/>
          <w:szCs w:val="28"/>
        </w:rPr>
      </w:pPr>
      <w:r w:rsidRPr="00DB097C">
        <w:rPr>
          <w:sz w:val="28"/>
          <w:szCs w:val="28"/>
        </w:rPr>
        <w:t>г. Шенкурск</w:t>
      </w:r>
    </w:p>
    <w:p w:rsidR="008B576E" w:rsidRPr="00DB097C" w:rsidRDefault="008B576E" w:rsidP="00334910">
      <w:pPr>
        <w:spacing w:line="480" w:lineRule="auto"/>
        <w:ind w:firstLine="540"/>
        <w:jc w:val="center"/>
        <w:rPr>
          <w:sz w:val="28"/>
          <w:szCs w:val="28"/>
        </w:rPr>
      </w:pPr>
      <w:r w:rsidRPr="00DB097C">
        <w:rPr>
          <w:sz w:val="28"/>
          <w:szCs w:val="28"/>
        </w:rPr>
        <w:t>29 марта 2024 года</w:t>
      </w:r>
    </w:p>
    <w:p w:rsidR="008B576E" w:rsidRPr="00DB097C" w:rsidRDefault="008B576E" w:rsidP="00334910">
      <w:pPr>
        <w:rPr>
          <w:sz w:val="28"/>
          <w:szCs w:val="28"/>
        </w:rPr>
      </w:pPr>
    </w:p>
    <w:p w:rsidR="008B576E" w:rsidRPr="000D2E3D" w:rsidRDefault="008B576E" w:rsidP="00334910">
      <w:pPr>
        <w:rPr>
          <w:sz w:val="28"/>
          <w:szCs w:val="28"/>
        </w:rPr>
      </w:pPr>
    </w:p>
    <w:p w:rsidR="008B576E" w:rsidRPr="000D2E3D" w:rsidRDefault="008B576E" w:rsidP="00334910">
      <w:pPr>
        <w:rPr>
          <w:sz w:val="28"/>
          <w:szCs w:val="28"/>
        </w:rPr>
      </w:pPr>
    </w:p>
    <w:p w:rsidR="008B576E" w:rsidRPr="000D2E3D" w:rsidRDefault="008B576E" w:rsidP="00334910">
      <w:pPr>
        <w:rPr>
          <w:sz w:val="28"/>
          <w:szCs w:val="28"/>
        </w:rPr>
      </w:pPr>
    </w:p>
    <w:p w:rsidR="008B576E" w:rsidRPr="00DB097C" w:rsidRDefault="008B576E" w:rsidP="00334910">
      <w:pPr>
        <w:spacing w:line="276" w:lineRule="auto"/>
        <w:jc w:val="center"/>
        <w:rPr>
          <w:b/>
          <w:sz w:val="28"/>
          <w:szCs w:val="28"/>
        </w:rPr>
      </w:pPr>
      <w:r w:rsidRPr="00DB097C">
        <w:rPr>
          <w:b/>
          <w:sz w:val="28"/>
          <w:szCs w:val="28"/>
        </w:rPr>
        <w:lastRenderedPageBreak/>
        <w:t>Доходы бюджета Шенкурский муниципальный округ за 2023 год</w:t>
      </w:r>
    </w:p>
    <w:p w:rsidR="008B576E" w:rsidRPr="00DB097C" w:rsidRDefault="008B576E" w:rsidP="00334910">
      <w:pPr>
        <w:spacing w:line="276" w:lineRule="auto"/>
        <w:jc w:val="center"/>
        <w:rPr>
          <w:b/>
          <w:sz w:val="28"/>
          <w:szCs w:val="28"/>
        </w:rPr>
      </w:pPr>
    </w:p>
    <w:p w:rsidR="008B576E" w:rsidRPr="00DB097C" w:rsidRDefault="008B576E" w:rsidP="00705D3F">
      <w:pPr>
        <w:tabs>
          <w:tab w:val="left" w:pos="708"/>
        </w:tabs>
        <w:ind w:firstLine="720"/>
        <w:jc w:val="both"/>
        <w:rPr>
          <w:color w:val="000000"/>
          <w:sz w:val="28"/>
          <w:szCs w:val="28"/>
        </w:rPr>
      </w:pPr>
      <w:r w:rsidRPr="00DB097C">
        <w:rPr>
          <w:color w:val="000000"/>
          <w:sz w:val="28"/>
          <w:szCs w:val="28"/>
        </w:rPr>
        <w:t>Доходы бюджета Шенкурского муниципального округа за 2023 год исполнены на 101,6%. При уточненном плане 761 074 258,16 рублей в виде налоговых, неналоговых доходов и финансовой помощи из областного бюджета получено 773 474 038,49 рублей.</w:t>
      </w:r>
    </w:p>
    <w:p w:rsidR="008B576E" w:rsidRPr="00DB097C" w:rsidRDefault="008B576E" w:rsidP="00705D3F">
      <w:pPr>
        <w:tabs>
          <w:tab w:val="left" w:pos="708"/>
        </w:tabs>
        <w:ind w:firstLine="720"/>
        <w:jc w:val="both"/>
        <w:rPr>
          <w:color w:val="000000"/>
          <w:sz w:val="28"/>
          <w:szCs w:val="28"/>
        </w:rPr>
      </w:pPr>
      <w:r w:rsidRPr="00DB097C">
        <w:rPr>
          <w:color w:val="000000"/>
          <w:sz w:val="28"/>
          <w:szCs w:val="28"/>
        </w:rPr>
        <w:t xml:space="preserve">За 2023 год налоговые и неналоговые доходы бюджета Шенкурского муниципального округа сложились в объеме 122 448 946,68 рублей, что составляет 111,9% от утвержденных годовых показателей. </w:t>
      </w:r>
    </w:p>
    <w:p w:rsidR="008B576E" w:rsidRDefault="008B576E" w:rsidP="00705D3F">
      <w:pPr>
        <w:tabs>
          <w:tab w:val="left" w:pos="708"/>
        </w:tabs>
        <w:ind w:firstLine="720"/>
        <w:jc w:val="both"/>
        <w:rPr>
          <w:color w:val="000000"/>
          <w:sz w:val="28"/>
          <w:szCs w:val="28"/>
        </w:rPr>
      </w:pPr>
      <w:r w:rsidRPr="00DB097C">
        <w:rPr>
          <w:color w:val="000000"/>
          <w:sz w:val="28"/>
          <w:szCs w:val="28"/>
        </w:rPr>
        <w:t xml:space="preserve">По сравнению с 2022 годом общее поступление доходов увеличилось на </w:t>
      </w:r>
      <w:r w:rsidRPr="00DB097C">
        <w:rPr>
          <w:bCs/>
          <w:sz w:val="28"/>
          <w:szCs w:val="28"/>
        </w:rPr>
        <w:t>65 742 572,77</w:t>
      </w:r>
      <w:r w:rsidRPr="00DB097C">
        <w:rPr>
          <w:color w:val="000000"/>
          <w:sz w:val="28"/>
          <w:szCs w:val="28"/>
        </w:rPr>
        <w:t xml:space="preserve"> рублей или на 9,3%.</w:t>
      </w:r>
    </w:p>
    <w:p w:rsidR="008B576E" w:rsidRPr="00DB097C" w:rsidRDefault="008B576E" w:rsidP="00705D3F">
      <w:pPr>
        <w:tabs>
          <w:tab w:val="left" w:pos="708"/>
        </w:tabs>
        <w:ind w:firstLine="720"/>
        <w:jc w:val="both"/>
        <w:rPr>
          <w:color w:val="000000"/>
          <w:sz w:val="28"/>
          <w:szCs w:val="28"/>
        </w:rPr>
      </w:pPr>
      <w:r w:rsidRPr="00DB097C">
        <w:rPr>
          <w:color w:val="000000"/>
          <w:sz w:val="28"/>
          <w:szCs w:val="28"/>
        </w:rPr>
        <w:t xml:space="preserve">В отчетном году основными источниками бюджета округа, как и в предыдущие годы, являлись – налог на доходы физических лиц, акцизы на нефтепродукты, налоги на совокупный доход, налоги на имущество, доходы от использования имущества, находящегося в муниципальной собственности и штрафы, санкции, возмещение ущерба, доля которых составила 97,2 % и по сравнению с предыдущим годом увеличилась на 0,2 процента. </w:t>
      </w:r>
    </w:p>
    <w:p w:rsidR="008B576E" w:rsidRPr="00DB097C" w:rsidRDefault="008B576E" w:rsidP="00705D3F">
      <w:pPr>
        <w:ind w:firstLine="720"/>
        <w:jc w:val="both"/>
        <w:rPr>
          <w:color w:val="000000"/>
          <w:sz w:val="28"/>
          <w:szCs w:val="28"/>
        </w:rPr>
      </w:pPr>
      <w:r w:rsidRPr="00DB097C">
        <w:rPr>
          <w:b/>
          <w:color w:val="000000"/>
          <w:sz w:val="28"/>
          <w:szCs w:val="28"/>
        </w:rPr>
        <w:t xml:space="preserve">Налога на доходы физических лиц </w:t>
      </w:r>
      <w:r w:rsidRPr="00DB097C">
        <w:rPr>
          <w:color w:val="000000"/>
          <w:sz w:val="28"/>
          <w:szCs w:val="28"/>
        </w:rPr>
        <w:t xml:space="preserve">за 2023  год получено 60 377 191,60 рублей, или 111,0%  годового плана. </w:t>
      </w:r>
    </w:p>
    <w:p w:rsidR="008B576E" w:rsidRPr="00DB097C" w:rsidRDefault="008B576E" w:rsidP="00705D3F">
      <w:pPr>
        <w:spacing w:line="276" w:lineRule="auto"/>
        <w:ind w:firstLine="720"/>
        <w:jc w:val="both"/>
        <w:rPr>
          <w:sz w:val="28"/>
          <w:szCs w:val="28"/>
        </w:rPr>
      </w:pPr>
      <w:r w:rsidRPr="00DB097C">
        <w:rPr>
          <w:sz w:val="28"/>
          <w:szCs w:val="28"/>
        </w:rPr>
        <w:t xml:space="preserve">При годовом плане сбора </w:t>
      </w:r>
      <w:r w:rsidRPr="00DB097C">
        <w:rPr>
          <w:b/>
          <w:sz w:val="28"/>
          <w:szCs w:val="28"/>
        </w:rPr>
        <w:t>акцизов</w:t>
      </w:r>
      <w:r w:rsidRPr="00DB097C">
        <w:rPr>
          <w:sz w:val="28"/>
          <w:szCs w:val="28"/>
        </w:rPr>
        <w:t xml:space="preserve"> </w:t>
      </w:r>
      <w:r w:rsidRPr="00DB097C">
        <w:rPr>
          <w:b/>
          <w:sz w:val="28"/>
          <w:szCs w:val="28"/>
        </w:rPr>
        <w:t>на нефтепродукты</w:t>
      </w:r>
      <w:r w:rsidRPr="00DB097C">
        <w:rPr>
          <w:sz w:val="28"/>
          <w:szCs w:val="28"/>
        </w:rPr>
        <w:t xml:space="preserve"> в объеме 16 440 273,24 рубля за 2023 год в бюджет округа получено 19 136 170,21 рубль или 116,4% бюджетного задания.</w:t>
      </w:r>
    </w:p>
    <w:p w:rsidR="008B576E" w:rsidRPr="00DB097C" w:rsidRDefault="008B576E" w:rsidP="00705D3F">
      <w:pPr>
        <w:spacing w:line="276" w:lineRule="auto"/>
        <w:ind w:firstLine="720"/>
        <w:jc w:val="both"/>
        <w:rPr>
          <w:sz w:val="28"/>
          <w:szCs w:val="28"/>
        </w:rPr>
      </w:pPr>
      <w:r w:rsidRPr="00DB097C">
        <w:rPr>
          <w:sz w:val="28"/>
          <w:szCs w:val="28"/>
        </w:rPr>
        <w:t>Налоги на совокупный доход:</w:t>
      </w:r>
    </w:p>
    <w:p w:rsidR="008B576E" w:rsidRPr="00DB097C" w:rsidRDefault="008B576E" w:rsidP="00705D3F">
      <w:pPr>
        <w:spacing w:line="276" w:lineRule="auto"/>
        <w:ind w:firstLine="720"/>
        <w:jc w:val="both"/>
        <w:rPr>
          <w:sz w:val="28"/>
          <w:szCs w:val="28"/>
        </w:rPr>
      </w:pPr>
      <w:r w:rsidRPr="00DB097C">
        <w:rPr>
          <w:sz w:val="28"/>
          <w:szCs w:val="28"/>
        </w:rPr>
        <w:t>1.Поступления</w:t>
      </w:r>
      <w:r w:rsidRPr="00DB097C">
        <w:rPr>
          <w:b/>
          <w:sz w:val="28"/>
          <w:szCs w:val="28"/>
        </w:rPr>
        <w:t xml:space="preserve"> налога, взимаемый в связи с применением упрощенной системы налогообложения</w:t>
      </w:r>
      <w:r w:rsidRPr="00DB097C">
        <w:rPr>
          <w:sz w:val="28"/>
          <w:szCs w:val="28"/>
        </w:rPr>
        <w:t xml:space="preserve"> составило 8 065 105,84 рубля или выполнение годовых назначений составило 97,9%.    </w:t>
      </w:r>
    </w:p>
    <w:p w:rsidR="008B576E" w:rsidRPr="00DB097C" w:rsidRDefault="008B576E" w:rsidP="00705D3F">
      <w:pPr>
        <w:spacing w:line="276" w:lineRule="auto"/>
        <w:ind w:firstLine="720"/>
        <w:jc w:val="both"/>
        <w:rPr>
          <w:sz w:val="28"/>
          <w:szCs w:val="28"/>
        </w:rPr>
      </w:pPr>
      <w:r w:rsidRPr="00DB097C">
        <w:rPr>
          <w:b/>
          <w:sz w:val="28"/>
          <w:szCs w:val="28"/>
        </w:rPr>
        <w:t xml:space="preserve">2.Единого налога на вмененный доход </w:t>
      </w:r>
      <w:r w:rsidRPr="00DB097C">
        <w:rPr>
          <w:sz w:val="28"/>
          <w:szCs w:val="28"/>
        </w:rPr>
        <w:t>для отдельных видов деятельности получено "минус" 219 979,13 рублей. Годовых плановых назначений не установлено.</w:t>
      </w:r>
    </w:p>
    <w:p w:rsidR="008B576E" w:rsidRPr="00DB097C" w:rsidRDefault="008B576E" w:rsidP="00705D3F">
      <w:pPr>
        <w:spacing w:line="276" w:lineRule="auto"/>
        <w:ind w:firstLine="720"/>
        <w:jc w:val="both"/>
        <w:rPr>
          <w:sz w:val="28"/>
          <w:szCs w:val="28"/>
        </w:rPr>
      </w:pPr>
      <w:r w:rsidRPr="00DB097C">
        <w:rPr>
          <w:b/>
          <w:sz w:val="28"/>
          <w:szCs w:val="28"/>
        </w:rPr>
        <w:t>3.Налога, взимаемого в связи с применением патентной системы налогообложения</w:t>
      </w:r>
      <w:r w:rsidRPr="00DB097C">
        <w:rPr>
          <w:sz w:val="28"/>
          <w:szCs w:val="28"/>
        </w:rPr>
        <w:t>, за отчетный год в бюджет округа поступило 755 272,17 рублей или выполнение годовых плановых назначений составило 74,3%.</w:t>
      </w:r>
    </w:p>
    <w:p w:rsidR="008B576E" w:rsidRPr="00DB097C" w:rsidRDefault="008B576E" w:rsidP="00705D3F">
      <w:pPr>
        <w:spacing w:line="276" w:lineRule="auto"/>
        <w:ind w:firstLine="720"/>
        <w:jc w:val="both"/>
        <w:rPr>
          <w:sz w:val="28"/>
          <w:szCs w:val="28"/>
        </w:rPr>
      </w:pPr>
      <w:r w:rsidRPr="00DB097C">
        <w:rPr>
          <w:sz w:val="28"/>
          <w:szCs w:val="28"/>
        </w:rPr>
        <w:t>Налоги на имущество:</w:t>
      </w:r>
    </w:p>
    <w:p w:rsidR="008B576E" w:rsidRDefault="008B576E" w:rsidP="00705D3F">
      <w:pPr>
        <w:spacing w:line="276" w:lineRule="auto"/>
        <w:ind w:firstLine="720"/>
        <w:jc w:val="both"/>
        <w:rPr>
          <w:sz w:val="28"/>
          <w:szCs w:val="28"/>
        </w:rPr>
      </w:pPr>
      <w:r w:rsidRPr="00DB097C">
        <w:rPr>
          <w:b/>
          <w:sz w:val="28"/>
          <w:szCs w:val="28"/>
        </w:rPr>
        <w:t>1.По налогу на имущество физических лиц</w:t>
      </w:r>
      <w:r w:rsidRPr="00DB097C">
        <w:rPr>
          <w:sz w:val="28"/>
          <w:szCs w:val="28"/>
        </w:rPr>
        <w:t xml:space="preserve"> при годовом плане, установленном в размере 2 400 000,00 рублей, фактически в бюджет округа поступило 3 359 005,76 рублей или перевыполнение годового планового задания составило в 1,4 раза.</w:t>
      </w:r>
    </w:p>
    <w:p w:rsidR="008B576E" w:rsidRPr="00DB097C" w:rsidRDefault="008B576E" w:rsidP="00705D3F">
      <w:pPr>
        <w:spacing w:line="276" w:lineRule="auto"/>
        <w:ind w:firstLine="720"/>
        <w:jc w:val="both"/>
        <w:rPr>
          <w:sz w:val="28"/>
          <w:szCs w:val="28"/>
        </w:rPr>
      </w:pPr>
      <w:r w:rsidRPr="00DB097C">
        <w:rPr>
          <w:b/>
          <w:sz w:val="28"/>
          <w:szCs w:val="28"/>
        </w:rPr>
        <w:t>2.Транспортного налога с физических лиц</w:t>
      </w:r>
      <w:r w:rsidRPr="00DB097C">
        <w:rPr>
          <w:sz w:val="28"/>
          <w:szCs w:val="28"/>
        </w:rPr>
        <w:t xml:space="preserve"> перечислено в бюджет округа в сумме 12 742 766,27 рублей или выполнение годового плана составило 105,4%.</w:t>
      </w:r>
    </w:p>
    <w:p w:rsidR="008B576E" w:rsidRPr="00DB097C" w:rsidRDefault="008B576E" w:rsidP="00705D3F">
      <w:pPr>
        <w:spacing w:line="276" w:lineRule="auto"/>
        <w:ind w:firstLine="720"/>
        <w:jc w:val="both"/>
        <w:rPr>
          <w:sz w:val="28"/>
          <w:szCs w:val="28"/>
        </w:rPr>
      </w:pPr>
      <w:r w:rsidRPr="00DB097C">
        <w:rPr>
          <w:b/>
          <w:bCs/>
          <w:sz w:val="28"/>
          <w:szCs w:val="28"/>
        </w:rPr>
        <w:t>3. Земельного налога</w:t>
      </w:r>
      <w:r w:rsidRPr="00DB097C">
        <w:rPr>
          <w:bCs/>
          <w:sz w:val="28"/>
          <w:szCs w:val="28"/>
        </w:rPr>
        <w:t xml:space="preserve"> в январе-декабре 2023 </w:t>
      </w:r>
      <w:r w:rsidRPr="00DB097C">
        <w:rPr>
          <w:sz w:val="28"/>
          <w:szCs w:val="28"/>
        </w:rPr>
        <w:t xml:space="preserve">года в бюджет округа перечислено в сумме 3 538 396,79 рублей, годовой план перевыполнен 1,3 раза.  </w:t>
      </w:r>
    </w:p>
    <w:p w:rsidR="008B576E" w:rsidRPr="00DB097C" w:rsidRDefault="008B576E" w:rsidP="00705D3F">
      <w:pPr>
        <w:ind w:firstLine="720"/>
        <w:jc w:val="both"/>
        <w:rPr>
          <w:snapToGrid w:val="0"/>
          <w:color w:val="000000"/>
          <w:sz w:val="28"/>
          <w:szCs w:val="28"/>
        </w:rPr>
      </w:pPr>
      <w:r w:rsidRPr="00DB097C">
        <w:rPr>
          <w:color w:val="000000"/>
          <w:sz w:val="28"/>
          <w:szCs w:val="28"/>
        </w:rPr>
        <w:lastRenderedPageBreak/>
        <w:t>В 2023 году общие поступления доходов от использования имущества, находящегося в государственной и муниципальной собственности</w:t>
      </w:r>
      <w:r w:rsidRPr="00DB097C">
        <w:rPr>
          <w:snapToGrid w:val="0"/>
          <w:color w:val="000000"/>
          <w:sz w:val="28"/>
          <w:szCs w:val="28"/>
        </w:rPr>
        <w:t>, по всем источникам составили 7 710 328,82 рубля или 98,2% годовых плановых назначений.</w:t>
      </w:r>
    </w:p>
    <w:p w:rsidR="008B576E" w:rsidRPr="00DB097C" w:rsidRDefault="008B576E" w:rsidP="00705D3F">
      <w:pPr>
        <w:ind w:firstLine="720"/>
        <w:jc w:val="both"/>
        <w:rPr>
          <w:snapToGrid w:val="0"/>
          <w:color w:val="000000"/>
          <w:sz w:val="28"/>
          <w:szCs w:val="28"/>
        </w:rPr>
      </w:pPr>
      <w:r w:rsidRPr="00DB097C">
        <w:rPr>
          <w:snapToGrid w:val="0"/>
          <w:color w:val="000000"/>
          <w:sz w:val="28"/>
          <w:szCs w:val="28"/>
        </w:rPr>
        <w:t>Другие поступления 6 984 688,35 рублей.</w:t>
      </w:r>
    </w:p>
    <w:p w:rsidR="008B576E" w:rsidRPr="00DB097C" w:rsidRDefault="008B576E" w:rsidP="00705D3F">
      <w:pPr>
        <w:pStyle w:val="af6"/>
        <w:tabs>
          <w:tab w:val="left" w:pos="708"/>
        </w:tabs>
        <w:ind w:firstLine="720"/>
        <w:rPr>
          <w:rFonts w:ascii="Times New Roman" w:hAnsi="Times New Roman"/>
          <w:color w:val="000000"/>
          <w:sz w:val="28"/>
          <w:szCs w:val="28"/>
          <w:lang w:eastAsia="ru-RU"/>
        </w:rPr>
      </w:pPr>
      <w:r w:rsidRPr="00DB097C">
        <w:rPr>
          <w:rFonts w:ascii="Times New Roman" w:hAnsi="Times New Roman"/>
          <w:b/>
          <w:color w:val="000000"/>
          <w:sz w:val="28"/>
          <w:szCs w:val="28"/>
          <w:lang w:eastAsia="ru-RU"/>
        </w:rPr>
        <w:t xml:space="preserve">Финансовая помощь </w:t>
      </w:r>
      <w:r w:rsidRPr="00DB097C">
        <w:rPr>
          <w:rFonts w:ascii="Times New Roman" w:hAnsi="Times New Roman"/>
          <w:color w:val="000000"/>
          <w:sz w:val="28"/>
          <w:szCs w:val="28"/>
          <w:lang w:eastAsia="ru-RU"/>
        </w:rPr>
        <w:t>из областного бюджета составила за 2023 год 666 983 401,72 рубля при уточненном плане 667 580 532,58 рублей (99,9%),  в том числе дотации – 82 102 938,19  рублей, субсидии – 251 268 193,96  рублей, субвенции – 302 394 045,25 рублей, иные межбюджетные трансферты – 31 218 224,32 рубля.</w:t>
      </w:r>
    </w:p>
    <w:p w:rsidR="008B576E" w:rsidRPr="00DB097C" w:rsidRDefault="008B576E" w:rsidP="00705D3F">
      <w:pPr>
        <w:spacing w:line="276" w:lineRule="auto"/>
        <w:ind w:firstLine="720"/>
        <w:jc w:val="both"/>
        <w:rPr>
          <w:sz w:val="28"/>
          <w:szCs w:val="28"/>
        </w:rPr>
      </w:pPr>
    </w:p>
    <w:p w:rsidR="008B576E" w:rsidRPr="00DB097C" w:rsidRDefault="008B576E" w:rsidP="00795F49">
      <w:pPr>
        <w:pStyle w:val="af2"/>
        <w:jc w:val="center"/>
        <w:rPr>
          <w:rFonts w:ascii="Times New Roman" w:hAnsi="Times New Roman"/>
          <w:b/>
          <w:sz w:val="28"/>
          <w:szCs w:val="28"/>
        </w:rPr>
      </w:pPr>
      <w:r w:rsidRPr="00DB097C">
        <w:rPr>
          <w:rFonts w:ascii="Times New Roman" w:hAnsi="Times New Roman"/>
          <w:b/>
          <w:sz w:val="28"/>
          <w:szCs w:val="28"/>
        </w:rPr>
        <w:t>ОСУЩЕСТВЛЕНИЕ ВНУТРЕННЕГО МУНИЦИПАЛЬНОГО ФИНАНСОВОГО КОНТРОЛЯ</w:t>
      </w:r>
    </w:p>
    <w:p w:rsidR="008B576E" w:rsidRPr="00DB097C" w:rsidRDefault="008B576E" w:rsidP="00334910">
      <w:pPr>
        <w:ind w:firstLine="709"/>
        <w:jc w:val="both"/>
        <w:rPr>
          <w:sz w:val="28"/>
          <w:szCs w:val="28"/>
        </w:rPr>
      </w:pPr>
      <w:r w:rsidRPr="00DB097C">
        <w:rPr>
          <w:sz w:val="28"/>
          <w:szCs w:val="28"/>
        </w:rPr>
        <w:t>Внутренний муниципальный финансовый контроль осуществляется главным специалистом администрации Шенкурского муниципального округа Архангельской области в целях обеспечения соблюдения бюджетного законодательства Российской Федерации и иных нормативно правовых актов, регулирующих бюджетные правоотношения, в ходе исполнения бюджета округа.</w:t>
      </w:r>
    </w:p>
    <w:p w:rsidR="008B576E" w:rsidRPr="00DB097C" w:rsidRDefault="008B576E" w:rsidP="00334910">
      <w:pPr>
        <w:ind w:firstLine="709"/>
        <w:jc w:val="both"/>
        <w:rPr>
          <w:sz w:val="28"/>
          <w:szCs w:val="28"/>
        </w:rPr>
      </w:pPr>
      <w:r w:rsidRPr="00DB097C">
        <w:rPr>
          <w:sz w:val="28"/>
          <w:szCs w:val="28"/>
        </w:rPr>
        <w:t>Контрольная деятельность осуществлялась одной штатной единицей – главным специалистом (по внутреннему финансовому контролю).</w:t>
      </w:r>
    </w:p>
    <w:p w:rsidR="008B576E" w:rsidRPr="00DB097C" w:rsidRDefault="008B576E" w:rsidP="00334910">
      <w:pPr>
        <w:ind w:firstLine="709"/>
        <w:jc w:val="both"/>
        <w:rPr>
          <w:sz w:val="28"/>
          <w:szCs w:val="28"/>
        </w:rPr>
      </w:pPr>
      <w:r w:rsidRPr="00DB097C">
        <w:rPr>
          <w:sz w:val="28"/>
          <w:szCs w:val="28"/>
        </w:rPr>
        <w:t>Согласно плану контрольных мероприятий на 2023 год было запланировано 4 контрольных мероприятия. В план контрольных мероприятий вносились изменения в течение года 2 раза, на основании пункта 18 Федерального стандарта внутреннего государственного (муниципального) финансового контроля «Планирование проверок, ревизий и обследований», утвержденного постановлением Правительства Российской Федерации от 27 февраля 2020 года № 208,   запланировано 5 контрольных мероприятия. План на 2023 год выполнен в полном объеме – все запланированные мероприятия проведены.</w:t>
      </w:r>
    </w:p>
    <w:p w:rsidR="008B576E" w:rsidRPr="00DB097C" w:rsidRDefault="008B576E" w:rsidP="00334910">
      <w:pPr>
        <w:ind w:firstLine="709"/>
        <w:jc w:val="both"/>
        <w:rPr>
          <w:sz w:val="28"/>
          <w:szCs w:val="28"/>
        </w:rPr>
      </w:pPr>
      <w:r w:rsidRPr="00DB097C">
        <w:rPr>
          <w:sz w:val="28"/>
          <w:szCs w:val="28"/>
        </w:rPr>
        <w:t>На основании плана проверок при осуществлении внутреннего муниципального финансового контроля проведено:</w:t>
      </w:r>
    </w:p>
    <w:p w:rsidR="008B576E" w:rsidRPr="00DB097C" w:rsidRDefault="008B576E" w:rsidP="00334910">
      <w:pPr>
        <w:ind w:firstLine="709"/>
        <w:jc w:val="both"/>
        <w:rPr>
          <w:sz w:val="28"/>
          <w:szCs w:val="28"/>
        </w:rPr>
      </w:pPr>
      <w:r w:rsidRPr="00DB097C">
        <w:rPr>
          <w:sz w:val="28"/>
          <w:szCs w:val="28"/>
        </w:rPr>
        <w:t xml:space="preserve">2 контрольных мероприятия  -  проверка финансово-хозяйственной деятельности бюджетных учреждений, </w:t>
      </w:r>
    </w:p>
    <w:p w:rsidR="008B576E" w:rsidRPr="00DB097C" w:rsidRDefault="008B576E" w:rsidP="00334910">
      <w:pPr>
        <w:ind w:firstLine="709"/>
        <w:jc w:val="both"/>
        <w:rPr>
          <w:sz w:val="28"/>
          <w:szCs w:val="28"/>
        </w:rPr>
      </w:pPr>
      <w:r w:rsidRPr="00DB097C">
        <w:rPr>
          <w:sz w:val="28"/>
          <w:szCs w:val="28"/>
        </w:rPr>
        <w:t xml:space="preserve">2 контрольных мероприятия по ведомственному контролю в сфере закупок для обеспечения государственных и муниципальных нужд, </w:t>
      </w:r>
    </w:p>
    <w:p w:rsidR="008B576E" w:rsidRPr="00DB097C" w:rsidRDefault="008B576E" w:rsidP="00334910">
      <w:pPr>
        <w:ind w:firstLine="709"/>
        <w:jc w:val="both"/>
        <w:rPr>
          <w:sz w:val="28"/>
          <w:szCs w:val="28"/>
        </w:rPr>
      </w:pPr>
      <w:r w:rsidRPr="00DB097C">
        <w:rPr>
          <w:sz w:val="28"/>
          <w:szCs w:val="28"/>
        </w:rPr>
        <w:t xml:space="preserve">1 контрольное мероприятие на проверку целевого использования субсидии «Компенсация транспортных расходов по доставке муки и лекарственных средств в районы Крайнего Севера и приравненные к ним местности с ограниченными сроками завоза грузов».   </w:t>
      </w:r>
    </w:p>
    <w:p w:rsidR="008B576E" w:rsidRPr="00DB097C" w:rsidRDefault="008B576E" w:rsidP="00334910">
      <w:pPr>
        <w:ind w:firstLine="709"/>
        <w:jc w:val="both"/>
        <w:rPr>
          <w:sz w:val="28"/>
          <w:szCs w:val="28"/>
        </w:rPr>
      </w:pPr>
      <w:r w:rsidRPr="00DB097C">
        <w:rPr>
          <w:sz w:val="28"/>
          <w:szCs w:val="28"/>
        </w:rPr>
        <w:t xml:space="preserve">Общая сумма проверенных средств составила 43909240,13 рублей. В результате проведенных контрольных мероприятий выявлены нарушения законодательства в финансово бюджетной сфере 441809,97 руб., а так же </w:t>
      </w:r>
    </w:p>
    <w:p w:rsidR="008B576E" w:rsidRPr="00DB097C" w:rsidRDefault="008B576E" w:rsidP="00334910">
      <w:pPr>
        <w:ind w:firstLine="709"/>
        <w:jc w:val="both"/>
        <w:rPr>
          <w:sz w:val="28"/>
          <w:szCs w:val="28"/>
        </w:rPr>
      </w:pPr>
      <w:r w:rsidRPr="00DB097C">
        <w:rPr>
          <w:sz w:val="28"/>
          <w:szCs w:val="28"/>
        </w:rPr>
        <w:t>- нарушения при формировании Учетной политики,</w:t>
      </w:r>
    </w:p>
    <w:p w:rsidR="008B576E" w:rsidRPr="00DB097C" w:rsidRDefault="008B576E" w:rsidP="00334910">
      <w:pPr>
        <w:ind w:firstLine="709"/>
        <w:jc w:val="both"/>
        <w:rPr>
          <w:sz w:val="28"/>
          <w:szCs w:val="28"/>
        </w:rPr>
      </w:pPr>
      <w:r w:rsidRPr="00DB097C">
        <w:rPr>
          <w:sz w:val="28"/>
          <w:szCs w:val="28"/>
        </w:rPr>
        <w:t>- нарушение ведения регистров бухгалтерского учета – журналов операций,</w:t>
      </w:r>
    </w:p>
    <w:p w:rsidR="008B576E" w:rsidRPr="00DB097C" w:rsidRDefault="008B576E" w:rsidP="00334910">
      <w:pPr>
        <w:ind w:firstLine="709"/>
        <w:jc w:val="both"/>
        <w:rPr>
          <w:sz w:val="28"/>
          <w:szCs w:val="28"/>
        </w:rPr>
      </w:pPr>
      <w:r w:rsidRPr="00DB097C">
        <w:rPr>
          <w:sz w:val="28"/>
          <w:szCs w:val="28"/>
        </w:rPr>
        <w:t>- нарушения по начислению оплаты труда;</w:t>
      </w:r>
    </w:p>
    <w:p w:rsidR="008B576E" w:rsidRPr="00DB097C" w:rsidRDefault="008B576E" w:rsidP="00334910">
      <w:pPr>
        <w:ind w:firstLine="709"/>
        <w:jc w:val="both"/>
        <w:rPr>
          <w:sz w:val="28"/>
          <w:szCs w:val="28"/>
        </w:rPr>
      </w:pPr>
      <w:r w:rsidRPr="00DB097C">
        <w:rPr>
          <w:sz w:val="28"/>
          <w:szCs w:val="28"/>
        </w:rPr>
        <w:lastRenderedPageBreak/>
        <w:t>- нарушения структуры ФОТ;</w:t>
      </w:r>
    </w:p>
    <w:p w:rsidR="008B576E" w:rsidRPr="00DB097C" w:rsidRDefault="008B576E" w:rsidP="00334910">
      <w:pPr>
        <w:ind w:firstLine="709"/>
        <w:jc w:val="both"/>
        <w:rPr>
          <w:sz w:val="28"/>
          <w:szCs w:val="28"/>
        </w:rPr>
      </w:pPr>
      <w:r w:rsidRPr="00DB097C">
        <w:rPr>
          <w:sz w:val="28"/>
          <w:szCs w:val="28"/>
        </w:rPr>
        <w:t>- нарушения по списанию материальных запасов;</w:t>
      </w:r>
    </w:p>
    <w:p w:rsidR="008B576E" w:rsidRPr="00DB097C" w:rsidRDefault="008B576E" w:rsidP="00334910">
      <w:pPr>
        <w:ind w:firstLine="709"/>
        <w:jc w:val="both"/>
        <w:rPr>
          <w:sz w:val="28"/>
          <w:szCs w:val="28"/>
        </w:rPr>
      </w:pPr>
      <w:r w:rsidRPr="00DB097C">
        <w:rPr>
          <w:sz w:val="28"/>
          <w:szCs w:val="28"/>
        </w:rPr>
        <w:t>- нарушения в оформлении расчетов с организациями по выполненным работам, поставкам товаров, услуг;</w:t>
      </w:r>
    </w:p>
    <w:p w:rsidR="008B576E" w:rsidRPr="00DB097C" w:rsidRDefault="008B576E" w:rsidP="00334910">
      <w:pPr>
        <w:ind w:firstLine="709"/>
        <w:jc w:val="both"/>
        <w:rPr>
          <w:sz w:val="28"/>
          <w:szCs w:val="28"/>
        </w:rPr>
      </w:pPr>
      <w:r w:rsidRPr="00DB097C">
        <w:rPr>
          <w:sz w:val="28"/>
          <w:szCs w:val="28"/>
        </w:rPr>
        <w:t>- нарушения по ведению бюджетного учета в части подотчетных сумм, первичных документов;</w:t>
      </w:r>
    </w:p>
    <w:p w:rsidR="008B576E" w:rsidRPr="00DB097C" w:rsidRDefault="008B576E" w:rsidP="00334910">
      <w:pPr>
        <w:ind w:firstLine="709"/>
        <w:jc w:val="both"/>
        <w:rPr>
          <w:sz w:val="28"/>
          <w:szCs w:val="28"/>
        </w:rPr>
      </w:pPr>
      <w:r w:rsidRPr="00DB097C">
        <w:rPr>
          <w:sz w:val="28"/>
          <w:szCs w:val="28"/>
        </w:rPr>
        <w:t>- нарушения по ведению реестров муниципального имущества;</w:t>
      </w:r>
    </w:p>
    <w:p w:rsidR="008B576E" w:rsidRPr="00DB097C" w:rsidRDefault="008B576E" w:rsidP="00334910">
      <w:pPr>
        <w:ind w:firstLine="709"/>
        <w:jc w:val="both"/>
        <w:rPr>
          <w:sz w:val="28"/>
          <w:szCs w:val="28"/>
        </w:rPr>
      </w:pPr>
      <w:r w:rsidRPr="00DB097C">
        <w:rPr>
          <w:sz w:val="28"/>
          <w:szCs w:val="28"/>
        </w:rPr>
        <w:t xml:space="preserve">- нарушения при формировании главной книги; </w:t>
      </w:r>
    </w:p>
    <w:p w:rsidR="008B576E" w:rsidRPr="00DB097C" w:rsidRDefault="008B576E" w:rsidP="00334910">
      <w:pPr>
        <w:ind w:firstLine="709"/>
        <w:jc w:val="both"/>
        <w:rPr>
          <w:sz w:val="28"/>
          <w:szCs w:val="28"/>
        </w:rPr>
      </w:pPr>
      <w:r w:rsidRPr="00DB097C">
        <w:rPr>
          <w:sz w:val="28"/>
          <w:szCs w:val="28"/>
        </w:rPr>
        <w:t>- неэффективное использование денежных средств на оплату пеней, судебных издержек, госпошлин;</w:t>
      </w:r>
    </w:p>
    <w:p w:rsidR="008B576E" w:rsidRPr="00DB097C" w:rsidRDefault="008B576E" w:rsidP="00334910">
      <w:pPr>
        <w:ind w:firstLine="709"/>
        <w:jc w:val="both"/>
        <w:rPr>
          <w:sz w:val="28"/>
          <w:szCs w:val="28"/>
        </w:rPr>
      </w:pPr>
      <w:r w:rsidRPr="00DB097C">
        <w:rPr>
          <w:sz w:val="28"/>
          <w:szCs w:val="28"/>
        </w:rPr>
        <w:t>- неправомерное использование бюджетных средств.</w:t>
      </w:r>
    </w:p>
    <w:p w:rsidR="008B576E" w:rsidRPr="00DB097C" w:rsidRDefault="008B576E" w:rsidP="00334910">
      <w:pPr>
        <w:ind w:firstLine="709"/>
        <w:jc w:val="both"/>
        <w:rPr>
          <w:sz w:val="28"/>
          <w:szCs w:val="28"/>
        </w:rPr>
      </w:pPr>
      <w:r w:rsidRPr="00DB097C">
        <w:rPr>
          <w:sz w:val="28"/>
          <w:szCs w:val="28"/>
        </w:rPr>
        <w:t xml:space="preserve">В соответствии с федеральными стандартами внутреннего муниципального финансового контроля, утвержденными постановлением правительства, в адрес МБУК «Шенкурская централизованная библиотечная система», МБУК «Шенкурский районный краеведческий музей» выставлены представления об устранении установленных нарушений и принятию мер в дальнейшем по их недопущению. </w:t>
      </w:r>
    </w:p>
    <w:p w:rsidR="008B576E" w:rsidRPr="00DB097C" w:rsidRDefault="008B576E" w:rsidP="00334910">
      <w:pPr>
        <w:ind w:firstLine="709"/>
        <w:jc w:val="both"/>
        <w:rPr>
          <w:sz w:val="28"/>
          <w:szCs w:val="28"/>
        </w:rPr>
      </w:pPr>
      <w:r w:rsidRPr="00DB097C">
        <w:rPr>
          <w:sz w:val="28"/>
          <w:szCs w:val="28"/>
        </w:rPr>
        <w:t>Протокола об административных правонарушениях были составлены в адрес  МБУК «Шенкурская централизованная библиотечная система» на директора учреждения и главного бухгалтера, и в адрес МБУК «Шенкурский районный краеведческий музей» на главного бухгалтера. Протокола в дальнейшем были переданы в Мировой суд Виноградовского округа.</w:t>
      </w:r>
    </w:p>
    <w:p w:rsidR="008B576E" w:rsidRPr="00DB097C" w:rsidRDefault="008B576E" w:rsidP="00334910">
      <w:pPr>
        <w:ind w:firstLine="709"/>
        <w:jc w:val="both"/>
        <w:rPr>
          <w:sz w:val="28"/>
          <w:szCs w:val="28"/>
        </w:rPr>
      </w:pPr>
      <w:r w:rsidRPr="00DB097C">
        <w:rPr>
          <w:sz w:val="28"/>
          <w:szCs w:val="28"/>
        </w:rPr>
        <w:t>Жалобы на действия (бездействия) должностных лиц органа контроля и исковые заявления на решения органа контроля в отчетном периоде не поступали.</w:t>
      </w:r>
    </w:p>
    <w:p w:rsidR="008B576E" w:rsidRPr="00DB097C" w:rsidRDefault="008B576E" w:rsidP="00334910">
      <w:pPr>
        <w:ind w:firstLine="709"/>
        <w:jc w:val="both"/>
        <w:rPr>
          <w:sz w:val="28"/>
          <w:szCs w:val="28"/>
        </w:rPr>
      </w:pPr>
      <w:r w:rsidRPr="00DB097C">
        <w:rPr>
          <w:sz w:val="28"/>
          <w:szCs w:val="28"/>
        </w:rPr>
        <w:t>Акты результатов контрольных мероприятий передавались  органам прокуратуры.</w:t>
      </w:r>
    </w:p>
    <w:p w:rsidR="008B576E" w:rsidRPr="00DB097C" w:rsidRDefault="008B576E" w:rsidP="00334910">
      <w:pPr>
        <w:ind w:firstLine="709"/>
        <w:jc w:val="both"/>
        <w:rPr>
          <w:sz w:val="28"/>
          <w:szCs w:val="28"/>
        </w:rPr>
      </w:pPr>
      <w:r w:rsidRPr="00DB097C">
        <w:rPr>
          <w:sz w:val="28"/>
          <w:szCs w:val="28"/>
        </w:rPr>
        <w:t>Всеми субъектами контроля представлены отчеты об устранении выявленных нарушений.</w:t>
      </w:r>
    </w:p>
    <w:p w:rsidR="008B576E" w:rsidRPr="00DB097C" w:rsidRDefault="008B576E" w:rsidP="0004085B">
      <w:pPr>
        <w:pStyle w:val="af2"/>
        <w:ind w:firstLine="709"/>
        <w:jc w:val="both"/>
        <w:rPr>
          <w:rFonts w:ascii="Times New Roman" w:hAnsi="Times New Roman"/>
          <w:b/>
          <w:sz w:val="28"/>
          <w:szCs w:val="28"/>
        </w:rPr>
      </w:pPr>
    </w:p>
    <w:p w:rsidR="008B576E" w:rsidRPr="00DB097C" w:rsidRDefault="008B576E" w:rsidP="00795F49">
      <w:pPr>
        <w:pStyle w:val="af2"/>
        <w:jc w:val="center"/>
        <w:rPr>
          <w:rFonts w:ascii="Times New Roman" w:hAnsi="Times New Roman"/>
          <w:b/>
          <w:sz w:val="28"/>
          <w:szCs w:val="28"/>
        </w:rPr>
      </w:pPr>
      <w:r w:rsidRPr="00DB097C">
        <w:rPr>
          <w:rFonts w:ascii="Times New Roman" w:hAnsi="Times New Roman"/>
          <w:b/>
          <w:sz w:val="28"/>
          <w:szCs w:val="28"/>
        </w:rPr>
        <w:t>МУНИЦИПАЛЬНОЕ ИМУЩЕСТВО</w:t>
      </w:r>
    </w:p>
    <w:p w:rsidR="008B576E" w:rsidRPr="00DB097C" w:rsidRDefault="008B576E" w:rsidP="00705D3F">
      <w:pPr>
        <w:ind w:firstLine="720"/>
        <w:jc w:val="both"/>
        <w:rPr>
          <w:sz w:val="28"/>
          <w:szCs w:val="28"/>
        </w:rPr>
      </w:pPr>
      <w:r w:rsidRPr="00DB097C">
        <w:rPr>
          <w:sz w:val="28"/>
          <w:szCs w:val="28"/>
        </w:rPr>
        <w:t>На 31.12.2023 года реестре муниципального имущества Шенкурского муниципального района находилось 1573 объекта  недвижимого имущества, в том числе:</w:t>
      </w:r>
    </w:p>
    <w:p w:rsidR="008B576E" w:rsidRPr="00DB097C" w:rsidRDefault="008B576E" w:rsidP="00334910">
      <w:pPr>
        <w:ind w:right="-1" w:firstLine="708"/>
        <w:jc w:val="both"/>
        <w:rPr>
          <w:sz w:val="28"/>
          <w:szCs w:val="28"/>
        </w:rPr>
      </w:pPr>
      <w:r w:rsidRPr="00DB097C">
        <w:rPr>
          <w:sz w:val="28"/>
          <w:szCs w:val="28"/>
        </w:rPr>
        <w:t xml:space="preserve">- в казне Шенкурского муниципального района находится  недвижимого имущества </w:t>
      </w:r>
      <w:r w:rsidRPr="00DB097C">
        <w:rPr>
          <w:b/>
          <w:sz w:val="28"/>
          <w:szCs w:val="28"/>
        </w:rPr>
        <w:t xml:space="preserve">1294 </w:t>
      </w:r>
      <w:r w:rsidRPr="00DB097C">
        <w:rPr>
          <w:sz w:val="28"/>
          <w:szCs w:val="28"/>
        </w:rPr>
        <w:t xml:space="preserve"> объекта; </w:t>
      </w:r>
    </w:p>
    <w:p w:rsidR="008B576E" w:rsidRPr="00DB097C" w:rsidRDefault="008B576E" w:rsidP="00334910">
      <w:pPr>
        <w:ind w:right="-1" w:firstLine="708"/>
        <w:jc w:val="both"/>
        <w:rPr>
          <w:sz w:val="28"/>
          <w:szCs w:val="28"/>
        </w:rPr>
      </w:pPr>
      <w:r w:rsidRPr="00DB097C">
        <w:rPr>
          <w:sz w:val="28"/>
          <w:szCs w:val="28"/>
        </w:rPr>
        <w:t>- передано в хозяйственное ведение:</w:t>
      </w:r>
    </w:p>
    <w:p w:rsidR="008B576E" w:rsidRPr="00DB097C" w:rsidRDefault="008B576E" w:rsidP="00334910">
      <w:pPr>
        <w:ind w:right="-1" w:firstLine="708"/>
        <w:jc w:val="both"/>
        <w:rPr>
          <w:sz w:val="28"/>
          <w:szCs w:val="28"/>
        </w:rPr>
      </w:pPr>
      <w:r w:rsidRPr="00DB097C">
        <w:rPr>
          <w:sz w:val="28"/>
          <w:szCs w:val="28"/>
        </w:rPr>
        <w:t xml:space="preserve">Акционерному обществу «Пищекомбинат «Шенкурский» - </w:t>
      </w:r>
      <w:r w:rsidRPr="00DB097C">
        <w:rPr>
          <w:b/>
          <w:sz w:val="28"/>
          <w:szCs w:val="28"/>
        </w:rPr>
        <w:t>3</w:t>
      </w:r>
      <w:r w:rsidRPr="00DB097C">
        <w:rPr>
          <w:sz w:val="28"/>
          <w:szCs w:val="28"/>
        </w:rPr>
        <w:t xml:space="preserve"> объекта;</w:t>
      </w:r>
    </w:p>
    <w:p w:rsidR="008B576E" w:rsidRPr="00DB097C" w:rsidRDefault="008B576E" w:rsidP="00334910">
      <w:pPr>
        <w:ind w:right="-1" w:firstLine="708"/>
        <w:jc w:val="both"/>
        <w:rPr>
          <w:sz w:val="28"/>
          <w:szCs w:val="28"/>
        </w:rPr>
      </w:pPr>
      <w:r w:rsidRPr="00DB097C">
        <w:rPr>
          <w:sz w:val="28"/>
          <w:szCs w:val="28"/>
        </w:rPr>
        <w:t>Муниципальному бюджетному учреждению «Чистая вода» - 14 объектов</w:t>
      </w:r>
    </w:p>
    <w:p w:rsidR="008B576E" w:rsidRPr="00DB097C" w:rsidRDefault="008B576E" w:rsidP="00334910">
      <w:pPr>
        <w:ind w:right="-1" w:firstLine="708"/>
        <w:jc w:val="both"/>
        <w:rPr>
          <w:sz w:val="28"/>
          <w:szCs w:val="28"/>
        </w:rPr>
      </w:pPr>
      <w:r w:rsidRPr="00DB097C">
        <w:rPr>
          <w:sz w:val="28"/>
          <w:szCs w:val="28"/>
        </w:rPr>
        <w:t>- передано в оперативное управление учреждениям, в том числе муниципальным бюджетным –</w:t>
      </w:r>
      <w:r w:rsidRPr="00DB097C">
        <w:rPr>
          <w:b/>
          <w:sz w:val="28"/>
          <w:szCs w:val="28"/>
        </w:rPr>
        <w:t xml:space="preserve"> 86 </w:t>
      </w:r>
      <w:r w:rsidRPr="00DB097C">
        <w:rPr>
          <w:sz w:val="28"/>
          <w:szCs w:val="28"/>
        </w:rPr>
        <w:t>объектов.</w:t>
      </w:r>
    </w:p>
    <w:p w:rsidR="008B576E" w:rsidRPr="00DB097C" w:rsidRDefault="008B576E" w:rsidP="00334910">
      <w:pPr>
        <w:ind w:right="-1" w:firstLine="708"/>
        <w:jc w:val="both"/>
        <w:rPr>
          <w:sz w:val="28"/>
          <w:szCs w:val="28"/>
        </w:rPr>
      </w:pPr>
      <w:r w:rsidRPr="00DB097C">
        <w:rPr>
          <w:sz w:val="28"/>
          <w:szCs w:val="28"/>
        </w:rPr>
        <w:t xml:space="preserve">- передано в аренду - </w:t>
      </w:r>
      <w:r w:rsidRPr="00DB097C">
        <w:rPr>
          <w:b/>
          <w:sz w:val="28"/>
          <w:szCs w:val="28"/>
        </w:rPr>
        <w:t>37</w:t>
      </w:r>
      <w:r w:rsidRPr="00DB097C">
        <w:rPr>
          <w:sz w:val="28"/>
          <w:szCs w:val="28"/>
        </w:rPr>
        <w:t xml:space="preserve"> объектов</w:t>
      </w:r>
    </w:p>
    <w:p w:rsidR="008B576E" w:rsidRPr="00DB097C" w:rsidRDefault="008B576E" w:rsidP="00334910">
      <w:pPr>
        <w:ind w:firstLine="540"/>
        <w:jc w:val="both"/>
        <w:rPr>
          <w:sz w:val="28"/>
          <w:szCs w:val="28"/>
        </w:rPr>
      </w:pPr>
      <w:r w:rsidRPr="00DB097C">
        <w:rPr>
          <w:sz w:val="28"/>
          <w:szCs w:val="28"/>
        </w:rPr>
        <w:t>На 31.12.2023 года реестре муниципального имущества Шенкурского муниципального района находилось 902 объекта  движимого имущества, в том числе:</w:t>
      </w:r>
    </w:p>
    <w:p w:rsidR="008B576E" w:rsidRPr="00DB097C" w:rsidRDefault="008B576E" w:rsidP="00334910">
      <w:pPr>
        <w:ind w:right="-1" w:firstLine="708"/>
        <w:jc w:val="both"/>
        <w:rPr>
          <w:sz w:val="28"/>
          <w:szCs w:val="28"/>
        </w:rPr>
      </w:pPr>
      <w:r w:rsidRPr="00DB097C">
        <w:rPr>
          <w:sz w:val="28"/>
          <w:szCs w:val="28"/>
        </w:rPr>
        <w:lastRenderedPageBreak/>
        <w:t xml:space="preserve">- в казне Шенкурского муниципального района находится  движимого имущества </w:t>
      </w:r>
      <w:r w:rsidRPr="00DB097C">
        <w:rPr>
          <w:b/>
          <w:sz w:val="28"/>
          <w:szCs w:val="28"/>
        </w:rPr>
        <w:t>861</w:t>
      </w:r>
      <w:r w:rsidRPr="00DB097C">
        <w:rPr>
          <w:sz w:val="28"/>
          <w:szCs w:val="28"/>
        </w:rPr>
        <w:t xml:space="preserve"> объект; </w:t>
      </w:r>
    </w:p>
    <w:p w:rsidR="008B576E" w:rsidRPr="00DB097C" w:rsidRDefault="008B576E" w:rsidP="00334910">
      <w:pPr>
        <w:ind w:right="-1" w:firstLine="708"/>
        <w:jc w:val="both"/>
        <w:rPr>
          <w:sz w:val="28"/>
          <w:szCs w:val="28"/>
        </w:rPr>
      </w:pPr>
      <w:r w:rsidRPr="00DB097C">
        <w:rPr>
          <w:sz w:val="28"/>
          <w:szCs w:val="28"/>
        </w:rPr>
        <w:t>- передано в оперативное управление учреждениям, в том числе муниципальным бюджетным –</w:t>
      </w:r>
      <w:r w:rsidRPr="00DB097C">
        <w:rPr>
          <w:b/>
          <w:sz w:val="28"/>
          <w:szCs w:val="28"/>
        </w:rPr>
        <w:t xml:space="preserve"> 41 </w:t>
      </w:r>
      <w:r w:rsidRPr="00DB097C">
        <w:rPr>
          <w:sz w:val="28"/>
          <w:szCs w:val="28"/>
        </w:rPr>
        <w:t>объект;</w:t>
      </w:r>
    </w:p>
    <w:p w:rsidR="008B576E" w:rsidRPr="00DB097C" w:rsidRDefault="008B576E" w:rsidP="00334910">
      <w:pPr>
        <w:ind w:right="-1" w:firstLine="708"/>
        <w:jc w:val="both"/>
        <w:rPr>
          <w:sz w:val="28"/>
          <w:szCs w:val="28"/>
        </w:rPr>
      </w:pPr>
      <w:r w:rsidRPr="00DB097C">
        <w:rPr>
          <w:sz w:val="28"/>
          <w:szCs w:val="28"/>
        </w:rPr>
        <w:t xml:space="preserve">- передано в аренду – </w:t>
      </w:r>
      <w:r w:rsidRPr="00DB097C">
        <w:rPr>
          <w:b/>
          <w:sz w:val="28"/>
          <w:szCs w:val="28"/>
        </w:rPr>
        <w:t>2</w:t>
      </w:r>
      <w:r w:rsidRPr="00DB097C">
        <w:rPr>
          <w:sz w:val="28"/>
          <w:szCs w:val="28"/>
        </w:rPr>
        <w:t xml:space="preserve"> объекта.</w:t>
      </w:r>
    </w:p>
    <w:p w:rsidR="008B576E" w:rsidRPr="00DB097C" w:rsidRDefault="008B576E" w:rsidP="00334910">
      <w:pPr>
        <w:ind w:firstLine="708"/>
        <w:jc w:val="both"/>
        <w:rPr>
          <w:sz w:val="28"/>
          <w:szCs w:val="28"/>
        </w:rPr>
      </w:pPr>
      <w:r w:rsidRPr="00DB097C">
        <w:rPr>
          <w:sz w:val="28"/>
          <w:szCs w:val="28"/>
        </w:rPr>
        <w:t xml:space="preserve">Отделом имущественных и земельных отношений администрации Шенкурского муниципального округа постоянно проводится работа по учету движения объектов в реестре муниципального имущества. </w:t>
      </w:r>
    </w:p>
    <w:p w:rsidR="008B576E" w:rsidRPr="00DB097C" w:rsidRDefault="008B576E" w:rsidP="00334910">
      <w:pPr>
        <w:autoSpaceDE w:val="0"/>
        <w:autoSpaceDN w:val="0"/>
        <w:adjustRightInd w:val="0"/>
        <w:ind w:firstLine="709"/>
        <w:jc w:val="both"/>
        <w:rPr>
          <w:sz w:val="28"/>
          <w:szCs w:val="28"/>
          <w:lang w:eastAsia="en-US"/>
        </w:rPr>
      </w:pPr>
      <w:r w:rsidRPr="00DB097C">
        <w:rPr>
          <w:sz w:val="28"/>
          <w:szCs w:val="28"/>
        </w:rPr>
        <w:t xml:space="preserve">В связи с преобразованием </w:t>
      </w:r>
      <w:r w:rsidRPr="00DB097C">
        <w:rPr>
          <w:sz w:val="28"/>
          <w:szCs w:val="28"/>
          <w:lang w:eastAsia="en-US"/>
        </w:rPr>
        <w:t xml:space="preserve">городского поселения "Шенкурское", сельских поселений "Верхоледское", "Верхопаденьгское", "Никольское", "Ровдинское", "Сюмское", "Усть-Паденьгское", "Федорогорское", "Шеговарское" Шенкурского муниципального района Архангельской области путем их объединения и наделением вновь образованного муниципального образования статусом Шенкурского муниципального округа Архангельской области, имущество, принадлежащее городскому поселению "Шенкурское", сельским поселениям "Верхоледское", "Верхопаденьгское", "Никольское", "Ровдинское", "Сюмское", "Усть-Паденьгское", "Федорогорское", "Шеговарское" Шенкурскому муниципальному району в течении 2023 года принималось в собственность Шенкурского муниципального округа. </w:t>
      </w:r>
    </w:p>
    <w:p w:rsidR="008B576E" w:rsidRPr="00DB097C" w:rsidRDefault="008B576E" w:rsidP="00334910">
      <w:pPr>
        <w:ind w:firstLine="708"/>
        <w:jc w:val="both"/>
        <w:rPr>
          <w:sz w:val="28"/>
          <w:szCs w:val="28"/>
        </w:rPr>
      </w:pPr>
      <w:r w:rsidRPr="00DB097C">
        <w:rPr>
          <w:sz w:val="28"/>
          <w:szCs w:val="28"/>
        </w:rPr>
        <w:t>Доходы:</w:t>
      </w:r>
    </w:p>
    <w:p w:rsidR="008B576E" w:rsidRPr="00795F49" w:rsidRDefault="008B576E" w:rsidP="004A7064">
      <w:pPr>
        <w:ind w:firstLine="708"/>
        <w:jc w:val="both"/>
        <w:rPr>
          <w:sz w:val="28"/>
          <w:szCs w:val="28"/>
        </w:rPr>
      </w:pPr>
      <w:r w:rsidRPr="00DB097C">
        <w:rPr>
          <w:sz w:val="28"/>
          <w:szCs w:val="28"/>
        </w:rPr>
        <w:t>- от сдачи в аренду муниципального имущества за 202</w:t>
      </w:r>
      <w:r>
        <w:rPr>
          <w:sz w:val="28"/>
          <w:szCs w:val="28"/>
        </w:rPr>
        <w:t>3 год составили 921 419,67 руб. (</w:t>
      </w:r>
      <w:r w:rsidRPr="00795F49">
        <w:rPr>
          <w:sz w:val="28"/>
          <w:szCs w:val="28"/>
        </w:rPr>
        <w:t>за 2022 год 382</w:t>
      </w:r>
      <w:r>
        <w:rPr>
          <w:sz w:val="28"/>
          <w:szCs w:val="28"/>
        </w:rPr>
        <w:t xml:space="preserve"> </w:t>
      </w:r>
      <w:r w:rsidRPr="00795F49">
        <w:rPr>
          <w:sz w:val="28"/>
          <w:szCs w:val="28"/>
        </w:rPr>
        <w:t>807,72 руб.</w:t>
      </w:r>
      <w:r>
        <w:rPr>
          <w:sz w:val="28"/>
          <w:szCs w:val="28"/>
        </w:rPr>
        <w:t>)</w:t>
      </w:r>
    </w:p>
    <w:p w:rsidR="008B576E" w:rsidRPr="00DB097C" w:rsidRDefault="008B576E" w:rsidP="00334910">
      <w:pPr>
        <w:ind w:firstLine="708"/>
        <w:jc w:val="both"/>
        <w:rPr>
          <w:sz w:val="28"/>
          <w:szCs w:val="28"/>
        </w:rPr>
      </w:pPr>
      <w:r w:rsidRPr="00DB097C">
        <w:rPr>
          <w:sz w:val="28"/>
          <w:szCs w:val="28"/>
        </w:rPr>
        <w:t xml:space="preserve">В собственности Шенкурского муниципального округа находится </w:t>
      </w:r>
      <w:r w:rsidRPr="00DB097C">
        <w:rPr>
          <w:b/>
          <w:sz w:val="28"/>
          <w:szCs w:val="28"/>
        </w:rPr>
        <w:t>1</w:t>
      </w:r>
      <w:r w:rsidRPr="00DB097C">
        <w:rPr>
          <w:sz w:val="28"/>
          <w:szCs w:val="28"/>
        </w:rPr>
        <w:t xml:space="preserve"> ООО «Пищекомбинат Шенкурский».</w:t>
      </w:r>
    </w:p>
    <w:p w:rsidR="008B576E" w:rsidRPr="00DB097C" w:rsidRDefault="008B576E" w:rsidP="00334910">
      <w:pPr>
        <w:ind w:firstLine="708"/>
        <w:jc w:val="both"/>
        <w:rPr>
          <w:sz w:val="28"/>
          <w:szCs w:val="28"/>
        </w:rPr>
      </w:pPr>
      <w:r w:rsidRPr="00DB097C">
        <w:rPr>
          <w:sz w:val="28"/>
          <w:szCs w:val="28"/>
        </w:rPr>
        <w:t>Доходы от перечисления части прибыли от ООО «Пищекомбинат Шенкурск</w:t>
      </w:r>
      <w:r>
        <w:rPr>
          <w:sz w:val="28"/>
          <w:szCs w:val="28"/>
        </w:rPr>
        <w:t>ий» составили 51 060,00 руб (за 2022 год 44 160,00)</w:t>
      </w:r>
    </w:p>
    <w:p w:rsidR="008B576E" w:rsidRDefault="008B576E" w:rsidP="00334910">
      <w:pPr>
        <w:ind w:firstLine="708"/>
        <w:jc w:val="both"/>
        <w:rPr>
          <w:spacing w:val="2"/>
          <w:sz w:val="28"/>
          <w:szCs w:val="28"/>
          <w:shd w:val="clear" w:color="auto" w:fill="FFFFFF"/>
        </w:rPr>
      </w:pPr>
      <w:r w:rsidRPr="0040576B">
        <w:rPr>
          <w:spacing w:val="2"/>
          <w:sz w:val="28"/>
          <w:szCs w:val="28"/>
          <w:shd w:val="clear" w:color="auto" w:fill="FFFFFF"/>
        </w:rPr>
        <w:t xml:space="preserve">Доходы от перечисления части прибыли, остающейся после уплаты налогов и иных обязательных платежей МУП «Чистая вода» составили 24 812,73 рублей за 2022 года перечисляемые в 2023 году. </w:t>
      </w:r>
    </w:p>
    <w:p w:rsidR="008B576E" w:rsidRPr="00DB097C" w:rsidRDefault="008B576E" w:rsidP="00334910">
      <w:pPr>
        <w:ind w:firstLine="708"/>
        <w:jc w:val="both"/>
        <w:rPr>
          <w:spacing w:val="2"/>
          <w:sz w:val="28"/>
          <w:szCs w:val="28"/>
          <w:shd w:val="clear" w:color="auto" w:fill="FFFFFF"/>
        </w:rPr>
      </w:pPr>
    </w:p>
    <w:p w:rsidR="008B576E" w:rsidRPr="00DB097C" w:rsidRDefault="008B576E" w:rsidP="00334910">
      <w:pPr>
        <w:pStyle w:val="af2"/>
        <w:ind w:firstLine="709"/>
        <w:jc w:val="center"/>
        <w:rPr>
          <w:rFonts w:ascii="Times New Roman" w:hAnsi="Times New Roman"/>
          <w:b/>
          <w:sz w:val="28"/>
          <w:szCs w:val="28"/>
        </w:rPr>
      </w:pPr>
      <w:r w:rsidRPr="00DB097C">
        <w:rPr>
          <w:rFonts w:ascii="Times New Roman" w:hAnsi="Times New Roman"/>
          <w:b/>
          <w:sz w:val="28"/>
          <w:szCs w:val="28"/>
        </w:rPr>
        <w:t>ЗЕМЕЛЬНЫЕ ОТНОШЕНИЯ</w:t>
      </w:r>
    </w:p>
    <w:p w:rsidR="008B576E" w:rsidRPr="00DB097C" w:rsidRDefault="008B576E" w:rsidP="00334910">
      <w:pPr>
        <w:pStyle w:val="af2"/>
        <w:ind w:firstLine="709"/>
        <w:jc w:val="center"/>
        <w:rPr>
          <w:rFonts w:ascii="Times New Roman" w:hAnsi="Times New Roman"/>
          <w:sz w:val="28"/>
          <w:szCs w:val="28"/>
        </w:rPr>
      </w:pP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Распоряжение земельными участками, государственная собственность на которые не разграничена, осуществляется Шенкурским муниципальным районом Архангельской области.</w:t>
      </w: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 xml:space="preserve">Общее количество действующих договоров аренды земельных участков по состоянию на 01.01.2024 – 1724, на площади </w:t>
      </w:r>
      <w:smartTag w:uri="urn:schemas-microsoft-com:office:smarttags" w:element="metricconverter">
        <w:smartTagPr>
          <w:attr w:name="ProductID" w:val="1154,4767 га"/>
        </w:smartTagPr>
        <w:r w:rsidRPr="00DB097C">
          <w:rPr>
            <w:rFonts w:ascii="Times New Roman" w:hAnsi="Times New Roman"/>
            <w:sz w:val="28"/>
            <w:szCs w:val="28"/>
          </w:rPr>
          <w:t>1154,4767 га</w:t>
        </w:r>
      </w:smartTag>
      <w:r w:rsidRPr="00DB097C">
        <w:rPr>
          <w:rFonts w:ascii="Times New Roman" w:hAnsi="Times New Roman"/>
          <w:sz w:val="28"/>
          <w:szCs w:val="28"/>
        </w:rPr>
        <w:t>.</w:t>
      </w: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В бюджет района поступило арендной платы в 2021 году 4 654 900 рублей, в 2022 году 5 368 600 рублей, в 2023 года 4 989 240 рублей</w:t>
      </w:r>
    </w:p>
    <w:p w:rsidR="008B576E" w:rsidRPr="00DB097C" w:rsidRDefault="008B576E" w:rsidP="00334910">
      <w:pPr>
        <w:pStyle w:val="af2"/>
        <w:ind w:firstLine="709"/>
        <w:jc w:val="both"/>
        <w:rPr>
          <w:rFonts w:ascii="Times New Roman" w:hAnsi="Times New Roman"/>
          <w:color w:val="FF0000"/>
          <w:sz w:val="28"/>
          <w:szCs w:val="28"/>
        </w:rPr>
      </w:pPr>
      <w:r w:rsidRPr="00DB097C">
        <w:rPr>
          <w:rFonts w:ascii="Times New Roman" w:hAnsi="Times New Roman"/>
          <w:sz w:val="28"/>
          <w:szCs w:val="28"/>
        </w:rPr>
        <w:t xml:space="preserve">Уменьшение поступления арендных платежей связано с утверждением новой кадастровой стоимости, приобретением земельных участков в собственность. </w:t>
      </w:r>
    </w:p>
    <w:p w:rsidR="008B576E" w:rsidRDefault="008B576E" w:rsidP="004A7064">
      <w:pPr>
        <w:pStyle w:val="af2"/>
        <w:ind w:firstLine="709"/>
        <w:jc w:val="both"/>
        <w:rPr>
          <w:rFonts w:ascii="Times New Roman" w:hAnsi="Times New Roman"/>
          <w:sz w:val="28"/>
          <w:szCs w:val="28"/>
        </w:rPr>
      </w:pPr>
      <w:r w:rsidRPr="00DB097C">
        <w:rPr>
          <w:rFonts w:ascii="Times New Roman" w:hAnsi="Times New Roman"/>
          <w:sz w:val="28"/>
          <w:szCs w:val="28"/>
        </w:rPr>
        <w:t>С собственниками объектов недвижимости заключено 23 договора купли-продажи на земельные участки, также 9 соглашений о перераспределении земель и (или) земельных участков. Доходы от продажи земельных участк</w:t>
      </w:r>
      <w:r>
        <w:rPr>
          <w:rFonts w:ascii="Times New Roman" w:hAnsi="Times New Roman"/>
          <w:sz w:val="28"/>
          <w:szCs w:val="28"/>
        </w:rPr>
        <w:t xml:space="preserve">ов составляют 507 687 рублей (за 2022 год  </w:t>
      </w:r>
      <w:r w:rsidRPr="00795F49">
        <w:rPr>
          <w:rFonts w:ascii="Times New Roman" w:hAnsi="Times New Roman"/>
          <w:sz w:val="28"/>
          <w:szCs w:val="28"/>
        </w:rPr>
        <w:t xml:space="preserve">32 договора </w:t>
      </w:r>
      <w:r w:rsidRPr="00795F49">
        <w:rPr>
          <w:rFonts w:ascii="Times New Roman" w:hAnsi="Times New Roman"/>
          <w:sz w:val="28"/>
          <w:szCs w:val="28"/>
        </w:rPr>
        <w:lastRenderedPageBreak/>
        <w:t>купли-продажи на земельные участки, также 8 соглашений о перераспределении земель и (или) земельных участков. Доходы от продажи земельных уч</w:t>
      </w:r>
      <w:r>
        <w:rPr>
          <w:rFonts w:ascii="Times New Roman" w:hAnsi="Times New Roman"/>
          <w:sz w:val="28"/>
          <w:szCs w:val="28"/>
        </w:rPr>
        <w:t>астков составляют 452 829 рубля).</w:t>
      </w: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В связи с тем, что в 2023 году обращений от граждан на выкуп поступило меньше, чем в прошлые года, уменьшилось поступление средств от продажи земельных участков.</w:t>
      </w: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В реестре многодетных семей, желающих приобрести земельный участок на территории Шенкурского района, по состоянию на 1 января 2024 года, состоит 149 семей.</w:t>
      </w:r>
    </w:p>
    <w:p w:rsidR="008B576E" w:rsidRPr="00DB097C" w:rsidRDefault="008B576E" w:rsidP="00334910">
      <w:pPr>
        <w:pStyle w:val="af2"/>
        <w:ind w:firstLine="709"/>
        <w:jc w:val="both"/>
        <w:rPr>
          <w:rFonts w:ascii="Times New Roman" w:hAnsi="Times New Roman"/>
          <w:sz w:val="28"/>
          <w:szCs w:val="28"/>
        </w:rPr>
      </w:pPr>
      <w:r w:rsidRPr="00DB097C">
        <w:rPr>
          <w:rFonts w:ascii="Times New Roman" w:hAnsi="Times New Roman"/>
          <w:sz w:val="28"/>
          <w:szCs w:val="28"/>
        </w:rPr>
        <w:t>В 2023 году включено 14 многодетных семей, а исключено 8 многодетных семей из реестра многодетных семей, желающих приобрести земельный участок на территории Шенкурского района, в связи с получением денежной выплаты (</w:t>
      </w:r>
      <w:r w:rsidRPr="00DB097C">
        <w:rPr>
          <w:rFonts w:ascii="Times New Roman" w:hAnsi="Times New Roman"/>
          <w:i/>
          <w:sz w:val="28"/>
          <w:szCs w:val="28"/>
        </w:rPr>
        <w:t>основание: пп. 3 п. 4 ст. 2.7 Закона Архангельской области от 07.10.2003 № 192-24-ОЗ «О порядке предоставления земельных участков отдельным категориям граждан настоящего закона»</w:t>
      </w:r>
      <w:r w:rsidRPr="00DB097C">
        <w:rPr>
          <w:rFonts w:ascii="Times New Roman" w:hAnsi="Times New Roman"/>
          <w:sz w:val="28"/>
          <w:szCs w:val="28"/>
        </w:rPr>
        <w:t>).</w:t>
      </w:r>
    </w:p>
    <w:p w:rsidR="008B576E" w:rsidRPr="00DB097C" w:rsidRDefault="008B576E" w:rsidP="00334910">
      <w:pPr>
        <w:widowControl w:val="0"/>
        <w:autoSpaceDE w:val="0"/>
        <w:autoSpaceDN w:val="0"/>
        <w:adjustRightInd w:val="0"/>
        <w:ind w:firstLine="710"/>
        <w:jc w:val="both"/>
        <w:rPr>
          <w:sz w:val="28"/>
          <w:szCs w:val="28"/>
        </w:rPr>
      </w:pPr>
    </w:p>
    <w:p w:rsidR="008B576E" w:rsidRPr="00DB097C" w:rsidRDefault="008B576E" w:rsidP="00795F49">
      <w:pPr>
        <w:pStyle w:val="af2"/>
        <w:jc w:val="center"/>
        <w:rPr>
          <w:rFonts w:ascii="Times New Roman" w:hAnsi="Times New Roman"/>
          <w:b/>
          <w:bCs/>
          <w:sz w:val="28"/>
          <w:szCs w:val="28"/>
        </w:rPr>
      </w:pPr>
      <w:r w:rsidRPr="00DB097C">
        <w:rPr>
          <w:rFonts w:ascii="Times New Roman" w:hAnsi="Times New Roman"/>
          <w:b/>
          <w:bCs/>
          <w:sz w:val="28"/>
          <w:szCs w:val="28"/>
        </w:rPr>
        <w:t>СТРОИТЕЛЬСТВО</w:t>
      </w:r>
    </w:p>
    <w:p w:rsidR="008B576E" w:rsidRPr="00DB097C" w:rsidRDefault="008B576E" w:rsidP="00795F49">
      <w:pPr>
        <w:pStyle w:val="af2"/>
        <w:jc w:val="both"/>
        <w:rPr>
          <w:rFonts w:ascii="Times New Roman" w:hAnsi="Times New Roman"/>
          <w:b/>
          <w:bCs/>
          <w:sz w:val="28"/>
          <w:szCs w:val="28"/>
        </w:rPr>
      </w:pPr>
    </w:p>
    <w:p w:rsidR="008B576E" w:rsidRPr="00DB097C" w:rsidRDefault="008B576E" w:rsidP="00334910">
      <w:pPr>
        <w:jc w:val="center"/>
        <w:rPr>
          <w:b/>
          <w:bCs/>
          <w:i/>
          <w:sz w:val="28"/>
          <w:szCs w:val="28"/>
          <w:u w:val="single"/>
        </w:rPr>
      </w:pPr>
      <w:r w:rsidRPr="00DB097C">
        <w:rPr>
          <w:b/>
          <w:bCs/>
          <w:i/>
          <w:sz w:val="28"/>
          <w:szCs w:val="28"/>
          <w:u w:val="single"/>
        </w:rPr>
        <w:t>Информация по выполнению плановых показателей ввода в эксплуатацию объектов жилищного строительства</w:t>
      </w:r>
    </w:p>
    <w:p w:rsidR="008B576E" w:rsidRPr="00DB097C" w:rsidRDefault="008B576E" w:rsidP="00334910">
      <w:pPr>
        <w:jc w:val="center"/>
        <w:rPr>
          <w:b/>
          <w:bCs/>
          <w:i/>
          <w:sz w:val="28"/>
          <w:szCs w:val="28"/>
          <w:u w:val="single"/>
        </w:rPr>
      </w:pP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Строительство жилья по муниципальному образованию в основном ведется  за счёт собственных средств населения  с привлечением кредитных ресурсов.</w:t>
      </w: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В 2023 году   введено  в эксплуатацию  одиннадцать индивидуальных жилых домов общей площадью –  1053,7 кв.м.</w:t>
      </w:r>
    </w:p>
    <w:p w:rsidR="008B576E" w:rsidRPr="00DB097C" w:rsidRDefault="008B576E" w:rsidP="00705D3F">
      <w:pPr>
        <w:widowControl w:val="0"/>
        <w:autoSpaceDE w:val="0"/>
        <w:autoSpaceDN w:val="0"/>
        <w:adjustRightInd w:val="0"/>
        <w:ind w:firstLine="720"/>
        <w:jc w:val="both"/>
        <w:rPr>
          <w:sz w:val="28"/>
          <w:szCs w:val="28"/>
        </w:rPr>
      </w:pPr>
      <w:r w:rsidRPr="00DB097C">
        <w:rPr>
          <w:sz w:val="28"/>
          <w:szCs w:val="28"/>
        </w:rPr>
        <w:t>Так же за 2023 год по муниципальному округу введены в эксплуатацию следующие объекты капитального строительства:</w:t>
      </w:r>
    </w:p>
    <w:p w:rsidR="008B576E" w:rsidRPr="00DB097C" w:rsidRDefault="008B576E" w:rsidP="00705D3F">
      <w:pPr>
        <w:widowControl w:val="0"/>
        <w:autoSpaceDE w:val="0"/>
        <w:autoSpaceDN w:val="0"/>
        <w:adjustRightInd w:val="0"/>
        <w:ind w:firstLine="720"/>
        <w:jc w:val="both"/>
        <w:rPr>
          <w:sz w:val="28"/>
          <w:szCs w:val="28"/>
        </w:rPr>
      </w:pPr>
      <w:r w:rsidRPr="00DB097C">
        <w:rPr>
          <w:sz w:val="28"/>
          <w:szCs w:val="28"/>
        </w:rPr>
        <w:t>Здание мастерской по адресу: Левый берег (д. Чащинская), д. 1;</w:t>
      </w:r>
    </w:p>
    <w:p w:rsidR="008B576E" w:rsidRPr="00DB097C" w:rsidRDefault="008B576E" w:rsidP="00705D3F">
      <w:pPr>
        <w:widowControl w:val="0"/>
        <w:autoSpaceDE w:val="0"/>
        <w:autoSpaceDN w:val="0"/>
        <w:adjustRightInd w:val="0"/>
        <w:ind w:firstLine="720"/>
        <w:jc w:val="both"/>
        <w:rPr>
          <w:sz w:val="28"/>
          <w:szCs w:val="28"/>
        </w:rPr>
      </w:pPr>
      <w:r w:rsidRPr="00DB097C">
        <w:rPr>
          <w:sz w:val="28"/>
          <w:szCs w:val="28"/>
        </w:rPr>
        <w:t>Здание склада приема древесного топлива: г. Шенкурск, Промышленная зона города 4;</w:t>
      </w:r>
    </w:p>
    <w:p w:rsidR="008B576E" w:rsidRPr="00DB097C" w:rsidRDefault="008B576E" w:rsidP="00705D3F">
      <w:pPr>
        <w:widowControl w:val="0"/>
        <w:autoSpaceDE w:val="0"/>
        <w:autoSpaceDN w:val="0"/>
        <w:adjustRightInd w:val="0"/>
        <w:ind w:firstLine="720"/>
        <w:jc w:val="both"/>
        <w:rPr>
          <w:sz w:val="28"/>
          <w:szCs w:val="28"/>
        </w:rPr>
      </w:pPr>
      <w:r w:rsidRPr="00DB097C">
        <w:rPr>
          <w:sz w:val="28"/>
          <w:szCs w:val="28"/>
        </w:rPr>
        <w:t>Пилорама: сельское поселение Никольское, д. Рыбогорская,                д. 67, стр. 1;</w:t>
      </w:r>
    </w:p>
    <w:p w:rsidR="008B576E" w:rsidRPr="00DB097C" w:rsidRDefault="008B576E" w:rsidP="00705D3F">
      <w:pPr>
        <w:widowControl w:val="0"/>
        <w:autoSpaceDE w:val="0"/>
        <w:autoSpaceDN w:val="0"/>
        <w:adjustRightInd w:val="0"/>
        <w:ind w:firstLine="720"/>
        <w:jc w:val="both"/>
        <w:rPr>
          <w:sz w:val="28"/>
          <w:szCs w:val="28"/>
        </w:rPr>
      </w:pPr>
      <w:r w:rsidRPr="00DB097C">
        <w:rPr>
          <w:sz w:val="28"/>
          <w:szCs w:val="28"/>
        </w:rPr>
        <w:t>Административное здание базы деревообработки: г. Шенкурск, Новодовское шоссе, д. 3.</w:t>
      </w: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В 2023 году администрацией Шенкурского муниципального округа Архангельской области было заключено три договора на разработку проектно-сметной документации по объектам:</w:t>
      </w: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 комплексное благоустройство территории детского оздоровительного лагеря «Альтаир»; «Установка модульного здания столовой на территории детского оздоровительного лагеря «Альтаир»; «Установка блочно-модульной душевой-прачечной на территории детского оздоровительного лагеря «Альтаир»;</w:t>
      </w: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 xml:space="preserve">-  выполнение комплекса инженерных изысканий и составлению технических отчетов об инженерных изысканиях для разработки технико-ценового аудита обоснования инвестиций для разработки проектно-сметной </w:t>
      </w:r>
      <w:r w:rsidRPr="00DB097C">
        <w:rPr>
          <w:rFonts w:ascii="Times New Roman" w:hAnsi="Times New Roman" w:cs="Times New Roman"/>
          <w:sz w:val="28"/>
          <w:szCs w:val="28"/>
        </w:rPr>
        <w:lastRenderedPageBreak/>
        <w:t>документации по строительству наружных сетей водоснабжения с насосной станцией и наружных сетей канализации с локальными очистными сооружениями, на объектах детского оздоровительного лагеря «Альтаир», по благоустройству территории, установки модульных зданий столовой и душевой-прачечной на территории детского оздоровительного лагеря «Альтаир» в  д. Кроминская Шенкурского муниципального округа Архангельской области;</w:t>
      </w:r>
    </w:p>
    <w:p w:rsidR="008B576E" w:rsidRPr="00DB097C" w:rsidRDefault="008B576E" w:rsidP="00705D3F">
      <w:pPr>
        <w:pStyle w:val="ConsPlusCell"/>
        <w:ind w:firstLine="720"/>
        <w:jc w:val="both"/>
        <w:rPr>
          <w:rFonts w:ascii="Times New Roman" w:hAnsi="Times New Roman" w:cs="Times New Roman"/>
          <w:sz w:val="28"/>
          <w:szCs w:val="28"/>
        </w:rPr>
      </w:pPr>
      <w:r w:rsidRPr="00DB097C">
        <w:rPr>
          <w:rFonts w:ascii="Times New Roman" w:hAnsi="Times New Roman" w:cs="Times New Roman"/>
          <w:sz w:val="28"/>
          <w:szCs w:val="28"/>
        </w:rPr>
        <w:t>- по строительству наружных сетей водоснабжения с насосной станцией и наружных сетей канализации с локальными очистными сооружениями на территории детского оздоровительного лагеря «Альтаир» д. Кроминская Шенкурского муниципального округа Архангельской области.</w:t>
      </w:r>
    </w:p>
    <w:p w:rsidR="008B576E" w:rsidRPr="00DB097C" w:rsidRDefault="008B576E" w:rsidP="00334910">
      <w:pPr>
        <w:ind w:firstLine="851"/>
        <w:jc w:val="both"/>
        <w:rPr>
          <w:sz w:val="28"/>
          <w:szCs w:val="28"/>
        </w:rPr>
      </w:pPr>
    </w:p>
    <w:p w:rsidR="008B576E" w:rsidRPr="00DB097C" w:rsidRDefault="008B576E" w:rsidP="00334910">
      <w:pPr>
        <w:ind w:firstLine="851"/>
        <w:jc w:val="both"/>
        <w:rPr>
          <w:sz w:val="28"/>
          <w:szCs w:val="28"/>
        </w:rPr>
      </w:pPr>
    </w:p>
    <w:p w:rsidR="008B576E" w:rsidRPr="00DB097C" w:rsidRDefault="008B576E" w:rsidP="00334910">
      <w:pPr>
        <w:jc w:val="center"/>
        <w:rPr>
          <w:b/>
          <w:i/>
          <w:sz w:val="28"/>
          <w:szCs w:val="28"/>
          <w:u w:val="single"/>
        </w:rPr>
      </w:pPr>
      <w:r w:rsidRPr="00DB097C">
        <w:rPr>
          <w:b/>
          <w:i/>
          <w:sz w:val="28"/>
          <w:szCs w:val="28"/>
          <w:u w:val="single"/>
        </w:rPr>
        <w:t>Разработка документов территориального планирования и градостроительного зонирования</w:t>
      </w:r>
    </w:p>
    <w:p w:rsidR="008B576E" w:rsidRPr="00DB097C" w:rsidRDefault="008B576E" w:rsidP="00334910">
      <w:pPr>
        <w:jc w:val="center"/>
        <w:rPr>
          <w:b/>
          <w:i/>
          <w:sz w:val="28"/>
          <w:szCs w:val="28"/>
          <w:u w:val="single"/>
        </w:rPr>
      </w:pPr>
    </w:p>
    <w:p w:rsidR="008B576E" w:rsidRPr="00DB097C" w:rsidRDefault="008B576E" w:rsidP="00705D3F">
      <w:pPr>
        <w:pStyle w:val="ConsPlusCell"/>
        <w:ind w:firstLine="720"/>
        <w:jc w:val="both"/>
        <w:rPr>
          <w:rFonts w:ascii="Times New Roman" w:hAnsi="Times New Roman" w:cs="Times New Roman"/>
          <w:sz w:val="28"/>
          <w:szCs w:val="28"/>
        </w:rPr>
      </w:pPr>
      <w:r w:rsidRPr="00CD0058">
        <w:rPr>
          <w:rFonts w:ascii="Times New Roman" w:hAnsi="Times New Roman" w:cs="Times New Roman"/>
          <w:sz w:val="28"/>
          <w:szCs w:val="28"/>
        </w:rPr>
        <w:t>Полномочия по разработке документов территориального планирования и градостроительного зонирования переданы на уровень</w:t>
      </w:r>
      <w:r>
        <w:rPr>
          <w:rFonts w:ascii="Times New Roman" w:hAnsi="Times New Roman" w:cs="Times New Roman"/>
          <w:sz w:val="28"/>
          <w:szCs w:val="28"/>
        </w:rPr>
        <w:t xml:space="preserve"> </w:t>
      </w:r>
      <w:r w:rsidRPr="00CD0058">
        <w:rPr>
          <w:rFonts w:ascii="Times New Roman" w:hAnsi="Times New Roman" w:cs="Times New Roman"/>
          <w:sz w:val="28"/>
          <w:szCs w:val="28"/>
        </w:rPr>
        <w:t>Министерства строительства и архитектуры Архангельской области</w:t>
      </w:r>
      <w:r w:rsidRPr="00DB097C">
        <w:rPr>
          <w:rFonts w:ascii="Times New Roman" w:hAnsi="Times New Roman" w:cs="Times New Roman"/>
          <w:sz w:val="28"/>
          <w:szCs w:val="28"/>
        </w:rPr>
        <w:t>.</w:t>
      </w:r>
    </w:p>
    <w:p w:rsidR="008B576E" w:rsidRPr="00DB097C" w:rsidRDefault="008B576E" w:rsidP="00705D3F">
      <w:pPr>
        <w:pStyle w:val="ConsPlusNormal"/>
        <w:ind w:firstLine="720"/>
        <w:jc w:val="both"/>
        <w:outlineLvl w:val="0"/>
        <w:rPr>
          <w:rFonts w:ascii="Times New Roman" w:hAnsi="Times New Roman"/>
          <w:sz w:val="28"/>
          <w:szCs w:val="28"/>
        </w:rPr>
      </w:pPr>
      <w:r w:rsidRPr="00DB097C">
        <w:rPr>
          <w:rFonts w:ascii="Times New Roman" w:hAnsi="Times New Roman"/>
          <w:sz w:val="28"/>
          <w:szCs w:val="28"/>
        </w:rPr>
        <w:t xml:space="preserve">В 2023 году Министерством строительства и архитектуры Архангельской области  утверждены правила землепользования и застройки сельских поселений «Никольское», «Сюмское», «Верхоледское», «Верхопаденьгское», «Шеговарское», «Федорогорское», «Ровдинское», «Шеговарское». </w:t>
      </w:r>
    </w:p>
    <w:p w:rsidR="008B576E" w:rsidRPr="00DB097C" w:rsidRDefault="008B576E" w:rsidP="00705D3F">
      <w:pPr>
        <w:pStyle w:val="ConsPlusNormal"/>
        <w:ind w:firstLine="720"/>
        <w:jc w:val="both"/>
        <w:outlineLvl w:val="0"/>
        <w:rPr>
          <w:rFonts w:ascii="Times New Roman" w:hAnsi="Times New Roman"/>
          <w:sz w:val="28"/>
          <w:szCs w:val="28"/>
        </w:rPr>
      </w:pPr>
      <w:r w:rsidRPr="00DB097C">
        <w:rPr>
          <w:rFonts w:ascii="Times New Roman" w:hAnsi="Times New Roman"/>
          <w:sz w:val="28"/>
          <w:szCs w:val="28"/>
        </w:rPr>
        <w:t>В связи с переходом в Шенкурский муниципальный округ в конце 2022 года проект генерального плана городского поселения «Шенкурское» направлен в ГАУ АО АРЦЦС (Государственное автономное учреждение Архангельской области «Архангельский  региональный центр по ценообразованию в строительство») для корректировки.</w:t>
      </w:r>
    </w:p>
    <w:p w:rsidR="008B576E" w:rsidRPr="00DB097C" w:rsidRDefault="008B576E" w:rsidP="00705D3F">
      <w:pPr>
        <w:pStyle w:val="ConsPlusNormal"/>
        <w:ind w:firstLine="720"/>
        <w:jc w:val="both"/>
        <w:outlineLvl w:val="0"/>
        <w:rPr>
          <w:rFonts w:ascii="Times New Roman" w:hAnsi="Times New Roman"/>
          <w:sz w:val="28"/>
          <w:szCs w:val="28"/>
        </w:rPr>
      </w:pPr>
      <w:r w:rsidRPr="00DB097C">
        <w:rPr>
          <w:rFonts w:ascii="Times New Roman" w:hAnsi="Times New Roman"/>
          <w:sz w:val="28"/>
          <w:szCs w:val="28"/>
        </w:rPr>
        <w:t>Генеральный план и правила землепользования и застройки Шенкурского муниципального округа  Архангельской области находятся в разработке и будут утверждены в 3 квартале 2024 года.</w:t>
      </w:r>
    </w:p>
    <w:p w:rsidR="008B576E" w:rsidRPr="00DB097C" w:rsidRDefault="008B576E" w:rsidP="00334910">
      <w:pPr>
        <w:widowControl w:val="0"/>
        <w:autoSpaceDE w:val="0"/>
        <w:autoSpaceDN w:val="0"/>
        <w:adjustRightInd w:val="0"/>
        <w:rPr>
          <w:b/>
          <w:i/>
          <w:sz w:val="28"/>
          <w:szCs w:val="28"/>
          <w:u w:val="single"/>
        </w:rPr>
      </w:pPr>
    </w:p>
    <w:p w:rsidR="008B576E" w:rsidRPr="00DB097C" w:rsidRDefault="008B576E" w:rsidP="00334910">
      <w:pPr>
        <w:widowControl w:val="0"/>
        <w:autoSpaceDE w:val="0"/>
        <w:autoSpaceDN w:val="0"/>
        <w:adjustRightInd w:val="0"/>
        <w:jc w:val="center"/>
        <w:rPr>
          <w:b/>
          <w:i/>
          <w:sz w:val="28"/>
          <w:szCs w:val="28"/>
          <w:u w:val="single"/>
        </w:rPr>
      </w:pPr>
      <w:r w:rsidRPr="00DB097C">
        <w:rPr>
          <w:b/>
          <w:i/>
          <w:sz w:val="28"/>
          <w:szCs w:val="28"/>
          <w:u w:val="single"/>
        </w:rPr>
        <w:t>Предоставление муниципальных услуг</w:t>
      </w:r>
    </w:p>
    <w:p w:rsidR="008B576E" w:rsidRPr="00DB097C" w:rsidRDefault="008B576E" w:rsidP="00334910">
      <w:pPr>
        <w:widowControl w:val="0"/>
        <w:autoSpaceDE w:val="0"/>
        <w:autoSpaceDN w:val="0"/>
        <w:adjustRightInd w:val="0"/>
        <w:jc w:val="center"/>
        <w:rPr>
          <w:b/>
          <w:i/>
          <w:sz w:val="28"/>
          <w:szCs w:val="28"/>
          <w:u w:val="single"/>
        </w:rPr>
      </w:pPr>
    </w:p>
    <w:p w:rsidR="008B576E" w:rsidRPr="00DB097C" w:rsidRDefault="008B576E" w:rsidP="00705D3F">
      <w:pPr>
        <w:widowControl w:val="0"/>
        <w:autoSpaceDE w:val="0"/>
        <w:autoSpaceDN w:val="0"/>
        <w:adjustRightInd w:val="0"/>
        <w:spacing w:line="276" w:lineRule="auto"/>
        <w:ind w:firstLine="720"/>
        <w:jc w:val="both"/>
        <w:rPr>
          <w:color w:val="000080"/>
          <w:sz w:val="28"/>
          <w:szCs w:val="28"/>
        </w:rPr>
      </w:pPr>
      <w:r w:rsidRPr="00DB097C">
        <w:rPr>
          <w:sz w:val="28"/>
          <w:szCs w:val="28"/>
        </w:rPr>
        <w:t xml:space="preserve">В рамках исполнения полномочий по муниципальным услугам в 2023 году физическим и юридическим лицам подготовлено и выдано: </w:t>
      </w:r>
    </w:p>
    <w:p w:rsidR="008B576E" w:rsidRPr="00DB097C" w:rsidRDefault="008B576E" w:rsidP="00705D3F">
      <w:pPr>
        <w:spacing w:line="276" w:lineRule="auto"/>
        <w:ind w:firstLine="720"/>
        <w:jc w:val="both"/>
        <w:rPr>
          <w:sz w:val="28"/>
          <w:szCs w:val="28"/>
        </w:rPr>
      </w:pPr>
      <w:r w:rsidRPr="00DB097C">
        <w:rPr>
          <w:sz w:val="28"/>
          <w:szCs w:val="28"/>
        </w:rPr>
        <w:t>29 – уведомлений о планируемом строительстве или реконструкции объекта индивидуального жилищного строительства или садового дома;</w:t>
      </w:r>
    </w:p>
    <w:p w:rsidR="008B576E" w:rsidRPr="00DB097C" w:rsidRDefault="008B576E" w:rsidP="00705D3F">
      <w:pPr>
        <w:ind w:firstLine="720"/>
        <w:jc w:val="both"/>
        <w:rPr>
          <w:sz w:val="28"/>
          <w:szCs w:val="28"/>
        </w:rPr>
      </w:pPr>
      <w:r w:rsidRPr="00DB097C">
        <w:rPr>
          <w:sz w:val="28"/>
          <w:szCs w:val="28"/>
        </w:rPr>
        <w:t>11 – уведомлений о соответствии построенных или реконструированных объектах индивидуального жилищного строительства или садового дома;</w:t>
      </w:r>
    </w:p>
    <w:p w:rsidR="008B576E" w:rsidRPr="00DB097C" w:rsidRDefault="008B576E" w:rsidP="00705D3F">
      <w:pPr>
        <w:ind w:firstLine="720"/>
        <w:jc w:val="both"/>
        <w:rPr>
          <w:sz w:val="28"/>
          <w:szCs w:val="28"/>
        </w:rPr>
      </w:pPr>
      <w:r w:rsidRPr="00DB097C">
        <w:rPr>
          <w:sz w:val="28"/>
          <w:szCs w:val="28"/>
        </w:rPr>
        <w:t>8 – разрешений на строительство объектов капитального строительства;</w:t>
      </w:r>
    </w:p>
    <w:p w:rsidR="008B576E" w:rsidRPr="00DB097C" w:rsidRDefault="008B576E" w:rsidP="00705D3F">
      <w:pPr>
        <w:ind w:firstLine="720"/>
        <w:jc w:val="both"/>
        <w:rPr>
          <w:sz w:val="28"/>
          <w:szCs w:val="28"/>
        </w:rPr>
      </w:pPr>
      <w:r w:rsidRPr="00DB097C">
        <w:rPr>
          <w:sz w:val="28"/>
          <w:szCs w:val="28"/>
        </w:rPr>
        <w:t>7  – разрешений на ввод в эксплуатацию объектов капитального строительства;</w:t>
      </w:r>
    </w:p>
    <w:p w:rsidR="008B576E" w:rsidRPr="00DB097C" w:rsidRDefault="008B576E" w:rsidP="00705D3F">
      <w:pPr>
        <w:ind w:firstLine="720"/>
        <w:jc w:val="both"/>
        <w:rPr>
          <w:sz w:val="28"/>
          <w:szCs w:val="28"/>
        </w:rPr>
      </w:pPr>
      <w:r w:rsidRPr="00DB097C">
        <w:rPr>
          <w:sz w:val="28"/>
          <w:szCs w:val="28"/>
        </w:rPr>
        <w:lastRenderedPageBreak/>
        <w:t>11 – градостроительных плана земельных участков для объектов капитального строительства;</w:t>
      </w:r>
    </w:p>
    <w:p w:rsidR="008B576E" w:rsidRPr="00DB097C" w:rsidRDefault="008B576E" w:rsidP="00705D3F">
      <w:pPr>
        <w:ind w:firstLine="720"/>
        <w:jc w:val="both"/>
        <w:rPr>
          <w:sz w:val="28"/>
          <w:szCs w:val="28"/>
        </w:rPr>
      </w:pPr>
      <w:r w:rsidRPr="00DB097C">
        <w:rPr>
          <w:sz w:val="28"/>
          <w:szCs w:val="28"/>
        </w:rPr>
        <w:t>4 – разрешений на перепланировку жилых помещений;</w:t>
      </w:r>
    </w:p>
    <w:p w:rsidR="008B576E" w:rsidRPr="00DB097C" w:rsidRDefault="008B576E" w:rsidP="00705D3F">
      <w:pPr>
        <w:ind w:firstLine="720"/>
        <w:jc w:val="both"/>
        <w:rPr>
          <w:sz w:val="28"/>
          <w:szCs w:val="28"/>
        </w:rPr>
      </w:pPr>
      <w:r w:rsidRPr="00DB097C">
        <w:rPr>
          <w:sz w:val="28"/>
          <w:szCs w:val="28"/>
        </w:rPr>
        <w:t>7 – разрешений на условно разрешенный вид использования земельного участка;</w:t>
      </w:r>
    </w:p>
    <w:p w:rsidR="008B576E" w:rsidRPr="00DB097C" w:rsidRDefault="008B576E" w:rsidP="00705D3F">
      <w:pPr>
        <w:ind w:firstLine="720"/>
        <w:jc w:val="both"/>
        <w:rPr>
          <w:sz w:val="28"/>
          <w:szCs w:val="28"/>
        </w:rPr>
      </w:pPr>
      <w:r w:rsidRPr="00DB097C">
        <w:rPr>
          <w:sz w:val="28"/>
          <w:szCs w:val="28"/>
        </w:rPr>
        <w:t>1 – распоряжение об утверждении схемы расположения земельного участка на кадастровом плане территории;</w:t>
      </w:r>
    </w:p>
    <w:p w:rsidR="008B576E" w:rsidRPr="00DB097C" w:rsidRDefault="008B576E" w:rsidP="00705D3F">
      <w:pPr>
        <w:ind w:firstLine="720"/>
        <w:jc w:val="both"/>
        <w:rPr>
          <w:sz w:val="28"/>
          <w:szCs w:val="28"/>
        </w:rPr>
      </w:pPr>
      <w:r w:rsidRPr="00DB097C">
        <w:rPr>
          <w:sz w:val="28"/>
          <w:szCs w:val="28"/>
        </w:rPr>
        <w:t>10 – уведомлений о планируемом сносе объектов капитального строительства;</w:t>
      </w:r>
    </w:p>
    <w:p w:rsidR="008B576E" w:rsidRPr="00DB097C" w:rsidRDefault="008B576E" w:rsidP="00705D3F">
      <w:pPr>
        <w:ind w:firstLine="720"/>
        <w:jc w:val="both"/>
        <w:rPr>
          <w:sz w:val="28"/>
          <w:szCs w:val="28"/>
        </w:rPr>
      </w:pPr>
      <w:r w:rsidRPr="00DB097C">
        <w:rPr>
          <w:sz w:val="28"/>
          <w:szCs w:val="28"/>
        </w:rPr>
        <w:t>10 – уведомлений об окончании сноса объектов капитального строительства;</w:t>
      </w:r>
    </w:p>
    <w:p w:rsidR="008B576E" w:rsidRPr="00DB097C" w:rsidRDefault="008B576E" w:rsidP="00705D3F">
      <w:pPr>
        <w:ind w:firstLine="720"/>
        <w:jc w:val="both"/>
        <w:rPr>
          <w:sz w:val="28"/>
          <w:szCs w:val="28"/>
        </w:rPr>
      </w:pPr>
      <w:r w:rsidRPr="00DB097C">
        <w:rPr>
          <w:sz w:val="28"/>
          <w:szCs w:val="28"/>
        </w:rPr>
        <w:t>10 – ордеров (разрешений) на право производства земляных работ на территории города Шенкурска;</w:t>
      </w:r>
    </w:p>
    <w:p w:rsidR="008B576E" w:rsidRPr="00DB097C" w:rsidRDefault="008B576E" w:rsidP="00705D3F">
      <w:pPr>
        <w:ind w:firstLine="720"/>
        <w:jc w:val="both"/>
        <w:rPr>
          <w:sz w:val="28"/>
          <w:szCs w:val="28"/>
        </w:rPr>
      </w:pPr>
      <w:r w:rsidRPr="00DB097C">
        <w:rPr>
          <w:sz w:val="28"/>
          <w:szCs w:val="28"/>
        </w:rPr>
        <w:t>1 – акт освидетельствования проведения основных работ по строительству объекта индивидуального жилищного строительства;</w:t>
      </w:r>
    </w:p>
    <w:p w:rsidR="008B576E" w:rsidRPr="00DB097C" w:rsidRDefault="008B576E" w:rsidP="00795F49">
      <w:pPr>
        <w:pStyle w:val="af2"/>
        <w:jc w:val="center"/>
        <w:rPr>
          <w:rFonts w:ascii="Times New Roman" w:hAnsi="Times New Roman"/>
          <w:sz w:val="28"/>
          <w:szCs w:val="28"/>
        </w:rPr>
      </w:pPr>
    </w:p>
    <w:p w:rsidR="008B576E" w:rsidRPr="006B51BD" w:rsidRDefault="008B576E" w:rsidP="00795F49">
      <w:pPr>
        <w:pStyle w:val="af2"/>
        <w:jc w:val="center"/>
        <w:rPr>
          <w:rFonts w:ascii="Times New Roman" w:hAnsi="Times New Roman"/>
          <w:b/>
          <w:color w:val="000000"/>
          <w:sz w:val="28"/>
          <w:szCs w:val="28"/>
        </w:rPr>
      </w:pPr>
      <w:r w:rsidRPr="006B51BD">
        <w:rPr>
          <w:rFonts w:ascii="Times New Roman" w:hAnsi="Times New Roman"/>
          <w:b/>
          <w:color w:val="000000"/>
          <w:sz w:val="28"/>
          <w:szCs w:val="28"/>
        </w:rPr>
        <w:t>СОСТОЯНИЕ ЖКХ</w:t>
      </w:r>
    </w:p>
    <w:p w:rsidR="008B576E" w:rsidRPr="006B51BD" w:rsidRDefault="008B576E" w:rsidP="00795F49">
      <w:pPr>
        <w:pStyle w:val="af2"/>
        <w:jc w:val="center"/>
        <w:rPr>
          <w:rFonts w:ascii="Times New Roman" w:hAnsi="Times New Roman"/>
          <w:b/>
          <w:color w:val="000000"/>
          <w:sz w:val="28"/>
          <w:szCs w:val="28"/>
        </w:rPr>
      </w:pP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За прошедший 2023 год количество организаций, оказывающих жилищно-коммунальные услуги  на территории Шенкурского муниципального округа не изменилось – это 6 организаций различной формы собственности, из них: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1.Услуги теплоснабжения предоставляют:</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 ООО «Управляющая компания «Уютный город»: на территории г. Шенкурска котельные: Квартальная, Коррекционной школы, Базы; котельная СХТ в д. Бобыкинска; котельная д. Никифоровская (бывшего Федорогорского сельского поселения); котельная д. Шипуновская (на территории бывшего Никольского сельского поселения); котельные с. Шеговары и п. Красная Горка (бывшего Шеговарского сельского поселения); </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Котельная ПУ г. Шенкурска также эксплуатируется ООО «Управляющая компания «Уютный город» на основании договора аренды с собственником котельной – обществом с ограниченной ответственностью «Уютный город».</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 ООО «Управляющая компания «Весна» собственник котельная в с. Ровдино.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2. ООО «Уютный город» оказывает услуги по содержанию и текущему ремонту, а также управлению обслуживаемых жилых домов на территории г. Шенкурска и д. Бобыкинская;.</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3. МУП «Чистая вода» предоставляет услуги централизованного водоснабжения и водоотведения на территории г. Шенкурска и д. Бобыкинская;</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4.  Услуги электроснабжения оказывают:</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 </w:t>
      </w:r>
      <w:r w:rsidRPr="006B51BD">
        <w:rPr>
          <w:rFonts w:ascii="Times New Roman" w:hAnsi="Times New Roman"/>
          <w:sz w:val="28"/>
          <w:szCs w:val="28"/>
        </w:rPr>
        <w:t>Шенкурский отдел Вельского межрайонного отделения ООО «ТГК-2 Энергосбыт» на территории всего округа</w:t>
      </w:r>
      <w:r w:rsidRPr="006B51BD">
        <w:rPr>
          <w:rFonts w:ascii="Times New Roman" w:hAnsi="Times New Roman"/>
          <w:color w:val="000000"/>
          <w:sz w:val="28"/>
          <w:szCs w:val="28"/>
        </w:rPr>
        <w:t>;</w:t>
      </w:r>
    </w:p>
    <w:p w:rsidR="008B576E" w:rsidRDefault="008B576E" w:rsidP="006B51BD">
      <w:pPr>
        <w:pStyle w:val="af2"/>
        <w:ind w:firstLine="709"/>
        <w:jc w:val="both"/>
        <w:rPr>
          <w:rFonts w:ascii="Times New Roman" w:hAnsi="Times New Roman"/>
          <w:sz w:val="28"/>
          <w:szCs w:val="28"/>
        </w:rPr>
      </w:pPr>
      <w:r w:rsidRPr="006B51BD">
        <w:rPr>
          <w:rFonts w:ascii="Times New Roman" w:hAnsi="Times New Roman"/>
          <w:color w:val="000000"/>
          <w:sz w:val="28"/>
          <w:szCs w:val="28"/>
        </w:rPr>
        <w:t xml:space="preserve">- </w:t>
      </w:r>
      <w:r w:rsidRPr="006B51BD">
        <w:rPr>
          <w:rFonts w:ascii="Times New Roman" w:hAnsi="Times New Roman"/>
          <w:sz w:val="28"/>
          <w:szCs w:val="28"/>
        </w:rPr>
        <w:t>Виноградовский филиал акционерного общества «Архангельская областная энергетическая компания» (ряд населённых пунктов бывших сельских поселений Верхоледское, Федорогорское и Сюмское).</w:t>
      </w:r>
    </w:p>
    <w:p w:rsidR="008B576E" w:rsidRPr="006B51BD" w:rsidRDefault="008B576E" w:rsidP="006B51BD">
      <w:pPr>
        <w:pStyle w:val="af2"/>
        <w:ind w:firstLine="709"/>
        <w:jc w:val="both"/>
        <w:rPr>
          <w:rFonts w:ascii="Times New Roman" w:hAnsi="Times New Roman"/>
          <w:sz w:val="28"/>
          <w:szCs w:val="28"/>
        </w:rPr>
      </w:pPr>
      <w:r w:rsidRPr="00175FA1">
        <w:rPr>
          <w:rFonts w:ascii="Times New Roman" w:hAnsi="Times New Roman"/>
          <w:sz w:val="28"/>
          <w:szCs w:val="28"/>
        </w:rPr>
        <w:t>Подключено круглосуточное э/снабжение в населенных пунктах Клемушино, Шахановка и Стрелка</w:t>
      </w:r>
      <w:r>
        <w:rPr>
          <w:rFonts w:ascii="Times New Roman" w:hAnsi="Times New Roman"/>
          <w:sz w:val="28"/>
          <w:szCs w:val="28"/>
        </w:rPr>
        <w:t>.</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Большая часть предоставляемых в районе жилищно-коммунальных услуг приходится на услуги электроснабжения и теплоснабжения. Центральным электроснабжением оборудовано 100 % жилищного фонда, в котором постоянно проживает население.</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 Доля общей площади жилого фонда оборудованная централизованными коммунальными услугами не изменилась:</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центральным отоплением -12,5 %;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центральным водоснабжением – 4,4 %;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центральным водоотведением – 2,0 %.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На 01.01.2024 года осуществляют поставку тепловой энергии для нужд населения и объектов социальной сферы 14 котельных, мощностью 30,855 Гкал/час, в том числе:</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- 7 котельных мощностью 24,402 Гкал. /час работают на отходах лесопиления (опилки, стружка, щепа),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- 7 котельных мощностью 6,453 Гкал/час в качестве топлива используют дрова.</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xml:space="preserve">Постановлением министерства топливно–энергетического комплекса и жилищно-коммунального хозяйства Архангельской области от 30.10.2020 года № 133-п утверждена инвестиционная программа ООО «УК «Уютный город» на 2021-2026 годы. Сами мероприятия, предусмотренные инвестиционной программой теплоснабжающей организации по строительству нового здания котельной Квартальная, реконструкции котельного оборудования котельных Квартальная и Базы и реконструкции тепловых сетей от котельной Бпазы в г. Шенкурске выполнены в 2021 году.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sz w:val="28"/>
          <w:szCs w:val="28"/>
        </w:rPr>
        <w:t xml:space="preserve">До 2026 года осуществляется </w:t>
      </w:r>
      <w:r w:rsidRPr="006B51BD">
        <w:rPr>
          <w:rFonts w:ascii="Times New Roman" w:hAnsi="Times New Roman"/>
          <w:color w:val="000000"/>
          <w:sz w:val="28"/>
          <w:szCs w:val="28"/>
        </w:rPr>
        <w:t xml:space="preserve"> возврат средств, использованных ООО «УК «Уютный город» на приобретение оборудования и выполнение работ за счёт амортизации и нормативной прибыли направленной на инвестиции. </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В летний период 2023 года теплоснабжающими организациями выполнены планово-подготовительные работы текущего характера.</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С 2023 года стартовала региональная программа  Архангельской области « Модернизация систем коммунальной инфраструктуры (2023-2027 годы)», утверждённая постановлением Правительства Архангельской области от 28.02.2023 № 181-пп. По заявке администрации Шенкурского муниципального округа в указанную программу включены мероприятия:</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капитальный ремонт тепловых сетей с. Ровдино (бывш. котельной Ровдинского детского дома) со сроком реализации в 2023 году;</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xml:space="preserve">- капитальный ремонт тепловых сетей г. Шенкурск со сроком реализации 2023-2024 годы, предусматривающим замену ветхих участков тепловых сетей протяжённостью </w:t>
      </w:r>
      <w:smartTag w:uri="urn:schemas-microsoft-com:office:smarttags" w:element="metricconverter">
        <w:smartTagPr>
          <w:attr w:name="ProductID" w:val="4200 м"/>
        </w:smartTagPr>
        <w:r w:rsidRPr="006B51BD">
          <w:rPr>
            <w:rFonts w:ascii="Times New Roman" w:hAnsi="Times New Roman"/>
            <w:sz w:val="28"/>
            <w:szCs w:val="28"/>
          </w:rPr>
          <w:t>4200 м</w:t>
        </w:r>
      </w:smartTag>
      <w:r w:rsidRPr="006B51BD">
        <w:rPr>
          <w:rFonts w:ascii="Times New Roman" w:hAnsi="Times New Roman"/>
          <w:sz w:val="28"/>
          <w:szCs w:val="28"/>
        </w:rPr>
        <w:t xml:space="preserve"> в однотрубном исполнении.</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Данные мероприятия также были включены в муниципальную программу Шенкурского муниципального округа «Энергосбережение и повышение энергетической эффективности Шенкурского муниципального округа».</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По результатам проводимого министерством топливно-энергетического комплекса и жилищно-коммунального хозяйства Архангельской области на реализацию вышеуказанных мероприятий бюджету Шенкурского муниципального округа выделена субсидия.</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По итогам закупочных процедур заключены муниципальные контракты:</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1.) На выполнение работ по капитальному ремонту тепловых сетей с. Ровдино (бывш. котельной Ровдинского детского дома) с ООО «УК «Уютный город» (г. Шенкурск)</w:t>
      </w:r>
      <w:r w:rsidRPr="006B51BD">
        <w:rPr>
          <w:rFonts w:ascii="Times New Roman" w:hAnsi="Times New Roman"/>
          <w:snapToGrid w:val="0"/>
          <w:sz w:val="28"/>
          <w:szCs w:val="28"/>
        </w:rPr>
        <w:t>,</w:t>
      </w:r>
      <w:r w:rsidRPr="006B51BD">
        <w:rPr>
          <w:rFonts w:ascii="Times New Roman" w:hAnsi="Times New Roman"/>
          <w:sz w:val="28"/>
          <w:szCs w:val="28"/>
        </w:rPr>
        <w:t xml:space="preserve"> предусматривающим замену ветхих участков тепловых сетей, протяжённостью </w:t>
      </w:r>
      <w:smartTag w:uri="urn:schemas-microsoft-com:office:smarttags" w:element="metricconverter">
        <w:smartTagPr>
          <w:attr w:name="ProductID" w:val="0,7 км"/>
        </w:smartTagPr>
        <w:r w:rsidRPr="006B51BD">
          <w:rPr>
            <w:rFonts w:ascii="Times New Roman" w:hAnsi="Times New Roman"/>
            <w:sz w:val="28"/>
            <w:szCs w:val="28"/>
          </w:rPr>
          <w:t>0,7 км</w:t>
        </w:r>
      </w:smartTag>
      <w:r w:rsidRPr="006B51BD">
        <w:rPr>
          <w:rFonts w:ascii="Times New Roman" w:hAnsi="Times New Roman"/>
          <w:sz w:val="28"/>
          <w:szCs w:val="28"/>
        </w:rPr>
        <w:t>. в однотрубном исполнении. Срок завершения работ до 01.11.2023 года. Работы выполнены в полном объёме. Стоимость работ составила 5 858 121,60 рублей, в том числе:</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финансовой поддержки публично-правовой кампании «Фонд развития территорий» 4 393 435,91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Архангельской области 1 376 481,55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Шенкурского муниципального округа  88 204,14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xml:space="preserve">2.) На выполнение работ по  капитальному ремонту тепловых сетей г. Шенкурск с ООО «Регион» (Ростовская область г. Новочеркасск), предусматривающем замену ветхих участков сетей теплоснабжения общей протяжённостью </w:t>
      </w:r>
      <w:smartTag w:uri="urn:schemas-microsoft-com:office:smarttags" w:element="metricconverter">
        <w:smartTagPr>
          <w:attr w:name="ProductID" w:val="4200 метров"/>
        </w:smartTagPr>
        <w:r w:rsidRPr="006B51BD">
          <w:rPr>
            <w:rFonts w:ascii="Times New Roman" w:hAnsi="Times New Roman"/>
            <w:sz w:val="28"/>
            <w:szCs w:val="28"/>
          </w:rPr>
          <w:t>4200 метров</w:t>
        </w:r>
      </w:smartTag>
      <w:r w:rsidRPr="006B51BD">
        <w:rPr>
          <w:rFonts w:ascii="Times New Roman" w:hAnsi="Times New Roman"/>
          <w:sz w:val="28"/>
          <w:szCs w:val="28"/>
        </w:rPr>
        <w:t xml:space="preserve"> в однотрубном исполнении, на общую сумму 28 575 810 рублей, в том числе:</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финансовой поддержки публично-правовой кампании «Фонд развития территорий» 21 431 000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Архангельской области 6 715 425,92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Шенкурского муниципального округа  429 384,08 рубля.</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xml:space="preserve"> Срок завершения работ 01.11.2024 года. Работы, предусмотренные контрактом на 2023 год, выполнены в полном объёме. Произведена замена участков тепловых сетей от разных котельных г. Шенкурска, протяжённостью </w:t>
      </w:r>
      <w:smartTag w:uri="urn:schemas-microsoft-com:office:smarttags" w:element="metricconverter">
        <w:smartTagPr>
          <w:attr w:name="ProductID" w:val="1,48 км"/>
        </w:smartTagPr>
        <w:r w:rsidRPr="006B51BD">
          <w:rPr>
            <w:rFonts w:ascii="Times New Roman" w:hAnsi="Times New Roman"/>
            <w:sz w:val="28"/>
            <w:szCs w:val="28"/>
          </w:rPr>
          <w:t>1,48 км</w:t>
        </w:r>
      </w:smartTag>
      <w:r w:rsidRPr="006B51BD">
        <w:rPr>
          <w:rFonts w:ascii="Times New Roman" w:hAnsi="Times New Roman"/>
          <w:sz w:val="28"/>
          <w:szCs w:val="28"/>
        </w:rPr>
        <w:t>. в однотрубном исполнении на сумму 12 615 000 рублей, в том числе:</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финансовой поддержки публично-правовой кампании «Фонд развития территорий» 9 461 000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Архангельской области  2 964 000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средства бюджета Шенкурского муниципального округа  190 000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Условием включения в региональную программу ранее озвученных мероприятий по капитальному ремонту тепловых сетей являлось наличие разработанной сметной документации, прошедшей государственную экспертизу в части определения достоверности сметной стоимости. Требуемые работы были выполнены администрацией Шенкурского муниципального округа также в рамках муниципальной программы «Энергосбережение и повышение энергетической эффективности Шенкурского муниципального округа». Затраты из бюджета Шенкурского муниципального округа составили:</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на проведение государственной экспертизы проектной документации (в части определения достоверности сметной стоимости) по объекту: «Капитальный ремонт тепловых сетей с. Ровдино (бывш. котельной Ровдинского детского дома)» 63 148,06 рублей;</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на проведение государственной экспертизы проектной документации (в части определения достоверности сметной стоимости) по объекту: «Капитальный ремонт тепловых сетей г. Шенкурск» 84 411,26 рублей.</w:t>
      </w:r>
    </w:p>
    <w:p w:rsidR="008B576E" w:rsidRPr="006B51BD" w:rsidRDefault="008B576E" w:rsidP="006B51BD">
      <w:pPr>
        <w:pStyle w:val="af2"/>
        <w:ind w:firstLine="709"/>
        <w:jc w:val="both"/>
        <w:rPr>
          <w:rFonts w:ascii="Times New Roman" w:hAnsi="Times New Roman"/>
          <w:color w:val="000000"/>
          <w:sz w:val="28"/>
          <w:szCs w:val="28"/>
        </w:rPr>
      </w:pPr>
      <w:r w:rsidRPr="006B51BD">
        <w:rPr>
          <w:rFonts w:ascii="Times New Roman" w:hAnsi="Times New Roman"/>
          <w:color w:val="000000"/>
          <w:sz w:val="28"/>
          <w:szCs w:val="28"/>
        </w:rPr>
        <w:t xml:space="preserve">За счёт собственных средств МУП «Чистая вода», параллельно капитальному ремонту тепловых сетей в г. Шенкурске, выполненному в рамках региональной программы «Модернизация систем коммунального комплекса (2023-2027 годы)», проведена замена участков ветхих водопроводных сетей,  проложенных в лотках совместно с тепловыми сетями. Суммарная протяжённость заменённых водопроводных сетей составила порядка </w:t>
      </w:r>
      <w:smartTag w:uri="urn:schemas-microsoft-com:office:smarttags" w:element="metricconverter">
        <w:smartTagPr>
          <w:attr w:name="ProductID" w:val="0,7 км"/>
        </w:smartTagPr>
        <w:r w:rsidRPr="006B51BD">
          <w:rPr>
            <w:rFonts w:ascii="Times New Roman" w:hAnsi="Times New Roman"/>
            <w:color w:val="000000"/>
            <w:sz w:val="28"/>
            <w:szCs w:val="28"/>
          </w:rPr>
          <w:t>0,7 км</w:t>
        </w:r>
      </w:smartTag>
      <w:r w:rsidRPr="006B51BD">
        <w:rPr>
          <w:rFonts w:ascii="Times New Roman" w:hAnsi="Times New Roman"/>
          <w:color w:val="000000"/>
          <w:sz w:val="28"/>
          <w:szCs w:val="28"/>
        </w:rPr>
        <w:t>. Также за счёт собственных средств ресурсоснабжающей организацией выполнена замена участка водопровода от ул. Кудрявцева в сторону ДКиС в г. Шенкурске, а также произведён ремонт примыкающих канализационных колодцев.</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В рамках исполнения Плана мероприятий по социально-экономическому развитию Шенкурского муниципального округа Архангельской области, утверждённому распоряжением Правительства Архангельской области от 12.02.2023 года № 69-рп, за счёт средств бюджета Архангельской области  выполнено следующее:</w:t>
      </w:r>
    </w:p>
    <w:p w:rsidR="008B576E" w:rsidRPr="006B51BD" w:rsidRDefault="008B576E" w:rsidP="006B51BD">
      <w:pPr>
        <w:pStyle w:val="af2"/>
        <w:ind w:firstLine="709"/>
        <w:jc w:val="both"/>
        <w:rPr>
          <w:rFonts w:ascii="Times New Roman" w:hAnsi="Times New Roman"/>
          <w:sz w:val="28"/>
          <w:szCs w:val="28"/>
        </w:rPr>
      </w:pPr>
      <w:r w:rsidRPr="006B51BD">
        <w:rPr>
          <w:rFonts w:ascii="Times New Roman" w:hAnsi="Times New Roman"/>
          <w:sz w:val="28"/>
          <w:szCs w:val="28"/>
        </w:rPr>
        <w:t>- ремонт и чистка пяти водоразборных колонок в г. Шенкурске и одной колонки в д. Шипуновская на сумму 1097 тыс. рублей;</w:t>
      </w:r>
    </w:p>
    <w:p w:rsidR="008B576E" w:rsidRPr="006B51BD" w:rsidRDefault="008B576E" w:rsidP="006B51BD">
      <w:pPr>
        <w:ind w:firstLine="709"/>
        <w:jc w:val="both"/>
        <w:rPr>
          <w:color w:val="000000"/>
          <w:sz w:val="28"/>
          <w:szCs w:val="28"/>
        </w:rPr>
      </w:pPr>
      <w:r w:rsidRPr="006B51BD">
        <w:rPr>
          <w:sz w:val="28"/>
          <w:szCs w:val="28"/>
        </w:rPr>
        <w:t xml:space="preserve">- </w:t>
      </w:r>
      <w:r w:rsidRPr="006B51BD">
        <w:rPr>
          <w:color w:val="000000"/>
          <w:sz w:val="28"/>
          <w:szCs w:val="28"/>
        </w:rPr>
        <w:t>работы по замене ветхих сетей водопровода кв.Энергетиков, 3 (</w:t>
      </w:r>
      <w:smartTag w:uri="urn:schemas-microsoft-com:office:smarttags" w:element="metricconverter">
        <w:smartTagPr>
          <w:attr w:name="ProductID" w:val="55 м"/>
        </w:smartTagPr>
        <w:r w:rsidRPr="006B51BD">
          <w:rPr>
            <w:color w:val="000000"/>
            <w:sz w:val="28"/>
            <w:szCs w:val="28"/>
          </w:rPr>
          <w:t>55 м</w:t>
        </w:r>
      </w:smartTag>
      <w:r w:rsidRPr="006B51BD">
        <w:rPr>
          <w:color w:val="000000"/>
          <w:sz w:val="28"/>
          <w:szCs w:val="28"/>
        </w:rPr>
        <w:t>), перекресток 50 лет Октября - Ломоносова - Ломоносова 13 (</w:t>
      </w:r>
      <w:smartTag w:uri="urn:schemas-microsoft-com:office:smarttags" w:element="metricconverter">
        <w:smartTagPr>
          <w:attr w:name="ProductID" w:val="100 м"/>
        </w:smartTagPr>
        <w:r w:rsidRPr="006B51BD">
          <w:rPr>
            <w:color w:val="000000"/>
            <w:sz w:val="28"/>
            <w:szCs w:val="28"/>
          </w:rPr>
          <w:t>100 м</w:t>
        </w:r>
      </w:smartTag>
      <w:r w:rsidRPr="006B51BD">
        <w:rPr>
          <w:color w:val="000000"/>
          <w:sz w:val="28"/>
          <w:szCs w:val="28"/>
        </w:rPr>
        <w:t>), 50 лет Октября, 12 (</w:t>
      </w:r>
      <w:smartTag w:uri="urn:schemas-microsoft-com:office:smarttags" w:element="metricconverter">
        <w:smartTagPr>
          <w:attr w:name="ProductID" w:val="30 м"/>
        </w:smartTagPr>
        <w:r w:rsidRPr="006B51BD">
          <w:rPr>
            <w:color w:val="000000"/>
            <w:sz w:val="28"/>
            <w:szCs w:val="28"/>
          </w:rPr>
          <w:t>30 м</w:t>
        </w:r>
      </w:smartTag>
      <w:r w:rsidRPr="006B51BD">
        <w:rPr>
          <w:color w:val="000000"/>
          <w:sz w:val="28"/>
          <w:szCs w:val="28"/>
        </w:rPr>
        <w:t>) на сумму 1089,557 тыс. рублей;</w:t>
      </w:r>
    </w:p>
    <w:p w:rsidR="008B576E" w:rsidRPr="006B51BD" w:rsidRDefault="008B576E" w:rsidP="006B51BD">
      <w:pPr>
        <w:ind w:firstLine="709"/>
        <w:jc w:val="both"/>
        <w:rPr>
          <w:color w:val="000000"/>
          <w:sz w:val="28"/>
          <w:szCs w:val="28"/>
        </w:rPr>
      </w:pPr>
      <w:r w:rsidRPr="006B51BD">
        <w:rPr>
          <w:color w:val="000000"/>
          <w:sz w:val="28"/>
          <w:szCs w:val="28"/>
        </w:rPr>
        <w:t>- ремонт аварийного участка тепловых сетей п. Шелашский на сумму 427,443 тыс. рублей;</w:t>
      </w:r>
    </w:p>
    <w:p w:rsidR="008B576E" w:rsidRPr="006B51BD" w:rsidRDefault="008B576E" w:rsidP="006B51BD">
      <w:pPr>
        <w:ind w:firstLine="709"/>
        <w:jc w:val="both"/>
        <w:rPr>
          <w:color w:val="000000"/>
          <w:sz w:val="28"/>
          <w:szCs w:val="28"/>
        </w:rPr>
      </w:pPr>
      <w:r w:rsidRPr="006B51BD">
        <w:rPr>
          <w:color w:val="000000"/>
          <w:sz w:val="28"/>
          <w:szCs w:val="28"/>
        </w:rPr>
        <w:t>- приобретено  и установлено оборудование для уличного освещения д. Усть-Паденьга и п. Шелашский (установлено 9 железобетонных одностоечных опор и 15 светильников) на сумму 2216,4 тыс. рублей..</w:t>
      </w:r>
    </w:p>
    <w:p w:rsidR="008B576E" w:rsidRPr="006B51BD" w:rsidRDefault="008B576E" w:rsidP="006B51BD">
      <w:pPr>
        <w:ind w:firstLine="709"/>
        <w:jc w:val="both"/>
        <w:rPr>
          <w:sz w:val="28"/>
          <w:szCs w:val="28"/>
        </w:rPr>
      </w:pPr>
      <w:r w:rsidRPr="006B51BD">
        <w:rPr>
          <w:sz w:val="28"/>
          <w:szCs w:val="28"/>
        </w:rPr>
        <w:t>В соответствии с законом Архангельской области от 27 апреля 2022 года № 553-34-ОЗ городские и сельские поселения Шенкурского муниципального района Архангельской области с 01.01.2023 года преобразованы в Шенкурский муниципальный округ. Согласно решению Собрания депутатов Шенкурского муниципального округа Архангельской области от 11.11.2022 № 22 глава и администрация Шенкурского муниципального округа являются правопреемниками глав и администраций Шенкурского муниципального района и сельских и городского поселений Шенкурского муниципального района. В связи с чем, Северо-Западным управлением Ростехнадзора  с 03 по 09 октября 2023 года проводилась проверка готовности к отопительному периоду администрации Шенкурского муниципального округа в отношении всех котельных, расположенных на территории округа, обеспечивающих теплоснабжением население и объекты социальной сферы. По результатам проверки ни Северо-Западным управлением Ростехнадзора, помимо представленного пакета документов, дополнительно была запрошена информация о наличии в схемах теплоснабжения сведений о мероприятиях по установке (приобретению) резервного оборудования, организации совместной работы нескольких источников тепловой энергии на единую тепловую сеть, резервированию тепловых сетей смежных районов поселения, если их необходимость установлена в результате оценки надёжности. После получения разъяснений по запрашиваемой информации, Ростехнадзором выдан акт готовности к работе в отопительный период 2023/2024 года всех проверяемых котельных Шенкурского муниципального округа.</w:t>
      </w:r>
    </w:p>
    <w:p w:rsidR="008B576E" w:rsidRPr="006B51BD" w:rsidRDefault="008B576E" w:rsidP="006B51BD">
      <w:pPr>
        <w:ind w:firstLine="720"/>
        <w:jc w:val="both"/>
        <w:rPr>
          <w:sz w:val="28"/>
          <w:szCs w:val="28"/>
        </w:rPr>
      </w:pPr>
      <w:r w:rsidRPr="006B51BD">
        <w:rPr>
          <w:sz w:val="28"/>
          <w:szCs w:val="28"/>
        </w:rPr>
        <w:t>Соглашением от 10.05.2023 № 023-23-20-пф-070 (в редакции дополнительного соглашения от 21.11.2023 года № 023-23-20-пф-070/1) администрации Шенкурского муниципального округа из бюджета Архангельской области выделена субсидия на разработку проектно-сметной документации на строительство и реконструкцию (модернизацию) объектов питьевого водоснабжения в рамках подпрограммы «Энергосбережение и повышение энергетической эффективности в Архангельской области» государственной программы Архангельской области «Развитие энергетики и жилищно-коммунального хозяйства Архангельской области», утверждённой постановлением Правительства Архангельской области от 15.10.2013 № 487-пп, а также муниципальной программы Шенкурского муниципального округа Архангельской области «Чистая вода», утверждённой постановлением администрации Шенкурского муниципального округа от 28.12.2022 года № 27-па. Предварительные работы перед реализацией мероприятий по строительству и реконструкции (модернизации) объектов питьевого водоснабжения реализуемых в свою очередь в рамках федерального проекта «Чистая вода» национального проекта «Жильё и городская среда».</w:t>
      </w:r>
    </w:p>
    <w:p w:rsidR="008B576E" w:rsidRDefault="008B576E" w:rsidP="006B51BD">
      <w:pPr>
        <w:ind w:firstLine="709"/>
        <w:jc w:val="both"/>
        <w:rPr>
          <w:sz w:val="28"/>
          <w:szCs w:val="28"/>
        </w:rPr>
      </w:pPr>
      <w:r w:rsidRPr="006B51BD">
        <w:rPr>
          <w:sz w:val="28"/>
          <w:szCs w:val="28"/>
        </w:rPr>
        <w:t>В рамках указанного соглашения администрацией Шенкурского муниципального округа заключен муниципальный контракт на выполнение работ по разработке проектно-сметной документации по объекту: «Реконструкция системы водоснабжения г. Шенкурск» (в части проведения археологического обследования и проведения государственной историко-культурной экспертизы земельного участка) с ООО «ПМ «Аксиома» от 29.05.2023 на сумму 600 000,00 рублей, в том числе: средства бюджета Архангельской области 564 000,00 рублей, средства бюджета Шенкурского муниципального округа 36 000,00 рублей. Работы выполнены в полном объёме в установленные контрактом сроки.</w:t>
      </w:r>
    </w:p>
    <w:p w:rsidR="008B576E" w:rsidRDefault="008B576E" w:rsidP="006B51BD">
      <w:pPr>
        <w:pStyle w:val="af2"/>
        <w:ind w:firstLine="709"/>
        <w:jc w:val="both"/>
        <w:rPr>
          <w:rFonts w:ascii="Times New Roman" w:hAnsi="Times New Roman"/>
          <w:sz w:val="28"/>
          <w:szCs w:val="28"/>
        </w:rPr>
      </w:pPr>
    </w:p>
    <w:p w:rsidR="008B576E" w:rsidRDefault="008B576E" w:rsidP="00795F49">
      <w:pPr>
        <w:pStyle w:val="af2"/>
        <w:jc w:val="center"/>
        <w:rPr>
          <w:rFonts w:ascii="Times New Roman" w:hAnsi="Times New Roman"/>
          <w:b/>
          <w:sz w:val="28"/>
          <w:szCs w:val="28"/>
        </w:rPr>
      </w:pPr>
      <w:r w:rsidRPr="002452C7">
        <w:rPr>
          <w:rFonts w:ascii="Times New Roman" w:hAnsi="Times New Roman"/>
          <w:b/>
          <w:sz w:val="28"/>
          <w:szCs w:val="28"/>
        </w:rPr>
        <w:t>ЖКХ И ГОРОДСКАЯ СРЕДА</w:t>
      </w:r>
    </w:p>
    <w:p w:rsidR="008B576E" w:rsidRDefault="008B576E" w:rsidP="00795F49">
      <w:pPr>
        <w:pStyle w:val="af2"/>
        <w:jc w:val="center"/>
        <w:rPr>
          <w:rFonts w:ascii="Times New Roman" w:hAnsi="Times New Roman"/>
          <w:b/>
          <w:sz w:val="28"/>
          <w:szCs w:val="28"/>
        </w:rPr>
      </w:pPr>
    </w:p>
    <w:p w:rsidR="008B576E"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 202</w:t>
      </w:r>
      <w:r>
        <w:rPr>
          <w:rFonts w:ascii="Times New Roman" w:hAnsi="Times New Roman"/>
          <w:sz w:val="28"/>
          <w:szCs w:val="28"/>
        </w:rPr>
        <w:t>3</w:t>
      </w:r>
      <w:r w:rsidRPr="00795F49">
        <w:rPr>
          <w:rFonts w:ascii="Times New Roman" w:hAnsi="Times New Roman"/>
          <w:sz w:val="28"/>
          <w:szCs w:val="28"/>
        </w:rPr>
        <w:t xml:space="preserve"> году продолжена реализация национального проекта «ЖКХ и городская среда», в рамках которого муниципальным образованиям Архангельской области выделены субсидии на реализацию проекта «Формирование комфортной городской среды», направленного на создание условий для   повышения качества и комфорта городской среды путем реализации ежегодно, в период с 2017 по 2024 годы, комплекса мероприятий по благоустройству территорий.</w:t>
      </w:r>
    </w:p>
    <w:p w:rsidR="008B576E" w:rsidRDefault="008B576E" w:rsidP="002452C7">
      <w:pPr>
        <w:pStyle w:val="af2"/>
        <w:ind w:firstLine="709"/>
        <w:jc w:val="both"/>
        <w:rPr>
          <w:rFonts w:ascii="Times New Roman" w:hAnsi="Times New Roman"/>
          <w:sz w:val="28"/>
          <w:szCs w:val="28"/>
        </w:rPr>
      </w:pPr>
      <w:r>
        <w:rPr>
          <w:rFonts w:ascii="Times New Roman" w:hAnsi="Times New Roman"/>
          <w:sz w:val="28"/>
          <w:szCs w:val="28"/>
        </w:rPr>
        <w:t>За 7</w:t>
      </w:r>
      <w:r w:rsidRPr="003E7EAC">
        <w:rPr>
          <w:rFonts w:ascii="Times New Roman" w:hAnsi="Times New Roman"/>
          <w:sz w:val="28"/>
          <w:szCs w:val="28"/>
        </w:rPr>
        <w:t xml:space="preserve"> лет на благоустройство территорий направлено 25 59</w:t>
      </w:r>
      <w:r>
        <w:rPr>
          <w:rFonts w:ascii="Times New Roman" w:hAnsi="Times New Roman"/>
          <w:sz w:val="28"/>
          <w:szCs w:val="28"/>
        </w:rPr>
        <w:t> 451,46</w:t>
      </w:r>
      <w:r w:rsidRPr="003E7EAC">
        <w:rPr>
          <w:rFonts w:ascii="Times New Roman" w:hAnsi="Times New Roman"/>
          <w:sz w:val="28"/>
          <w:szCs w:val="28"/>
        </w:rPr>
        <w:t xml:space="preserve"> рублей.</w:t>
      </w:r>
    </w:p>
    <w:p w:rsidR="008B576E" w:rsidRDefault="008B576E" w:rsidP="002452C7">
      <w:pPr>
        <w:pStyle w:val="af2"/>
        <w:ind w:firstLine="709"/>
        <w:jc w:val="both"/>
        <w:rPr>
          <w:rFonts w:ascii="Times New Roman" w:hAnsi="Times New Roman"/>
          <w:sz w:val="28"/>
          <w:szCs w:val="28"/>
        </w:rPr>
      </w:pPr>
      <w:r>
        <w:rPr>
          <w:rFonts w:ascii="Times New Roman" w:hAnsi="Times New Roman"/>
          <w:sz w:val="28"/>
          <w:szCs w:val="28"/>
        </w:rPr>
        <w:t>По итогам проведенного в 2022 году рейтингового голосования по выбору территорий подлежащих благоустройству в первоочередном порядке, в</w:t>
      </w:r>
      <w:r w:rsidRPr="00795F49">
        <w:rPr>
          <w:rFonts w:ascii="Times New Roman" w:hAnsi="Times New Roman"/>
          <w:sz w:val="28"/>
          <w:szCs w:val="28"/>
        </w:rPr>
        <w:t xml:space="preserve"> адресный перечень общественных территорий, подлежащих благоустройству в 202</w:t>
      </w:r>
      <w:r>
        <w:rPr>
          <w:rFonts w:ascii="Times New Roman" w:hAnsi="Times New Roman"/>
          <w:sz w:val="28"/>
          <w:szCs w:val="28"/>
        </w:rPr>
        <w:t>3</w:t>
      </w:r>
      <w:r w:rsidRPr="00795F49">
        <w:rPr>
          <w:rFonts w:ascii="Times New Roman" w:hAnsi="Times New Roman"/>
          <w:sz w:val="28"/>
          <w:szCs w:val="28"/>
        </w:rPr>
        <w:t xml:space="preserve"> год</w:t>
      </w:r>
      <w:r>
        <w:rPr>
          <w:rFonts w:ascii="Times New Roman" w:hAnsi="Times New Roman"/>
          <w:sz w:val="28"/>
          <w:szCs w:val="28"/>
        </w:rPr>
        <w:t>у</w:t>
      </w:r>
      <w:r w:rsidRPr="00795F49">
        <w:rPr>
          <w:rFonts w:ascii="Times New Roman" w:hAnsi="Times New Roman"/>
          <w:sz w:val="28"/>
          <w:szCs w:val="28"/>
        </w:rPr>
        <w:t xml:space="preserve">, включена общественная территория в г. Шенкурске, </w:t>
      </w:r>
      <w:r>
        <w:rPr>
          <w:rFonts w:ascii="Times New Roman" w:hAnsi="Times New Roman"/>
          <w:sz w:val="28"/>
          <w:szCs w:val="28"/>
        </w:rPr>
        <w:t>площадь Победы</w:t>
      </w:r>
      <w:r w:rsidRPr="00795F49">
        <w:rPr>
          <w:rFonts w:ascii="Times New Roman" w:hAnsi="Times New Roman"/>
          <w:sz w:val="28"/>
          <w:szCs w:val="28"/>
        </w:rPr>
        <w:t>.</w:t>
      </w:r>
    </w:p>
    <w:p w:rsidR="008B576E" w:rsidRDefault="008B576E" w:rsidP="002452C7">
      <w:pPr>
        <w:pStyle w:val="af2"/>
        <w:ind w:firstLine="709"/>
        <w:jc w:val="both"/>
        <w:rPr>
          <w:rFonts w:ascii="Times New Roman" w:hAnsi="Times New Roman"/>
          <w:color w:val="000000"/>
          <w:sz w:val="26"/>
          <w:szCs w:val="26"/>
        </w:rPr>
      </w:pPr>
      <w:r w:rsidRPr="00172AE1">
        <w:rPr>
          <w:rFonts w:ascii="Times New Roman" w:hAnsi="Times New Roman"/>
          <w:bCs/>
          <w:sz w:val="28"/>
          <w:szCs w:val="28"/>
        </w:rPr>
        <w:t xml:space="preserve">В рамках приоритетного проекта «Формирование современной городской среды» национального проекта «Жилье и городская среда», в 2023 году приобретена новогодняя искусственная ель с комплектом украшений, стоимостью  </w:t>
      </w:r>
      <w:r w:rsidRPr="00172AE1">
        <w:rPr>
          <w:rFonts w:ascii="Times New Roman" w:hAnsi="Times New Roman"/>
          <w:b/>
          <w:snapToGrid w:val="0"/>
          <w:sz w:val="28"/>
          <w:szCs w:val="28"/>
        </w:rPr>
        <w:t>621 192, 92 рублей</w:t>
      </w:r>
      <w:r w:rsidRPr="00172AE1">
        <w:rPr>
          <w:rFonts w:ascii="Times New Roman" w:hAnsi="Times New Roman"/>
          <w:bCs/>
          <w:sz w:val="28"/>
          <w:szCs w:val="28"/>
        </w:rPr>
        <w:t>.</w:t>
      </w:r>
      <w:r>
        <w:rPr>
          <w:rFonts w:ascii="Times New Roman" w:hAnsi="Times New Roman"/>
          <w:bCs/>
          <w:sz w:val="28"/>
          <w:szCs w:val="28"/>
        </w:rPr>
        <w:t xml:space="preserve"> На средства экономии субсидии, образовавшиеся по итогам проведенных конкурсных процедур заключен муниципальный контракт на </w:t>
      </w:r>
      <w:r w:rsidRPr="003B356B">
        <w:rPr>
          <w:rFonts w:ascii="Times New Roman" w:hAnsi="Times New Roman"/>
          <w:sz w:val="26"/>
          <w:szCs w:val="26"/>
        </w:rPr>
        <w:t>у</w:t>
      </w:r>
      <w:r w:rsidRPr="003B356B">
        <w:rPr>
          <w:rFonts w:ascii="Times New Roman" w:hAnsi="Times New Roman"/>
          <w:color w:val="000000"/>
          <w:sz w:val="26"/>
          <w:szCs w:val="26"/>
        </w:rPr>
        <w:t>стройство тротуара на участке от пересечения с ул. Ломоносова до дома № 5</w:t>
      </w:r>
      <w:r>
        <w:rPr>
          <w:rFonts w:ascii="Times New Roman" w:hAnsi="Times New Roman"/>
          <w:color w:val="000000"/>
          <w:sz w:val="26"/>
          <w:szCs w:val="26"/>
        </w:rPr>
        <w:t>. Средства субсидии в сумме 1173, 991 тыс. рублей освоены в полном объеме.</w:t>
      </w:r>
    </w:p>
    <w:p w:rsidR="008B576E" w:rsidRDefault="008B576E" w:rsidP="002452C7">
      <w:pPr>
        <w:pStyle w:val="af2"/>
        <w:ind w:firstLine="709"/>
        <w:jc w:val="both"/>
        <w:rPr>
          <w:rFonts w:ascii="Times New Roman" w:hAnsi="Times New Roman"/>
          <w:bCs/>
          <w:sz w:val="28"/>
          <w:szCs w:val="28"/>
        </w:rPr>
      </w:pPr>
      <w:r>
        <w:rPr>
          <w:rFonts w:ascii="Times New Roman" w:hAnsi="Times New Roman"/>
          <w:bCs/>
          <w:sz w:val="28"/>
          <w:szCs w:val="28"/>
        </w:rPr>
        <w:t>23 декабря состоялось торжественное открытие новогодней елки</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Впервые в 2021 году голосование по отбору территорий, подлежащих благоустройству в первоочередном порядке, прошло на общефедеральной платформе голосования (za. gorodsreda.ru). Далее условие голосования на платформе стало одним из условий предоставления средств субсидии.</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По мнению Минстроя России, это максимально упросит участие граждан в жизни города и поможет сделать так, чтобы городская среда отвечала потребностям всех групп населения. Для подтверждения участия в проекте в 202</w:t>
      </w:r>
      <w:r>
        <w:rPr>
          <w:rFonts w:ascii="Times New Roman" w:hAnsi="Times New Roman"/>
          <w:sz w:val="28"/>
          <w:szCs w:val="28"/>
        </w:rPr>
        <w:t>4</w:t>
      </w:r>
      <w:r w:rsidRPr="00795F49">
        <w:rPr>
          <w:rFonts w:ascii="Times New Roman" w:hAnsi="Times New Roman"/>
          <w:sz w:val="28"/>
          <w:szCs w:val="28"/>
        </w:rPr>
        <w:t xml:space="preserve"> году необходимо было обеспечить показатель участия граждан в голосовании 202</w:t>
      </w:r>
      <w:r>
        <w:rPr>
          <w:rFonts w:ascii="Times New Roman" w:hAnsi="Times New Roman"/>
          <w:sz w:val="28"/>
          <w:szCs w:val="28"/>
        </w:rPr>
        <w:t>3</w:t>
      </w:r>
      <w:r w:rsidRPr="00795F49">
        <w:rPr>
          <w:rFonts w:ascii="Times New Roman" w:hAnsi="Times New Roman"/>
          <w:sz w:val="28"/>
          <w:szCs w:val="28"/>
        </w:rPr>
        <w:t xml:space="preserve"> года – </w:t>
      </w:r>
      <w:r>
        <w:rPr>
          <w:rFonts w:ascii="Times New Roman" w:hAnsi="Times New Roman"/>
          <w:sz w:val="28"/>
          <w:szCs w:val="28"/>
        </w:rPr>
        <w:t>930 (в сравнении с 2022 эта цифра была</w:t>
      </w:r>
      <w:r w:rsidRPr="00795F49">
        <w:rPr>
          <w:rFonts w:ascii="Times New Roman" w:hAnsi="Times New Roman"/>
          <w:sz w:val="28"/>
          <w:szCs w:val="28"/>
        </w:rPr>
        <w:t>746 человек</w:t>
      </w:r>
      <w:r>
        <w:rPr>
          <w:rFonts w:ascii="Times New Roman" w:hAnsi="Times New Roman"/>
          <w:sz w:val="28"/>
          <w:szCs w:val="28"/>
        </w:rPr>
        <w:t>, а с 2024 годом – 2700 человек!).</w:t>
      </w:r>
    </w:p>
    <w:p w:rsidR="008B576E" w:rsidRDefault="008B576E" w:rsidP="002452C7">
      <w:pPr>
        <w:pStyle w:val="af2"/>
        <w:ind w:firstLine="709"/>
        <w:jc w:val="both"/>
        <w:rPr>
          <w:rFonts w:ascii="Times New Roman" w:hAnsi="Times New Roman"/>
          <w:b/>
          <w:bCs/>
          <w:sz w:val="28"/>
          <w:szCs w:val="28"/>
        </w:rPr>
      </w:pPr>
      <w:r w:rsidRPr="002452C7">
        <w:rPr>
          <w:rFonts w:ascii="Times New Roman" w:hAnsi="Times New Roman"/>
          <w:b/>
          <w:sz w:val="28"/>
          <w:szCs w:val="28"/>
        </w:rPr>
        <w:t>Г</w:t>
      </w:r>
      <w:r w:rsidRPr="00795F49">
        <w:rPr>
          <w:rFonts w:ascii="Times New Roman" w:hAnsi="Times New Roman"/>
          <w:b/>
          <w:bCs/>
          <w:sz w:val="28"/>
          <w:szCs w:val="28"/>
        </w:rPr>
        <w:t xml:space="preserve">олосование проходило в период с </w:t>
      </w:r>
      <w:r>
        <w:rPr>
          <w:rFonts w:ascii="Times New Roman" w:hAnsi="Times New Roman"/>
          <w:b/>
          <w:bCs/>
          <w:sz w:val="28"/>
          <w:szCs w:val="28"/>
        </w:rPr>
        <w:t>15</w:t>
      </w:r>
      <w:r w:rsidRPr="00795F49">
        <w:rPr>
          <w:rFonts w:ascii="Times New Roman" w:hAnsi="Times New Roman"/>
          <w:b/>
          <w:bCs/>
          <w:sz w:val="28"/>
          <w:szCs w:val="28"/>
        </w:rPr>
        <w:t xml:space="preserve"> апреля по 31 мая 202</w:t>
      </w:r>
      <w:r>
        <w:rPr>
          <w:rFonts w:ascii="Times New Roman" w:hAnsi="Times New Roman"/>
          <w:b/>
          <w:bCs/>
          <w:sz w:val="28"/>
          <w:szCs w:val="28"/>
        </w:rPr>
        <w:t>3</w:t>
      </w:r>
      <w:r w:rsidRPr="00795F49">
        <w:rPr>
          <w:rFonts w:ascii="Times New Roman" w:hAnsi="Times New Roman"/>
          <w:b/>
          <w:bCs/>
          <w:sz w:val="28"/>
          <w:szCs w:val="28"/>
        </w:rPr>
        <w:t xml:space="preserve"> года. </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 xml:space="preserve">С 2021 году помощь в проведении голосования оказывают волонтеры. С помощью добровольцев жители </w:t>
      </w:r>
      <w:r>
        <w:rPr>
          <w:rFonts w:ascii="Times New Roman" w:hAnsi="Times New Roman"/>
          <w:sz w:val="28"/>
          <w:szCs w:val="28"/>
        </w:rPr>
        <w:t>округа</w:t>
      </w:r>
      <w:r w:rsidRPr="00795F49">
        <w:rPr>
          <w:rFonts w:ascii="Times New Roman" w:hAnsi="Times New Roman"/>
          <w:sz w:val="28"/>
          <w:szCs w:val="28"/>
        </w:rPr>
        <w:t xml:space="preserve"> смогли проголосовать на портале </w:t>
      </w:r>
      <w:hyperlink r:id="rId6" w:history="1">
        <w:r w:rsidRPr="00795F49">
          <w:rPr>
            <w:rFonts w:ascii="Times New Roman" w:hAnsi="Times New Roman"/>
            <w:color w:val="0000FF"/>
            <w:sz w:val="28"/>
            <w:szCs w:val="28"/>
            <w:u w:val="single"/>
          </w:rPr>
          <w:t>29.gorodsreda.ru</w:t>
        </w:r>
      </w:hyperlink>
      <w:r w:rsidRPr="00795F49">
        <w:rPr>
          <w:rFonts w:ascii="Times New Roman" w:hAnsi="Times New Roman"/>
          <w:sz w:val="28"/>
          <w:szCs w:val="28"/>
        </w:rPr>
        <w:t> за территории, которые будут благоустроены в 202</w:t>
      </w:r>
      <w:r>
        <w:rPr>
          <w:rFonts w:ascii="Times New Roman" w:hAnsi="Times New Roman"/>
          <w:sz w:val="28"/>
          <w:szCs w:val="28"/>
        </w:rPr>
        <w:t>4</w:t>
      </w:r>
      <w:r w:rsidRPr="00795F49">
        <w:rPr>
          <w:rFonts w:ascii="Times New Roman" w:hAnsi="Times New Roman"/>
          <w:sz w:val="28"/>
          <w:szCs w:val="28"/>
        </w:rPr>
        <w:t xml:space="preserve"> году.</w:t>
      </w:r>
    </w:p>
    <w:p w:rsidR="008B576E" w:rsidRDefault="008B576E" w:rsidP="002452C7">
      <w:pPr>
        <w:pStyle w:val="af2"/>
        <w:ind w:firstLine="709"/>
        <w:jc w:val="both"/>
        <w:rPr>
          <w:rFonts w:ascii="Times New Roman" w:hAnsi="Times New Roman"/>
          <w:b/>
          <w:bCs/>
          <w:sz w:val="28"/>
          <w:szCs w:val="28"/>
        </w:rPr>
      </w:pPr>
      <w:r w:rsidRPr="00795F49">
        <w:rPr>
          <w:rFonts w:ascii="Times New Roman" w:hAnsi="Times New Roman"/>
          <w:b/>
          <w:bCs/>
          <w:sz w:val="28"/>
          <w:szCs w:val="28"/>
        </w:rPr>
        <w:t>Огромную помощь два года подряд оказывают волонтеры старшеклассники Шенкурской средней школы.</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 отборе участвовали следующие территории:</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 xml:space="preserve">- Площадь Победы, ул. Мира между ул. Кудрявцева и ул. Ломоносова </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 сквер у площади Победы (проектом предусмотрено строительство автопавильона на две секции, устройство тротуара и ограждения вдоль него, освещение</w:t>
      </w:r>
      <w:r>
        <w:rPr>
          <w:rFonts w:ascii="Times New Roman" w:hAnsi="Times New Roman"/>
          <w:sz w:val="28"/>
          <w:szCs w:val="28"/>
        </w:rPr>
        <w:t>, ремонт мемориала</w:t>
      </w:r>
      <w:r w:rsidRPr="00795F49">
        <w:rPr>
          <w:rFonts w:ascii="Times New Roman" w:hAnsi="Times New Roman"/>
          <w:sz w:val="28"/>
          <w:szCs w:val="28"/>
        </w:rPr>
        <w:t>);</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 xml:space="preserve">- </w:t>
      </w:r>
      <w:r>
        <w:rPr>
          <w:rFonts w:ascii="Times New Roman" w:hAnsi="Times New Roman"/>
          <w:sz w:val="28"/>
          <w:szCs w:val="28"/>
        </w:rPr>
        <w:t>площадка отдых на берегу р. Вага у здания ОМВД, следующий этап благоустройства</w:t>
      </w:r>
      <w:r w:rsidRPr="00795F49">
        <w:rPr>
          <w:rFonts w:ascii="Times New Roman" w:hAnsi="Times New Roman"/>
          <w:sz w:val="28"/>
          <w:szCs w:val="28"/>
        </w:rPr>
        <w:t xml:space="preserve">.  </w:t>
      </w:r>
    </w:p>
    <w:p w:rsidR="008B576E" w:rsidRDefault="008B576E" w:rsidP="002452C7">
      <w:pPr>
        <w:pStyle w:val="af2"/>
        <w:ind w:firstLine="709"/>
        <w:jc w:val="both"/>
        <w:rPr>
          <w:rFonts w:ascii="Times New Roman" w:hAnsi="Times New Roman"/>
          <w:b/>
          <w:bCs/>
          <w:sz w:val="28"/>
          <w:szCs w:val="28"/>
        </w:rPr>
      </w:pPr>
      <w:r w:rsidRPr="00795F49">
        <w:rPr>
          <w:rFonts w:ascii="Times New Roman" w:hAnsi="Times New Roman"/>
          <w:b/>
          <w:bCs/>
          <w:sz w:val="28"/>
          <w:szCs w:val="28"/>
        </w:rPr>
        <w:t>Всего проголосовало 9</w:t>
      </w:r>
      <w:r>
        <w:rPr>
          <w:rFonts w:ascii="Times New Roman" w:hAnsi="Times New Roman"/>
          <w:b/>
          <w:bCs/>
          <w:sz w:val="28"/>
          <w:szCs w:val="28"/>
        </w:rPr>
        <w:t>62</w:t>
      </w:r>
      <w:r w:rsidRPr="00795F49">
        <w:rPr>
          <w:rFonts w:ascii="Times New Roman" w:hAnsi="Times New Roman"/>
          <w:b/>
          <w:bCs/>
          <w:sz w:val="28"/>
          <w:szCs w:val="28"/>
        </w:rPr>
        <w:t xml:space="preserve"> челове</w:t>
      </w:r>
      <w:r>
        <w:rPr>
          <w:rFonts w:ascii="Times New Roman" w:hAnsi="Times New Roman"/>
          <w:b/>
          <w:bCs/>
          <w:sz w:val="28"/>
          <w:szCs w:val="28"/>
        </w:rPr>
        <w:t>ка</w:t>
      </w:r>
      <w:r w:rsidRPr="00795F49">
        <w:rPr>
          <w:rFonts w:ascii="Times New Roman" w:hAnsi="Times New Roman"/>
          <w:b/>
          <w:bCs/>
          <w:sz w:val="28"/>
          <w:szCs w:val="28"/>
        </w:rPr>
        <w:t xml:space="preserve">, победитель - Площадь Победы – </w:t>
      </w:r>
      <w:r>
        <w:rPr>
          <w:rFonts w:ascii="Times New Roman" w:hAnsi="Times New Roman"/>
          <w:b/>
          <w:bCs/>
          <w:sz w:val="28"/>
          <w:szCs w:val="28"/>
        </w:rPr>
        <w:t>498</w:t>
      </w:r>
      <w:r w:rsidRPr="00795F49">
        <w:rPr>
          <w:rFonts w:ascii="Times New Roman" w:hAnsi="Times New Roman"/>
          <w:b/>
          <w:bCs/>
          <w:sz w:val="28"/>
          <w:szCs w:val="28"/>
        </w:rPr>
        <w:t xml:space="preserve"> голосов.</w:t>
      </w:r>
    </w:p>
    <w:p w:rsidR="008B576E" w:rsidRPr="00BB1A46" w:rsidRDefault="008B576E" w:rsidP="002452C7">
      <w:pPr>
        <w:pStyle w:val="af2"/>
        <w:ind w:firstLine="709"/>
        <w:jc w:val="both"/>
        <w:rPr>
          <w:rFonts w:ascii="Times New Roman" w:hAnsi="Times New Roman"/>
          <w:sz w:val="28"/>
          <w:szCs w:val="28"/>
        </w:rPr>
      </w:pPr>
      <w:r w:rsidRPr="00BB1A46">
        <w:rPr>
          <w:rFonts w:ascii="Times New Roman" w:hAnsi="Times New Roman"/>
          <w:sz w:val="28"/>
          <w:szCs w:val="28"/>
        </w:rPr>
        <w:t xml:space="preserve">Для разработки проекта благоустройства территории </w:t>
      </w:r>
      <w:r>
        <w:rPr>
          <w:rFonts w:ascii="Times New Roman" w:hAnsi="Times New Roman"/>
          <w:sz w:val="28"/>
          <w:szCs w:val="28"/>
        </w:rPr>
        <w:t xml:space="preserve">площади Победы, подготовлена и направлена заявка на конкурс по предоставлению средств субсидии </w:t>
      </w:r>
      <w:r w:rsidRPr="00BB1A46">
        <w:rPr>
          <w:rFonts w:ascii="Times New Roman" w:hAnsi="Times New Roman"/>
          <w:sz w:val="28"/>
          <w:szCs w:val="28"/>
        </w:rPr>
        <w:t>на разработку проектно-сметной документации по благоустройству общественных и дворовых территорий при реализации муниципальных программ формирования современной городской среды</w:t>
      </w:r>
      <w:r>
        <w:rPr>
          <w:rFonts w:ascii="Times New Roman" w:hAnsi="Times New Roman"/>
          <w:sz w:val="28"/>
          <w:szCs w:val="28"/>
        </w:rPr>
        <w:t>.</w:t>
      </w:r>
      <w:r w:rsidRPr="00BB1A46">
        <w:rPr>
          <w:rFonts w:ascii="Times New Roman" w:hAnsi="Times New Roman"/>
          <w:sz w:val="28"/>
          <w:szCs w:val="28"/>
        </w:rPr>
        <w:t xml:space="preserve"> </w:t>
      </w:r>
    </w:p>
    <w:p w:rsidR="008B576E" w:rsidRDefault="008B576E" w:rsidP="002452C7">
      <w:pPr>
        <w:pStyle w:val="af2"/>
        <w:ind w:firstLine="709"/>
        <w:jc w:val="both"/>
        <w:rPr>
          <w:rFonts w:ascii="Times New Roman" w:hAnsi="Times New Roman"/>
          <w:sz w:val="28"/>
          <w:szCs w:val="28"/>
        </w:rPr>
      </w:pPr>
      <w:r w:rsidRPr="00BB1A46">
        <w:rPr>
          <w:rFonts w:ascii="Times New Roman" w:hAnsi="Times New Roman"/>
          <w:sz w:val="28"/>
          <w:szCs w:val="28"/>
        </w:rPr>
        <w:t xml:space="preserve">18 июля 2023г. заключено соглашение с Правительством Архангельской области на  предоставление из областного бюджета в 2023 году бюджету Шенкурского муниципального округа субсидии </w:t>
      </w:r>
      <w:r>
        <w:rPr>
          <w:rFonts w:ascii="Times New Roman" w:hAnsi="Times New Roman"/>
          <w:sz w:val="28"/>
          <w:szCs w:val="28"/>
        </w:rPr>
        <w:t xml:space="preserve">в сумме 1 049 600 рублей </w:t>
      </w:r>
      <w:r w:rsidRPr="00BB1A46">
        <w:rPr>
          <w:rFonts w:ascii="Times New Roman" w:hAnsi="Times New Roman"/>
          <w:sz w:val="28"/>
          <w:szCs w:val="28"/>
        </w:rPr>
        <w:t xml:space="preserve">на разработку проектно-сметной документации по благоустройству </w:t>
      </w:r>
      <w:r>
        <w:rPr>
          <w:rFonts w:ascii="Times New Roman" w:hAnsi="Times New Roman"/>
          <w:sz w:val="28"/>
          <w:szCs w:val="28"/>
        </w:rPr>
        <w:t xml:space="preserve">двух общественных территорий в г. Шенкурске (площадь Победы и сквер у Площади Победы). </w:t>
      </w:r>
    </w:p>
    <w:p w:rsidR="008B576E" w:rsidRDefault="008B576E" w:rsidP="002452C7">
      <w:pPr>
        <w:pStyle w:val="af2"/>
        <w:ind w:firstLine="709"/>
        <w:jc w:val="both"/>
        <w:rPr>
          <w:rFonts w:ascii="Times New Roman" w:hAnsi="Times New Roman"/>
          <w:sz w:val="28"/>
          <w:szCs w:val="28"/>
        </w:rPr>
      </w:pPr>
      <w:r>
        <w:rPr>
          <w:rFonts w:ascii="Times New Roman" w:hAnsi="Times New Roman"/>
          <w:sz w:val="28"/>
          <w:szCs w:val="28"/>
        </w:rPr>
        <w:t xml:space="preserve">По итогам проведенных конкурсных процедур по выбору исполнителя – заключен муниципальный контракт с проектной организацией ООО «ПРОЕКТГАЗСТРОЙ» (г. Котлас). В настоящий момент проектирование и разработка сметной документации завершены. Общая стоимость работ – 108 млн. рублей. Проект прошел все согласующие инстанции и одобрен к реализации. </w:t>
      </w:r>
    </w:p>
    <w:p w:rsidR="008B576E" w:rsidRPr="002452C7" w:rsidRDefault="008B576E" w:rsidP="002452C7">
      <w:pPr>
        <w:pStyle w:val="af2"/>
        <w:ind w:firstLine="709"/>
        <w:jc w:val="both"/>
        <w:rPr>
          <w:rFonts w:ascii="Times New Roman" w:hAnsi="Times New Roman"/>
          <w:b/>
          <w:i/>
          <w:sz w:val="28"/>
          <w:szCs w:val="28"/>
        </w:rPr>
      </w:pPr>
      <w:r w:rsidRPr="002452C7">
        <w:rPr>
          <w:rFonts w:ascii="Times New Roman" w:hAnsi="Times New Roman"/>
          <w:b/>
          <w:i/>
          <w:sz w:val="28"/>
          <w:szCs w:val="28"/>
        </w:rPr>
        <w:t>Жилой фонд и программа капитального ремонта</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На начало 2023 года общая площадь жилого фонда района составила 584,</w:t>
      </w:r>
      <w:r>
        <w:rPr>
          <w:rFonts w:ascii="Times New Roman" w:hAnsi="Times New Roman"/>
          <w:sz w:val="28"/>
          <w:szCs w:val="28"/>
        </w:rPr>
        <w:t>9</w:t>
      </w:r>
      <w:r w:rsidRPr="00795F49">
        <w:rPr>
          <w:rFonts w:ascii="Times New Roman" w:hAnsi="Times New Roman"/>
          <w:sz w:val="28"/>
          <w:szCs w:val="28"/>
        </w:rPr>
        <w:t xml:space="preserve"> тыс. кв.м., в том числе площадь муниципального жилого фонда всего 31,9 тыс. кв.м.</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 апреле 2014 года Правительством Архангельской области была утверждена региональная программа капитального ремонта многоквартирных домов Архангельской области на 2014-2043 годы. По состоянию на 31 декабря 202</w:t>
      </w:r>
      <w:r>
        <w:rPr>
          <w:rFonts w:ascii="Times New Roman" w:hAnsi="Times New Roman"/>
          <w:sz w:val="28"/>
          <w:szCs w:val="28"/>
        </w:rPr>
        <w:t>3</w:t>
      </w:r>
      <w:r w:rsidRPr="00795F49">
        <w:rPr>
          <w:rFonts w:ascii="Times New Roman" w:hAnsi="Times New Roman"/>
          <w:sz w:val="28"/>
          <w:szCs w:val="28"/>
        </w:rPr>
        <w:t xml:space="preserve"> года в указанную программу включено 18</w:t>
      </w:r>
      <w:r>
        <w:rPr>
          <w:rFonts w:ascii="Times New Roman" w:hAnsi="Times New Roman"/>
          <w:sz w:val="28"/>
          <w:szCs w:val="28"/>
        </w:rPr>
        <w:t>2</w:t>
      </w:r>
      <w:r w:rsidRPr="00795F49">
        <w:rPr>
          <w:rFonts w:ascii="Times New Roman" w:hAnsi="Times New Roman"/>
          <w:sz w:val="28"/>
          <w:szCs w:val="28"/>
        </w:rPr>
        <w:t xml:space="preserve"> многоквартирных домов Шенкурского </w:t>
      </w:r>
      <w:r>
        <w:rPr>
          <w:rFonts w:ascii="Times New Roman" w:hAnsi="Times New Roman"/>
          <w:sz w:val="28"/>
          <w:szCs w:val="28"/>
        </w:rPr>
        <w:t>округа, это меньше чем в прошлом году на 6 домов, которые выбыли из программы по причине аварийности</w:t>
      </w:r>
      <w:r w:rsidRPr="00795F49">
        <w:rPr>
          <w:rFonts w:ascii="Times New Roman" w:hAnsi="Times New Roman"/>
          <w:sz w:val="28"/>
          <w:szCs w:val="28"/>
        </w:rPr>
        <w:t>.</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Администрация Шенкурского муниципального района является соисполнителем программы и в рамках, определенных ей областным законом, исполняет ряд полномочий.</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 рамках данной программы в 202</w:t>
      </w:r>
      <w:r>
        <w:rPr>
          <w:rFonts w:ascii="Times New Roman" w:hAnsi="Times New Roman"/>
          <w:sz w:val="28"/>
          <w:szCs w:val="28"/>
        </w:rPr>
        <w:t>3</w:t>
      </w:r>
      <w:r w:rsidRPr="00795F49">
        <w:rPr>
          <w:rFonts w:ascii="Times New Roman" w:hAnsi="Times New Roman"/>
          <w:sz w:val="28"/>
          <w:szCs w:val="28"/>
        </w:rPr>
        <w:t xml:space="preserve"> году был проведён капитальный ремонт </w:t>
      </w:r>
      <w:r>
        <w:rPr>
          <w:rFonts w:ascii="Times New Roman" w:hAnsi="Times New Roman"/>
          <w:sz w:val="28"/>
          <w:szCs w:val="28"/>
        </w:rPr>
        <w:t>четырех</w:t>
      </w:r>
      <w:r w:rsidRPr="00795F49">
        <w:rPr>
          <w:rFonts w:ascii="Times New Roman" w:hAnsi="Times New Roman"/>
          <w:sz w:val="28"/>
          <w:szCs w:val="28"/>
        </w:rPr>
        <w:t xml:space="preserve"> многоквартирных домов:</w:t>
      </w:r>
    </w:p>
    <w:p w:rsidR="008B576E" w:rsidRDefault="008B576E" w:rsidP="002452C7">
      <w:pPr>
        <w:pStyle w:val="af2"/>
        <w:ind w:firstLine="709"/>
        <w:jc w:val="both"/>
        <w:rPr>
          <w:rFonts w:ascii="Times New Roman" w:hAnsi="Times New Roman"/>
          <w:sz w:val="28"/>
          <w:szCs w:val="28"/>
        </w:rPr>
      </w:pPr>
      <w:r>
        <w:rPr>
          <w:rFonts w:ascii="Times New Roman" w:hAnsi="Times New Roman"/>
          <w:sz w:val="28"/>
          <w:szCs w:val="28"/>
        </w:rPr>
        <w:t xml:space="preserve">- </w:t>
      </w:r>
      <w:r w:rsidRPr="00795F49">
        <w:rPr>
          <w:rFonts w:ascii="Times New Roman" w:hAnsi="Times New Roman"/>
          <w:sz w:val="28"/>
          <w:szCs w:val="28"/>
        </w:rPr>
        <w:t xml:space="preserve">г. Шенкурск ул. </w:t>
      </w:r>
      <w:r>
        <w:rPr>
          <w:rFonts w:ascii="Times New Roman" w:hAnsi="Times New Roman"/>
          <w:sz w:val="28"/>
          <w:szCs w:val="28"/>
        </w:rPr>
        <w:t>Ленина, 15 и кв. Энергетиков 1</w:t>
      </w:r>
      <w:r w:rsidRPr="00795F49">
        <w:rPr>
          <w:rFonts w:ascii="Times New Roman" w:hAnsi="Times New Roman"/>
          <w:sz w:val="28"/>
          <w:szCs w:val="28"/>
        </w:rPr>
        <w:t>5</w:t>
      </w:r>
      <w:r>
        <w:rPr>
          <w:rFonts w:ascii="Times New Roman" w:hAnsi="Times New Roman"/>
          <w:sz w:val="28"/>
          <w:szCs w:val="28"/>
        </w:rPr>
        <w:t xml:space="preserve"> – эти дома отремонтированы вне сроков реализации программы по ходатайству администрации округа и управляющей компании, в связи с необходимостью срочного проведения ремонта кровель;</w:t>
      </w:r>
    </w:p>
    <w:p w:rsidR="008B576E" w:rsidRPr="00795F49" w:rsidRDefault="008B576E" w:rsidP="002452C7">
      <w:pPr>
        <w:pStyle w:val="af2"/>
        <w:ind w:firstLine="709"/>
        <w:jc w:val="both"/>
        <w:rPr>
          <w:rFonts w:ascii="Times New Roman" w:hAnsi="Times New Roman"/>
          <w:sz w:val="28"/>
          <w:szCs w:val="28"/>
        </w:rPr>
      </w:pPr>
      <w:r>
        <w:rPr>
          <w:rFonts w:ascii="Times New Roman" w:hAnsi="Times New Roman"/>
          <w:sz w:val="28"/>
          <w:szCs w:val="28"/>
        </w:rPr>
        <w:t xml:space="preserve">- </w:t>
      </w:r>
      <w:r w:rsidRPr="00795F49">
        <w:rPr>
          <w:rFonts w:ascii="Times New Roman" w:hAnsi="Times New Roman"/>
          <w:sz w:val="28"/>
          <w:szCs w:val="28"/>
        </w:rPr>
        <w:t xml:space="preserve">г. Шенкурск ул. </w:t>
      </w:r>
      <w:r>
        <w:rPr>
          <w:rFonts w:ascii="Times New Roman" w:hAnsi="Times New Roman"/>
          <w:sz w:val="28"/>
          <w:szCs w:val="28"/>
        </w:rPr>
        <w:t>Володарского д.6А и ул. Красноармейская, д.13 – проведены работы по ремонту фундаментов</w:t>
      </w:r>
      <w:r w:rsidRPr="00795F49">
        <w:rPr>
          <w:rFonts w:ascii="Times New Roman" w:hAnsi="Times New Roman"/>
          <w:sz w:val="28"/>
          <w:szCs w:val="28"/>
        </w:rPr>
        <w:t>.</w:t>
      </w:r>
    </w:p>
    <w:p w:rsidR="008B576E" w:rsidRPr="00795F49" w:rsidRDefault="008B576E" w:rsidP="002452C7">
      <w:pPr>
        <w:pStyle w:val="af2"/>
        <w:ind w:firstLine="709"/>
        <w:jc w:val="both"/>
        <w:rPr>
          <w:rFonts w:ascii="Times New Roman" w:hAnsi="Times New Roman"/>
          <w:sz w:val="28"/>
          <w:szCs w:val="28"/>
        </w:rPr>
      </w:pPr>
      <w:r>
        <w:rPr>
          <w:rFonts w:ascii="Times New Roman" w:hAnsi="Times New Roman"/>
          <w:sz w:val="28"/>
          <w:szCs w:val="28"/>
        </w:rPr>
        <w:t xml:space="preserve">Все МКД прошли через предварительное обследование спецорганизацией. В </w:t>
      </w:r>
      <w:r w:rsidRPr="00795F49">
        <w:rPr>
          <w:rFonts w:ascii="Times New Roman" w:hAnsi="Times New Roman"/>
          <w:sz w:val="28"/>
          <w:szCs w:val="28"/>
        </w:rPr>
        <w:t xml:space="preserve"> 2023 год</w:t>
      </w:r>
      <w:r>
        <w:rPr>
          <w:rFonts w:ascii="Times New Roman" w:hAnsi="Times New Roman"/>
          <w:sz w:val="28"/>
          <w:szCs w:val="28"/>
        </w:rPr>
        <w:t>у о</w:t>
      </w:r>
      <w:r w:rsidRPr="00795F49">
        <w:rPr>
          <w:rFonts w:ascii="Times New Roman" w:hAnsi="Times New Roman"/>
          <w:sz w:val="28"/>
          <w:szCs w:val="28"/>
        </w:rPr>
        <w:t xml:space="preserve">дин дом, после проведения обследования, </w:t>
      </w:r>
      <w:r>
        <w:rPr>
          <w:rFonts w:ascii="Times New Roman" w:hAnsi="Times New Roman"/>
          <w:sz w:val="28"/>
          <w:szCs w:val="28"/>
        </w:rPr>
        <w:t xml:space="preserve">рекомендовано </w:t>
      </w:r>
      <w:r w:rsidRPr="00795F49">
        <w:rPr>
          <w:rFonts w:ascii="Times New Roman" w:hAnsi="Times New Roman"/>
          <w:sz w:val="28"/>
          <w:szCs w:val="28"/>
        </w:rPr>
        <w:t>призна</w:t>
      </w:r>
      <w:r>
        <w:rPr>
          <w:rFonts w:ascii="Times New Roman" w:hAnsi="Times New Roman"/>
          <w:sz w:val="28"/>
          <w:szCs w:val="28"/>
        </w:rPr>
        <w:t xml:space="preserve">ть </w:t>
      </w:r>
      <w:r w:rsidRPr="00795F49">
        <w:rPr>
          <w:rFonts w:ascii="Times New Roman" w:hAnsi="Times New Roman"/>
          <w:sz w:val="28"/>
          <w:szCs w:val="28"/>
        </w:rPr>
        <w:t>аварийным.</w:t>
      </w:r>
    </w:p>
    <w:p w:rsidR="008B576E" w:rsidRPr="00795F49" w:rsidRDefault="008B576E" w:rsidP="002452C7">
      <w:pPr>
        <w:pStyle w:val="af2"/>
        <w:ind w:firstLine="709"/>
        <w:jc w:val="both"/>
        <w:rPr>
          <w:rFonts w:ascii="Times New Roman" w:hAnsi="Times New Roman"/>
          <w:bCs/>
          <w:sz w:val="28"/>
          <w:szCs w:val="28"/>
        </w:rPr>
      </w:pPr>
      <w:r w:rsidRPr="00795F49">
        <w:rPr>
          <w:rFonts w:ascii="Times New Roman" w:hAnsi="Times New Roman"/>
          <w:bCs/>
          <w:sz w:val="28"/>
          <w:szCs w:val="28"/>
        </w:rPr>
        <w:t>Начиная с 2013 года в России действуют федеральные и региональные программы переселения из опасной для жизни недвижимости. Текущая программа рассчитана до 2025 года и реализуется в рамках национального проекта «Жилье и городская среда», направленного на сокращение непригодного для проживания жилфонда. В нее попали здания, которые были признаны аварийными до 1 января 2017 года.</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На конец 202</w:t>
      </w:r>
      <w:r>
        <w:rPr>
          <w:rFonts w:ascii="Times New Roman" w:hAnsi="Times New Roman"/>
          <w:sz w:val="28"/>
          <w:szCs w:val="28"/>
        </w:rPr>
        <w:t>3</w:t>
      </w:r>
      <w:r w:rsidRPr="00795F49">
        <w:rPr>
          <w:rFonts w:ascii="Times New Roman" w:hAnsi="Times New Roman"/>
          <w:sz w:val="28"/>
          <w:szCs w:val="28"/>
        </w:rPr>
        <w:t xml:space="preserve"> года в Шенкурском муниципальном </w:t>
      </w:r>
      <w:r>
        <w:rPr>
          <w:rFonts w:ascii="Times New Roman" w:hAnsi="Times New Roman"/>
          <w:sz w:val="28"/>
          <w:szCs w:val="28"/>
        </w:rPr>
        <w:t>округе</w:t>
      </w:r>
      <w:r w:rsidRPr="00795F49">
        <w:rPr>
          <w:rFonts w:ascii="Times New Roman" w:hAnsi="Times New Roman"/>
          <w:sz w:val="28"/>
          <w:szCs w:val="28"/>
        </w:rPr>
        <w:t xml:space="preserve"> признано аварийным и непригодным для проживания 1</w:t>
      </w:r>
      <w:r>
        <w:rPr>
          <w:rFonts w:ascii="Times New Roman" w:hAnsi="Times New Roman"/>
          <w:sz w:val="28"/>
          <w:szCs w:val="28"/>
        </w:rPr>
        <w:t>7</w:t>
      </w:r>
      <w:r w:rsidRPr="00795F49">
        <w:rPr>
          <w:rFonts w:ascii="Times New Roman" w:hAnsi="Times New Roman"/>
          <w:sz w:val="28"/>
          <w:szCs w:val="28"/>
        </w:rPr>
        <w:t xml:space="preserve"> многоквартирных домов</w:t>
      </w:r>
      <w:r>
        <w:rPr>
          <w:rFonts w:ascii="Times New Roman" w:hAnsi="Times New Roman"/>
          <w:sz w:val="28"/>
          <w:szCs w:val="28"/>
        </w:rPr>
        <w:t>, один жилой дом и одно жилое помещение в доме блокированной застройки</w:t>
      </w:r>
      <w:r w:rsidRPr="00795F49">
        <w:rPr>
          <w:rFonts w:ascii="Times New Roman" w:hAnsi="Times New Roman"/>
          <w:sz w:val="28"/>
          <w:szCs w:val="28"/>
        </w:rPr>
        <w:t xml:space="preserve">. Десять многоэтажек попадут в программу переселения, которая начнет действовать с 2025 года. </w:t>
      </w:r>
    </w:p>
    <w:p w:rsidR="008B576E" w:rsidRPr="00795F49" w:rsidRDefault="008B576E" w:rsidP="002452C7">
      <w:pPr>
        <w:pStyle w:val="af2"/>
        <w:ind w:firstLine="709"/>
        <w:jc w:val="both"/>
        <w:rPr>
          <w:rFonts w:ascii="Times New Roman" w:hAnsi="Times New Roman"/>
          <w:sz w:val="28"/>
          <w:szCs w:val="28"/>
        </w:rPr>
      </w:pPr>
      <w:r w:rsidRPr="00795F49">
        <w:rPr>
          <w:rFonts w:ascii="Times New Roman" w:hAnsi="Times New Roman"/>
          <w:sz w:val="28"/>
          <w:szCs w:val="28"/>
        </w:rPr>
        <w:t>В планах администрации округа – строительство многоквартирных жилых домов для расселения из непригодного жилья. Отобраны земельные участки под строительство на территории г. Шенкурска и заключен договор на выполнение работ по подготовке обоснования инвестиций в строительство</w:t>
      </w:r>
      <w:r>
        <w:rPr>
          <w:rFonts w:ascii="Times New Roman" w:hAnsi="Times New Roman"/>
          <w:sz w:val="28"/>
          <w:szCs w:val="28"/>
        </w:rPr>
        <w:t xml:space="preserve"> и на текущий момент проектная документация проходит государственную экспертизу</w:t>
      </w:r>
      <w:r w:rsidRPr="00795F49">
        <w:rPr>
          <w:rFonts w:ascii="Times New Roman" w:hAnsi="Times New Roman"/>
          <w:sz w:val="28"/>
          <w:szCs w:val="28"/>
        </w:rPr>
        <w:t xml:space="preserve">. </w:t>
      </w:r>
    </w:p>
    <w:p w:rsidR="008B576E" w:rsidRPr="00795F49" w:rsidRDefault="008B576E" w:rsidP="002452C7">
      <w:pPr>
        <w:pStyle w:val="af2"/>
        <w:ind w:firstLine="709"/>
        <w:jc w:val="both"/>
        <w:rPr>
          <w:rFonts w:ascii="Times New Roman" w:hAnsi="Times New Roman"/>
          <w:sz w:val="28"/>
          <w:szCs w:val="28"/>
        </w:rPr>
      </w:pPr>
    </w:p>
    <w:p w:rsidR="008B576E" w:rsidRPr="00F9579C" w:rsidRDefault="008B576E" w:rsidP="00795F49">
      <w:pPr>
        <w:pStyle w:val="af2"/>
        <w:jc w:val="center"/>
        <w:rPr>
          <w:rFonts w:ascii="Times New Roman" w:hAnsi="Times New Roman"/>
          <w:b/>
          <w:sz w:val="28"/>
          <w:szCs w:val="28"/>
        </w:rPr>
      </w:pPr>
      <w:r w:rsidRPr="00F9579C">
        <w:rPr>
          <w:rFonts w:ascii="Times New Roman" w:hAnsi="Times New Roman"/>
          <w:b/>
          <w:sz w:val="28"/>
          <w:szCs w:val="28"/>
        </w:rPr>
        <w:t>РЕФОРМА ТКО</w:t>
      </w:r>
    </w:p>
    <w:p w:rsidR="008B576E" w:rsidRPr="00F9579C" w:rsidRDefault="008B576E" w:rsidP="00795F49">
      <w:pPr>
        <w:pStyle w:val="af2"/>
        <w:jc w:val="center"/>
        <w:rPr>
          <w:rFonts w:ascii="Times New Roman" w:hAnsi="Times New Roman"/>
          <w:b/>
          <w:sz w:val="28"/>
          <w:szCs w:val="28"/>
        </w:rPr>
      </w:pPr>
    </w:p>
    <w:p w:rsidR="008B576E" w:rsidRPr="00F9579C" w:rsidRDefault="008B576E" w:rsidP="00F9579C">
      <w:pPr>
        <w:pStyle w:val="ConsPlusCell"/>
        <w:jc w:val="both"/>
        <w:rPr>
          <w:rFonts w:ascii="Times New Roman" w:hAnsi="Times New Roman" w:cs="Times New Roman"/>
          <w:sz w:val="28"/>
          <w:szCs w:val="28"/>
        </w:rPr>
      </w:pPr>
      <w:r>
        <w:rPr>
          <w:sz w:val="26"/>
          <w:szCs w:val="26"/>
        </w:rPr>
        <w:t xml:space="preserve">            </w:t>
      </w:r>
      <w:r w:rsidRPr="00247B21">
        <w:rPr>
          <w:sz w:val="26"/>
          <w:szCs w:val="26"/>
        </w:rPr>
        <w:t xml:space="preserve"> </w:t>
      </w:r>
      <w:r w:rsidRPr="00F9579C">
        <w:rPr>
          <w:rFonts w:ascii="Times New Roman" w:hAnsi="Times New Roman" w:cs="Times New Roman"/>
          <w:sz w:val="28"/>
          <w:szCs w:val="28"/>
        </w:rPr>
        <w:t xml:space="preserve">В соответствии с ФЗ-89 «Об отходах производства и потребления» и ст.14 ФЗ № 131 «Об общих принципах организации местного самоуправления в РФ» администрация Шенкурского муниципального  округа  Архангельской области благодаря участию в конкурсе  на предоставление субсидии из областного бюджета бюджетам муниципальных районов, муниципальных округов, городских округов и городских поселений Архангельской области на софинансирование мероприятий </w:t>
      </w:r>
      <w:r w:rsidRPr="00F9579C">
        <w:rPr>
          <w:rFonts w:ascii="Times New Roman" w:hAnsi="Times New Roman" w:cs="Times New Roman"/>
          <w:sz w:val="28"/>
          <w:szCs w:val="28"/>
          <w:lang w:eastAsia="en-US"/>
        </w:rPr>
        <w:t>в сфере обращения с отходами производства и потребления, в том числе с  твердыми коммунальными отходами</w:t>
      </w:r>
      <w:r w:rsidRPr="00F9579C">
        <w:rPr>
          <w:rFonts w:ascii="Times New Roman" w:hAnsi="Times New Roman" w:cs="Times New Roman"/>
          <w:sz w:val="28"/>
          <w:szCs w:val="28"/>
        </w:rPr>
        <w:t xml:space="preserve">  в 2023 году было обустроено 23 контейнерные площадки. Из них 17  штук созданы на территории бывшего сельского поселения «Шеговарское» и 6 штук  на территории бывшего сельского поселения «Усть-Паденьгское», а также приобретены контейнера для твердых коммунальных отходов в количестве   118 штук.  </w:t>
      </w:r>
    </w:p>
    <w:p w:rsidR="008B576E" w:rsidRPr="00F9579C" w:rsidRDefault="008B576E" w:rsidP="00F9579C">
      <w:pPr>
        <w:jc w:val="both"/>
        <w:rPr>
          <w:sz w:val="28"/>
          <w:szCs w:val="28"/>
        </w:rPr>
      </w:pPr>
      <w:r w:rsidRPr="00F9579C">
        <w:rPr>
          <w:sz w:val="28"/>
          <w:szCs w:val="28"/>
        </w:rPr>
        <w:t xml:space="preserve">      Общий  размер Субсидии  на указанные  мероприятия составил 3 116 551,94 рублей, в том числе  объем денежных ассигнований местного бюджета составил   434 937,90 рублей, из областного бюджета -  2 681 614,04 рублей.</w:t>
      </w:r>
    </w:p>
    <w:p w:rsidR="008B576E" w:rsidRPr="00F9579C" w:rsidRDefault="008B576E" w:rsidP="00F9579C">
      <w:pPr>
        <w:jc w:val="both"/>
        <w:rPr>
          <w:sz w:val="28"/>
          <w:szCs w:val="28"/>
        </w:rPr>
      </w:pPr>
      <w:r w:rsidRPr="00F9579C">
        <w:rPr>
          <w:sz w:val="28"/>
          <w:szCs w:val="28"/>
        </w:rPr>
        <w:t xml:space="preserve">       Ежегодно продолжается внедрение плана организации экологического воспитания и формирования экологической культуры в области обращения с ТКО среди воспитанников детских садов и школьных учреждений, среди которых также ведется агитационная работа в распространении и пропаганды экологических знаний.</w:t>
      </w:r>
    </w:p>
    <w:p w:rsidR="008B576E" w:rsidRPr="00F9579C" w:rsidRDefault="008B576E" w:rsidP="00F9579C">
      <w:pPr>
        <w:jc w:val="both"/>
        <w:rPr>
          <w:sz w:val="28"/>
          <w:szCs w:val="28"/>
        </w:rPr>
      </w:pPr>
      <w:r w:rsidRPr="00F9579C">
        <w:rPr>
          <w:sz w:val="28"/>
          <w:szCs w:val="28"/>
        </w:rPr>
        <w:t xml:space="preserve">        За прошедший период 2023 года проведено более 120 мероприятий,  по разработанному на 2023 год  плану мероприятий по проведению Года экологии в Архангельской области, в котором приняли участие около 2 300 воспитанников детских садов и учеников образовательных учреждений Шенкурского муниципального  округа.</w:t>
      </w:r>
    </w:p>
    <w:p w:rsidR="008B576E" w:rsidRPr="00F9579C" w:rsidRDefault="008B576E" w:rsidP="00F9579C">
      <w:pPr>
        <w:jc w:val="both"/>
        <w:rPr>
          <w:sz w:val="28"/>
          <w:szCs w:val="28"/>
        </w:rPr>
      </w:pPr>
      <w:r w:rsidRPr="00F9579C">
        <w:rPr>
          <w:sz w:val="28"/>
          <w:szCs w:val="28"/>
        </w:rPr>
        <w:t xml:space="preserve">        Также в рамках муниципальной программы Шенкурского муниципального округа Архангельской области «Формирование современной городской среды Шенкурского муниципального округа» реализовано мероприятие  по ликвидации несанкционированной свалки в районе д.</w:t>
      </w:r>
      <w:r>
        <w:rPr>
          <w:sz w:val="28"/>
          <w:szCs w:val="28"/>
        </w:rPr>
        <w:t xml:space="preserve"> </w:t>
      </w:r>
      <w:r w:rsidRPr="00F9579C">
        <w:rPr>
          <w:sz w:val="28"/>
          <w:szCs w:val="28"/>
        </w:rPr>
        <w:t>Никифоровская Шенкурского округа.</w:t>
      </w:r>
    </w:p>
    <w:p w:rsidR="008B576E" w:rsidRDefault="008B576E" w:rsidP="00F9579C">
      <w:pPr>
        <w:rPr>
          <w:sz w:val="26"/>
          <w:szCs w:val="26"/>
        </w:rPr>
      </w:pPr>
      <w:r w:rsidRPr="004C1C15">
        <w:rPr>
          <w:sz w:val="26"/>
          <w:szCs w:val="26"/>
        </w:rPr>
        <w:t xml:space="preserve"> </w:t>
      </w:r>
    </w:p>
    <w:p w:rsidR="008B576E" w:rsidRPr="00DB097C" w:rsidRDefault="008B576E" w:rsidP="00795F49">
      <w:pPr>
        <w:pStyle w:val="af2"/>
        <w:jc w:val="both"/>
        <w:rPr>
          <w:rFonts w:ascii="Times New Roman" w:hAnsi="Times New Roman"/>
          <w:sz w:val="28"/>
          <w:szCs w:val="28"/>
        </w:rPr>
      </w:pPr>
    </w:p>
    <w:p w:rsidR="008B576E" w:rsidRDefault="008B576E" w:rsidP="00795F49">
      <w:pPr>
        <w:pStyle w:val="af2"/>
        <w:jc w:val="center"/>
        <w:rPr>
          <w:rFonts w:ascii="Times New Roman" w:hAnsi="Times New Roman"/>
          <w:b/>
          <w:sz w:val="28"/>
          <w:szCs w:val="28"/>
        </w:rPr>
      </w:pPr>
      <w:r w:rsidRPr="002452C7">
        <w:rPr>
          <w:rFonts w:ascii="Times New Roman" w:hAnsi="Times New Roman"/>
          <w:b/>
          <w:sz w:val="28"/>
          <w:szCs w:val="28"/>
        </w:rPr>
        <w:t>ДОРОЖНАЯ ДЕЯТЕЛЬНОСТЬ</w:t>
      </w:r>
    </w:p>
    <w:p w:rsidR="008B576E" w:rsidRDefault="008B576E" w:rsidP="00795F49">
      <w:pPr>
        <w:pStyle w:val="af2"/>
        <w:jc w:val="center"/>
        <w:rPr>
          <w:rFonts w:ascii="Times New Roman" w:hAnsi="Times New Roman"/>
          <w:b/>
          <w:sz w:val="28"/>
          <w:szCs w:val="28"/>
        </w:rPr>
      </w:pPr>
    </w:p>
    <w:p w:rsidR="008B576E" w:rsidRPr="002452C7" w:rsidRDefault="008B576E" w:rsidP="002452C7">
      <w:pPr>
        <w:ind w:firstLine="720"/>
        <w:jc w:val="both"/>
        <w:outlineLvl w:val="3"/>
        <w:rPr>
          <w:sz w:val="28"/>
          <w:szCs w:val="28"/>
        </w:rPr>
      </w:pPr>
      <w:r w:rsidRPr="002452C7">
        <w:rPr>
          <w:sz w:val="28"/>
          <w:szCs w:val="28"/>
        </w:rPr>
        <w:t>Объем муниципального  Дорожного фонда Шенкурского муниципального округа Архангельской области в 2023 году сформирован в сумме 33 445 986,29 рублей, в том числе:</w:t>
      </w:r>
    </w:p>
    <w:p w:rsidR="008B576E" w:rsidRPr="002452C7" w:rsidRDefault="008B576E" w:rsidP="002452C7">
      <w:pPr>
        <w:ind w:firstLine="720"/>
        <w:jc w:val="both"/>
        <w:outlineLvl w:val="3"/>
        <w:rPr>
          <w:sz w:val="28"/>
          <w:szCs w:val="28"/>
        </w:rPr>
      </w:pPr>
      <w:r w:rsidRPr="002452C7">
        <w:rPr>
          <w:sz w:val="28"/>
          <w:szCs w:val="28"/>
        </w:rPr>
        <w:t>- доходы от уплаты акцизов на автомобильный бензин, топливо, моторные масла 16 440 273,24  рублей;</w:t>
      </w:r>
    </w:p>
    <w:p w:rsidR="008B576E" w:rsidRPr="002452C7" w:rsidRDefault="008B576E" w:rsidP="002452C7">
      <w:pPr>
        <w:ind w:firstLine="720"/>
        <w:jc w:val="both"/>
        <w:outlineLvl w:val="3"/>
        <w:rPr>
          <w:sz w:val="28"/>
          <w:szCs w:val="28"/>
        </w:rPr>
      </w:pPr>
      <w:r w:rsidRPr="002452C7">
        <w:rPr>
          <w:sz w:val="28"/>
          <w:szCs w:val="28"/>
        </w:rPr>
        <w:t>- средства  областного бюджета  4 848 146,55 рублей;</w:t>
      </w:r>
    </w:p>
    <w:p w:rsidR="008B576E" w:rsidRPr="002452C7" w:rsidRDefault="008B576E" w:rsidP="002452C7">
      <w:pPr>
        <w:ind w:firstLine="720"/>
        <w:jc w:val="both"/>
        <w:outlineLvl w:val="3"/>
        <w:rPr>
          <w:sz w:val="28"/>
          <w:szCs w:val="28"/>
        </w:rPr>
      </w:pPr>
      <w:r w:rsidRPr="002452C7">
        <w:rPr>
          <w:sz w:val="28"/>
          <w:szCs w:val="28"/>
        </w:rPr>
        <w:t>- иные доходы (инициативные платежи) 73 019,50 рублей;</w:t>
      </w:r>
    </w:p>
    <w:p w:rsidR="008B576E" w:rsidRPr="002452C7" w:rsidRDefault="008B576E" w:rsidP="002452C7">
      <w:pPr>
        <w:ind w:firstLine="720"/>
        <w:jc w:val="both"/>
        <w:outlineLvl w:val="3"/>
        <w:rPr>
          <w:sz w:val="28"/>
          <w:szCs w:val="28"/>
        </w:rPr>
      </w:pPr>
      <w:r w:rsidRPr="002452C7">
        <w:rPr>
          <w:sz w:val="28"/>
          <w:szCs w:val="28"/>
        </w:rPr>
        <w:t>- транспортный налог с физических лиц – 12 084 547,00 рублей.</w:t>
      </w:r>
    </w:p>
    <w:p w:rsidR="008B576E" w:rsidRPr="002452C7" w:rsidRDefault="008B576E" w:rsidP="002452C7">
      <w:pPr>
        <w:ind w:firstLine="720"/>
        <w:jc w:val="both"/>
        <w:outlineLvl w:val="3"/>
        <w:rPr>
          <w:sz w:val="28"/>
          <w:szCs w:val="28"/>
        </w:rPr>
      </w:pPr>
      <w:r w:rsidRPr="002452C7">
        <w:rPr>
          <w:sz w:val="28"/>
          <w:szCs w:val="28"/>
        </w:rPr>
        <w:t xml:space="preserve">В соответствии с муниципальной </w:t>
      </w:r>
      <w:r w:rsidRPr="002452C7">
        <w:rPr>
          <w:bCs/>
          <w:sz w:val="28"/>
          <w:szCs w:val="28"/>
        </w:rPr>
        <w:t xml:space="preserve"> программой Шенкурского муниципального округа Архангельской области </w:t>
      </w:r>
      <w:r w:rsidRPr="002452C7">
        <w:rPr>
          <w:sz w:val="28"/>
          <w:szCs w:val="28"/>
        </w:rPr>
        <w:t>«Развитие дорожного  хозяйства и транспортной системы в Шенкурском муниципальном округе» отработано 21 мероприятие и  израсходовано 36 525 774,71  рублей, в том числе:</w:t>
      </w:r>
    </w:p>
    <w:p w:rsidR="008B576E" w:rsidRPr="002452C7" w:rsidRDefault="008B576E" w:rsidP="002452C7">
      <w:pPr>
        <w:ind w:firstLine="720"/>
        <w:jc w:val="both"/>
        <w:outlineLvl w:val="3"/>
        <w:rPr>
          <w:sz w:val="28"/>
          <w:szCs w:val="28"/>
        </w:rPr>
      </w:pPr>
      <w:r w:rsidRPr="002452C7">
        <w:rPr>
          <w:sz w:val="28"/>
          <w:szCs w:val="28"/>
        </w:rPr>
        <w:t>- средства областного 4 478 064,23  рублей;</w:t>
      </w:r>
    </w:p>
    <w:p w:rsidR="008B576E" w:rsidRPr="002452C7" w:rsidRDefault="008B576E" w:rsidP="002452C7">
      <w:pPr>
        <w:ind w:firstLine="720"/>
        <w:jc w:val="both"/>
        <w:outlineLvl w:val="3"/>
        <w:rPr>
          <w:sz w:val="28"/>
          <w:szCs w:val="28"/>
        </w:rPr>
      </w:pPr>
      <w:r w:rsidRPr="002452C7">
        <w:rPr>
          <w:sz w:val="28"/>
          <w:szCs w:val="28"/>
        </w:rPr>
        <w:t>- средства бюджета округа  31 974 690,98  рублей;</w:t>
      </w:r>
    </w:p>
    <w:p w:rsidR="008B576E" w:rsidRPr="002452C7" w:rsidRDefault="008B576E" w:rsidP="002452C7">
      <w:pPr>
        <w:ind w:firstLine="720"/>
        <w:jc w:val="both"/>
        <w:outlineLvl w:val="3"/>
        <w:rPr>
          <w:sz w:val="28"/>
          <w:szCs w:val="28"/>
        </w:rPr>
      </w:pPr>
      <w:r w:rsidRPr="002452C7">
        <w:rPr>
          <w:sz w:val="28"/>
          <w:szCs w:val="28"/>
        </w:rPr>
        <w:t xml:space="preserve">- инициативные платежи  73 019,50  рублей. </w:t>
      </w:r>
    </w:p>
    <w:p w:rsidR="008B576E" w:rsidRPr="002452C7" w:rsidRDefault="008B576E" w:rsidP="002452C7">
      <w:pPr>
        <w:ind w:firstLine="720"/>
        <w:jc w:val="both"/>
        <w:outlineLvl w:val="3"/>
        <w:rPr>
          <w:sz w:val="28"/>
          <w:szCs w:val="28"/>
        </w:rPr>
      </w:pPr>
      <w:r w:rsidRPr="002452C7">
        <w:rPr>
          <w:sz w:val="28"/>
          <w:szCs w:val="28"/>
        </w:rPr>
        <w:t>В рамках муниципальной программы Шенкурского муниципального  округа Архангельской области «Развитие дорожного хозяйства и транспортной системы в Шенкурском муниципальном округе»  реализованы  следующие мероприятия:</w:t>
      </w:r>
    </w:p>
    <w:p w:rsidR="008B576E" w:rsidRPr="002452C7" w:rsidRDefault="008B576E" w:rsidP="002452C7">
      <w:pPr>
        <w:ind w:firstLine="720"/>
        <w:jc w:val="both"/>
        <w:rPr>
          <w:b/>
          <w:i/>
          <w:sz w:val="28"/>
          <w:szCs w:val="28"/>
        </w:rPr>
      </w:pPr>
      <w:r w:rsidRPr="002452C7">
        <w:rPr>
          <w:sz w:val="28"/>
          <w:szCs w:val="28"/>
        </w:rPr>
        <w:t xml:space="preserve">1. </w:t>
      </w:r>
      <w:r w:rsidRPr="002452C7">
        <w:rPr>
          <w:b/>
          <w:i/>
          <w:sz w:val="28"/>
          <w:szCs w:val="28"/>
        </w:rPr>
        <w:t>«Содержание автомобильных дорог общего пользования местного значения и искусственных сооружений на них» , а именно:</w:t>
      </w:r>
    </w:p>
    <w:p w:rsidR="008B576E" w:rsidRPr="002452C7" w:rsidRDefault="008B576E" w:rsidP="002452C7">
      <w:pPr>
        <w:ind w:firstLine="720"/>
        <w:jc w:val="both"/>
        <w:rPr>
          <w:sz w:val="28"/>
          <w:szCs w:val="28"/>
        </w:rPr>
      </w:pPr>
      <w:r w:rsidRPr="002452C7">
        <w:rPr>
          <w:sz w:val="28"/>
          <w:szCs w:val="28"/>
        </w:rPr>
        <w:t>-  приобретение услуг связи для работы системы контроля и управления  линиями электроосвещения (сим-карты);</w:t>
      </w:r>
    </w:p>
    <w:p w:rsidR="008B576E" w:rsidRPr="002452C7" w:rsidRDefault="008B576E" w:rsidP="002452C7">
      <w:pPr>
        <w:ind w:firstLine="720"/>
        <w:jc w:val="both"/>
        <w:rPr>
          <w:sz w:val="28"/>
          <w:szCs w:val="28"/>
        </w:rPr>
      </w:pPr>
      <w:r w:rsidRPr="002452C7">
        <w:rPr>
          <w:sz w:val="28"/>
          <w:szCs w:val="28"/>
        </w:rPr>
        <w:t>-  содержание треугольников видимости, покос травы;</w:t>
      </w:r>
    </w:p>
    <w:p w:rsidR="008B576E" w:rsidRPr="002452C7" w:rsidRDefault="008B576E" w:rsidP="002452C7">
      <w:pPr>
        <w:ind w:firstLine="720"/>
        <w:jc w:val="both"/>
        <w:rPr>
          <w:sz w:val="28"/>
          <w:szCs w:val="28"/>
        </w:rPr>
      </w:pPr>
      <w:r w:rsidRPr="002452C7">
        <w:rPr>
          <w:sz w:val="28"/>
          <w:szCs w:val="28"/>
        </w:rPr>
        <w:t>-  содержание улично-дорожной сети (дворники);</w:t>
      </w:r>
    </w:p>
    <w:p w:rsidR="008B576E" w:rsidRPr="002452C7" w:rsidRDefault="008B576E" w:rsidP="002452C7">
      <w:pPr>
        <w:ind w:firstLine="720"/>
        <w:jc w:val="both"/>
        <w:rPr>
          <w:sz w:val="28"/>
          <w:szCs w:val="28"/>
        </w:rPr>
      </w:pPr>
      <w:r w:rsidRPr="002452C7">
        <w:rPr>
          <w:sz w:val="28"/>
          <w:szCs w:val="28"/>
        </w:rPr>
        <w:t>-  содержание  автомобильных дорог общего пользования местного значения;</w:t>
      </w:r>
    </w:p>
    <w:p w:rsidR="008B576E" w:rsidRPr="002452C7" w:rsidRDefault="008B576E" w:rsidP="002452C7">
      <w:pPr>
        <w:ind w:firstLine="720"/>
        <w:jc w:val="both"/>
        <w:rPr>
          <w:sz w:val="28"/>
          <w:szCs w:val="28"/>
        </w:rPr>
      </w:pPr>
      <w:r w:rsidRPr="002452C7">
        <w:rPr>
          <w:sz w:val="28"/>
          <w:szCs w:val="28"/>
        </w:rPr>
        <w:t>-  устройство ледовой переправы через р. Вага на участке дороги д. Горская М8;</w:t>
      </w:r>
    </w:p>
    <w:p w:rsidR="008B576E" w:rsidRPr="002452C7" w:rsidRDefault="008B576E" w:rsidP="002452C7">
      <w:pPr>
        <w:ind w:firstLine="720"/>
        <w:jc w:val="both"/>
        <w:rPr>
          <w:sz w:val="28"/>
          <w:szCs w:val="28"/>
        </w:rPr>
      </w:pPr>
      <w:r w:rsidRPr="002452C7">
        <w:rPr>
          <w:sz w:val="28"/>
          <w:szCs w:val="28"/>
        </w:rPr>
        <w:t>-  подготовка мостовых  сооружений к паводку ( через р. Суланда подъезд к Плесо, через р. Тарня д. Рыбогорская  – д. Ивановская, через р. Паденьга д. Калиновская –д. Купуринская);</w:t>
      </w:r>
    </w:p>
    <w:p w:rsidR="008B576E" w:rsidRPr="002452C7" w:rsidRDefault="008B576E" w:rsidP="002452C7">
      <w:pPr>
        <w:ind w:firstLine="720"/>
        <w:jc w:val="both"/>
        <w:rPr>
          <w:sz w:val="28"/>
          <w:szCs w:val="28"/>
        </w:rPr>
      </w:pPr>
      <w:r w:rsidRPr="002452C7">
        <w:rPr>
          <w:sz w:val="28"/>
          <w:szCs w:val="28"/>
        </w:rPr>
        <w:t>-  приобретение краски для нанесения дорожной разметки;</w:t>
      </w:r>
    </w:p>
    <w:p w:rsidR="008B576E" w:rsidRPr="002452C7" w:rsidRDefault="008B576E" w:rsidP="002452C7">
      <w:pPr>
        <w:ind w:firstLine="720"/>
        <w:jc w:val="both"/>
        <w:rPr>
          <w:sz w:val="28"/>
          <w:szCs w:val="28"/>
        </w:rPr>
      </w:pPr>
      <w:r w:rsidRPr="002452C7">
        <w:rPr>
          <w:sz w:val="28"/>
          <w:szCs w:val="28"/>
        </w:rPr>
        <w:t xml:space="preserve">-  удаление древесно-кустарниковой растительности вдоль обочин  автомобильной дороги подъезд к д. Зеленинская ( протяженность </w:t>
      </w:r>
      <w:smartTag w:uri="urn:schemas-microsoft-com:office:smarttags" w:element="metricconverter">
        <w:smartTagPr>
          <w:attr w:name="ProductID" w:val="10 км"/>
        </w:smartTagPr>
        <w:r w:rsidRPr="002452C7">
          <w:rPr>
            <w:sz w:val="28"/>
            <w:szCs w:val="28"/>
          </w:rPr>
          <w:t>10 км</w:t>
        </w:r>
      </w:smartTag>
      <w:r w:rsidRPr="002452C7">
        <w:rPr>
          <w:sz w:val="28"/>
          <w:szCs w:val="28"/>
        </w:rPr>
        <w:t>.).</w:t>
      </w:r>
    </w:p>
    <w:p w:rsidR="008B576E" w:rsidRPr="002452C7" w:rsidRDefault="008B576E" w:rsidP="002452C7">
      <w:pPr>
        <w:ind w:firstLine="720"/>
        <w:jc w:val="both"/>
        <w:rPr>
          <w:b/>
          <w:i/>
          <w:sz w:val="28"/>
          <w:szCs w:val="28"/>
        </w:rPr>
      </w:pPr>
      <w:r w:rsidRPr="002452C7">
        <w:rPr>
          <w:b/>
          <w:sz w:val="28"/>
          <w:szCs w:val="28"/>
        </w:rPr>
        <w:t xml:space="preserve">2. </w:t>
      </w:r>
      <w:r w:rsidRPr="002452C7">
        <w:rPr>
          <w:b/>
          <w:i/>
          <w:sz w:val="28"/>
          <w:szCs w:val="28"/>
        </w:rPr>
        <w:t>«Ремонт автомобильных дорог общего пользования местного значения  и искусственных сооружений на них»  в размере, а именно:</w:t>
      </w:r>
    </w:p>
    <w:p w:rsidR="008B576E" w:rsidRPr="002452C7" w:rsidRDefault="008B576E" w:rsidP="002452C7">
      <w:pPr>
        <w:ind w:firstLine="720"/>
        <w:jc w:val="both"/>
        <w:rPr>
          <w:sz w:val="28"/>
          <w:szCs w:val="28"/>
        </w:rPr>
      </w:pPr>
      <w:r w:rsidRPr="002452C7">
        <w:rPr>
          <w:sz w:val="28"/>
          <w:szCs w:val="28"/>
        </w:rPr>
        <w:t xml:space="preserve">-  текущий ремонт мостового сооружения через р. Кодема на </w:t>
      </w:r>
      <w:smartTag w:uri="urn:schemas-microsoft-com:office:smarttags" w:element="metricconverter">
        <w:smartTagPr>
          <w:attr w:name="ProductID" w:val="3 км"/>
        </w:smartTagPr>
        <w:r w:rsidRPr="002452C7">
          <w:rPr>
            <w:sz w:val="28"/>
            <w:szCs w:val="28"/>
          </w:rPr>
          <w:t>3 км</w:t>
        </w:r>
      </w:smartTag>
      <w:r w:rsidRPr="002452C7">
        <w:rPr>
          <w:sz w:val="28"/>
          <w:szCs w:val="28"/>
        </w:rPr>
        <w:t>. автодороги Шахановка- Стрелка;</w:t>
      </w:r>
    </w:p>
    <w:p w:rsidR="008B576E" w:rsidRPr="002452C7" w:rsidRDefault="008B576E" w:rsidP="002452C7">
      <w:pPr>
        <w:ind w:firstLine="720"/>
        <w:jc w:val="both"/>
        <w:rPr>
          <w:sz w:val="28"/>
          <w:szCs w:val="28"/>
        </w:rPr>
      </w:pPr>
      <w:r w:rsidRPr="002452C7">
        <w:rPr>
          <w:sz w:val="28"/>
          <w:szCs w:val="28"/>
        </w:rPr>
        <w:t xml:space="preserve">- текущий ремонт мостового сооружения через р. Кодема на </w:t>
      </w:r>
      <w:smartTag w:uri="urn:schemas-microsoft-com:office:smarttags" w:element="metricconverter">
        <w:smartTagPr>
          <w:attr w:name="ProductID" w:val="7 км"/>
        </w:smartTagPr>
        <w:r w:rsidRPr="002452C7">
          <w:rPr>
            <w:sz w:val="28"/>
            <w:szCs w:val="28"/>
          </w:rPr>
          <w:t>7 км</w:t>
        </w:r>
      </w:smartTag>
      <w:r w:rsidRPr="002452C7">
        <w:rPr>
          <w:sz w:val="28"/>
          <w:szCs w:val="28"/>
        </w:rPr>
        <w:t>. автодороги Шахановка- Стрелка;</w:t>
      </w:r>
    </w:p>
    <w:p w:rsidR="008B576E" w:rsidRPr="002452C7" w:rsidRDefault="008B576E" w:rsidP="002452C7">
      <w:pPr>
        <w:ind w:firstLine="720"/>
        <w:jc w:val="both"/>
        <w:rPr>
          <w:sz w:val="28"/>
          <w:szCs w:val="28"/>
        </w:rPr>
      </w:pPr>
      <w:r w:rsidRPr="002452C7">
        <w:rPr>
          <w:sz w:val="28"/>
          <w:szCs w:val="28"/>
        </w:rPr>
        <w:t xml:space="preserve">-  текущий  ремонт мостового сооружения через р. Игошка на </w:t>
      </w:r>
      <w:smartTag w:uri="urn:schemas-microsoft-com:office:smarttags" w:element="metricconverter">
        <w:smartTagPr>
          <w:attr w:name="ProductID" w:val="1 км"/>
        </w:smartTagPr>
        <w:r w:rsidRPr="002452C7">
          <w:rPr>
            <w:sz w:val="28"/>
            <w:szCs w:val="28"/>
          </w:rPr>
          <w:t>1 км</w:t>
        </w:r>
      </w:smartTag>
      <w:r w:rsidRPr="002452C7">
        <w:rPr>
          <w:sz w:val="28"/>
          <w:szCs w:val="28"/>
        </w:rPr>
        <w:t xml:space="preserve">. автодороги Смотраковская – Сметанино (21км.) МО «Федорогорское»; </w:t>
      </w:r>
    </w:p>
    <w:p w:rsidR="008B576E" w:rsidRPr="002452C7" w:rsidRDefault="008B576E" w:rsidP="002452C7">
      <w:pPr>
        <w:ind w:firstLine="720"/>
        <w:jc w:val="both"/>
        <w:rPr>
          <w:sz w:val="28"/>
          <w:szCs w:val="28"/>
        </w:rPr>
      </w:pPr>
      <w:r w:rsidRPr="002452C7">
        <w:rPr>
          <w:sz w:val="28"/>
          <w:szCs w:val="28"/>
        </w:rPr>
        <w:t>- работы по ремонту гравийных оснований дорожного полотна грунтовых дорог улично-дорожной сети;</w:t>
      </w:r>
    </w:p>
    <w:p w:rsidR="008B576E" w:rsidRPr="002452C7" w:rsidRDefault="008B576E" w:rsidP="002452C7">
      <w:pPr>
        <w:ind w:firstLine="720"/>
        <w:jc w:val="both"/>
        <w:rPr>
          <w:sz w:val="28"/>
          <w:szCs w:val="28"/>
        </w:rPr>
      </w:pPr>
      <w:r w:rsidRPr="002452C7">
        <w:rPr>
          <w:sz w:val="28"/>
          <w:szCs w:val="28"/>
        </w:rPr>
        <w:t>-  устройство дорожных ограждений г. Шенкурск на пересечении ул. Кудрявцева и ул. Красноармейская (</w:t>
      </w:r>
      <w:smartTag w:uri="urn:schemas-microsoft-com:office:smarttags" w:element="metricconverter">
        <w:smartTagPr>
          <w:attr w:name="ProductID" w:val="115 м"/>
        </w:smartTagPr>
        <w:r w:rsidRPr="002452C7">
          <w:rPr>
            <w:sz w:val="28"/>
            <w:szCs w:val="28"/>
          </w:rPr>
          <w:t>115 м</w:t>
        </w:r>
      </w:smartTag>
      <w:r w:rsidRPr="002452C7">
        <w:rPr>
          <w:sz w:val="28"/>
          <w:szCs w:val="28"/>
        </w:rPr>
        <w:t>.п);</w:t>
      </w:r>
    </w:p>
    <w:p w:rsidR="008B576E" w:rsidRPr="002452C7" w:rsidRDefault="008B576E" w:rsidP="002452C7">
      <w:pPr>
        <w:ind w:firstLine="720"/>
        <w:jc w:val="both"/>
        <w:rPr>
          <w:sz w:val="28"/>
          <w:szCs w:val="28"/>
        </w:rPr>
      </w:pPr>
      <w:r w:rsidRPr="002452C7">
        <w:rPr>
          <w:sz w:val="28"/>
          <w:szCs w:val="28"/>
        </w:rPr>
        <w:t xml:space="preserve">- ремонт гравийных оснований дорожного полотна грунтовых дорог улично-дорожной сети (1 101 000,00 рублей). </w:t>
      </w:r>
    </w:p>
    <w:p w:rsidR="008B576E" w:rsidRPr="002452C7" w:rsidRDefault="008B576E" w:rsidP="002452C7">
      <w:pPr>
        <w:ind w:firstLine="720"/>
        <w:jc w:val="both"/>
        <w:rPr>
          <w:b/>
          <w:i/>
          <w:sz w:val="28"/>
          <w:szCs w:val="28"/>
        </w:rPr>
      </w:pPr>
      <w:r w:rsidRPr="002452C7">
        <w:rPr>
          <w:b/>
          <w:sz w:val="28"/>
          <w:szCs w:val="28"/>
        </w:rPr>
        <w:t xml:space="preserve"> 3. </w:t>
      </w:r>
      <w:r w:rsidRPr="002452C7">
        <w:rPr>
          <w:b/>
          <w:i/>
          <w:sz w:val="28"/>
          <w:szCs w:val="28"/>
        </w:rPr>
        <w:t>«Мероприятия по социально-экономическому развитию Шенкурского муниципального округа» в размере: 3 291 660,68 рублей, а именно:</w:t>
      </w:r>
    </w:p>
    <w:p w:rsidR="008B576E" w:rsidRPr="002452C7" w:rsidRDefault="008B576E" w:rsidP="002452C7">
      <w:pPr>
        <w:ind w:firstLine="720"/>
        <w:jc w:val="both"/>
        <w:rPr>
          <w:sz w:val="28"/>
          <w:szCs w:val="28"/>
        </w:rPr>
      </w:pPr>
      <w:r w:rsidRPr="002452C7">
        <w:rPr>
          <w:sz w:val="28"/>
          <w:szCs w:val="28"/>
        </w:rPr>
        <w:t xml:space="preserve">1. выполнение работ по текущему ремонту ливневой канализации улично –дорожной сети в г. Шенкурске по ул. Ломоносова, д.2;  </w:t>
      </w:r>
    </w:p>
    <w:p w:rsidR="008B576E" w:rsidRPr="002452C7" w:rsidRDefault="008B576E" w:rsidP="002452C7">
      <w:pPr>
        <w:ind w:firstLine="720"/>
        <w:jc w:val="both"/>
        <w:rPr>
          <w:sz w:val="28"/>
          <w:szCs w:val="28"/>
        </w:rPr>
      </w:pPr>
      <w:r w:rsidRPr="002452C7">
        <w:rPr>
          <w:sz w:val="28"/>
          <w:szCs w:val="28"/>
        </w:rPr>
        <w:t xml:space="preserve">2. паспортизация и постановка  на кадастровый  учет дорог общего пользования местного  значения и мостовых сооружений в Шенкурском муниципальном округе; </w:t>
      </w:r>
    </w:p>
    <w:p w:rsidR="008B576E" w:rsidRPr="002452C7" w:rsidRDefault="008B576E" w:rsidP="002452C7">
      <w:pPr>
        <w:ind w:firstLine="720"/>
        <w:jc w:val="both"/>
        <w:rPr>
          <w:sz w:val="28"/>
          <w:szCs w:val="28"/>
        </w:rPr>
      </w:pPr>
      <w:r w:rsidRPr="002452C7">
        <w:rPr>
          <w:sz w:val="28"/>
          <w:szCs w:val="28"/>
        </w:rPr>
        <w:t>3. замена звеньев водопропускных труб с удалением и восстановлением земляного полотна и дорожной одежды над трубами:</w:t>
      </w:r>
    </w:p>
    <w:p w:rsidR="008B576E" w:rsidRPr="002452C7" w:rsidRDefault="008B576E" w:rsidP="002452C7">
      <w:pPr>
        <w:ind w:firstLine="720"/>
        <w:jc w:val="both"/>
        <w:rPr>
          <w:sz w:val="28"/>
          <w:szCs w:val="28"/>
        </w:rPr>
      </w:pPr>
      <w:r w:rsidRPr="002452C7">
        <w:rPr>
          <w:color w:val="000000"/>
          <w:sz w:val="28"/>
          <w:szCs w:val="28"/>
        </w:rPr>
        <w:t>-  на пересечении ул. Гагарина и  ул. Володарского;</w:t>
      </w:r>
    </w:p>
    <w:p w:rsidR="008B576E" w:rsidRPr="002452C7" w:rsidRDefault="008B576E" w:rsidP="002452C7">
      <w:pPr>
        <w:ind w:firstLine="720"/>
        <w:jc w:val="both"/>
        <w:rPr>
          <w:sz w:val="28"/>
          <w:szCs w:val="28"/>
        </w:rPr>
      </w:pPr>
      <w:r w:rsidRPr="002452C7">
        <w:rPr>
          <w:color w:val="000000"/>
          <w:sz w:val="28"/>
          <w:szCs w:val="28"/>
        </w:rPr>
        <w:t xml:space="preserve">-  ул. Урицкого около д. № 49;   на пересечении ул. Володарского  и ул. Х. Мурата; </w:t>
      </w:r>
    </w:p>
    <w:p w:rsidR="008B576E" w:rsidRPr="002452C7" w:rsidRDefault="008B576E" w:rsidP="002452C7">
      <w:pPr>
        <w:ind w:firstLine="720"/>
        <w:jc w:val="both"/>
        <w:rPr>
          <w:color w:val="000000"/>
          <w:sz w:val="28"/>
          <w:szCs w:val="28"/>
        </w:rPr>
      </w:pPr>
      <w:r w:rsidRPr="002452C7">
        <w:rPr>
          <w:color w:val="000000"/>
          <w:sz w:val="28"/>
          <w:szCs w:val="28"/>
        </w:rPr>
        <w:t>-  пересечение  ул. Урицкого и ул. Пролетарская; ул. Пластинина, около д. 67.</w:t>
      </w:r>
    </w:p>
    <w:p w:rsidR="008B576E" w:rsidRPr="002452C7" w:rsidRDefault="008B576E" w:rsidP="002452C7">
      <w:pPr>
        <w:ind w:firstLine="720"/>
        <w:jc w:val="both"/>
        <w:rPr>
          <w:color w:val="000000"/>
          <w:sz w:val="28"/>
          <w:szCs w:val="28"/>
        </w:rPr>
      </w:pPr>
      <w:r w:rsidRPr="002452C7">
        <w:rPr>
          <w:color w:val="000000"/>
          <w:sz w:val="28"/>
          <w:szCs w:val="28"/>
        </w:rPr>
        <w:t xml:space="preserve"> 4.</w:t>
      </w:r>
      <w:r>
        <w:rPr>
          <w:color w:val="000000"/>
          <w:sz w:val="28"/>
          <w:szCs w:val="28"/>
        </w:rPr>
        <w:t xml:space="preserve"> </w:t>
      </w:r>
      <w:r w:rsidRPr="002452C7">
        <w:rPr>
          <w:color w:val="000000"/>
          <w:sz w:val="28"/>
          <w:szCs w:val="28"/>
        </w:rPr>
        <w:t>выполнение мероприятий по ремонтно-эксплуатационному обслуживанию установок наружного освещения и временному пользованию мест для размещения светильников уличного освещения на территории Шенкурского муниципального округа;</w:t>
      </w:r>
    </w:p>
    <w:p w:rsidR="008B576E" w:rsidRPr="002452C7" w:rsidRDefault="008B576E" w:rsidP="002452C7">
      <w:pPr>
        <w:ind w:firstLine="720"/>
        <w:jc w:val="both"/>
        <w:rPr>
          <w:sz w:val="28"/>
          <w:szCs w:val="28"/>
        </w:rPr>
      </w:pPr>
      <w:r w:rsidRPr="002452C7">
        <w:rPr>
          <w:color w:val="000000"/>
          <w:sz w:val="28"/>
          <w:szCs w:val="28"/>
        </w:rPr>
        <w:t xml:space="preserve">5. </w:t>
      </w:r>
      <w:r w:rsidRPr="002452C7">
        <w:rPr>
          <w:sz w:val="28"/>
          <w:szCs w:val="28"/>
        </w:rPr>
        <w:t>ремонт гравийных оснований дорожного полотна грунтовых дорог улично-дорожной сети.</w:t>
      </w:r>
    </w:p>
    <w:p w:rsidR="008B576E" w:rsidRPr="002452C7" w:rsidRDefault="008B576E" w:rsidP="002452C7">
      <w:pPr>
        <w:ind w:firstLine="720"/>
        <w:jc w:val="both"/>
        <w:rPr>
          <w:b/>
          <w:i/>
          <w:color w:val="000000"/>
          <w:sz w:val="28"/>
          <w:szCs w:val="28"/>
        </w:rPr>
      </w:pPr>
      <w:r w:rsidRPr="002452C7">
        <w:rPr>
          <w:b/>
          <w:color w:val="000000"/>
          <w:sz w:val="28"/>
          <w:szCs w:val="28"/>
        </w:rPr>
        <w:t xml:space="preserve">4. </w:t>
      </w:r>
      <w:r w:rsidRPr="002452C7">
        <w:rPr>
          <w:b/>
          <w:i/>
          <w:color w:val="000000"/>
          <w:sz w:val="28"/>
          <w:szCs w:val="28"/>
        </w:rPr>
        <w:t xml:space="preserve">«Поддержка инициативных проектов» в 2023 году  при финансовой поддержке из областного бюджета, реализованы следующие проекты: </w:t>
      </w:r>
    </w:p>
    <w:p w:rsidR="008B576E" w:rsidRPr="002452C7" w:rsidRDefault="008B576E" w:rsidP="002452C7">
      <w:pPr>
        <w:ind w:firstLine="720"/>
        <w:jc w:val="both"/>
        <w:rPr>
          <w:color w:val="000000"/>
          <w:sz w:val="28"/>
          <w:szCs w:val="28"/>
        </w:rPr>
      </w:pPr>
      <w:r w:rsidRPr="002452C7">
        <w:rPr>
          <w:color w:val="000000"/>
          <w:sz w:val="28"/>
          <w:szCs w:val="28"/>
        </w:rPr>
        <w:t>1.   «Снегозадержатели у дороги возле д. Чушевская»  на сумму: 296 767,00 рублей</w:t>
      </w:r>
    </w:p>
    <w:p w:rsidR="008B576E" w:rsidRPr="002452C7" w:rsidRDefault="008B576E" w:rsidP="002452C7">
      <w:pPr>
        <w:ind w:firstLine="720"/>
        <w:jc w:val="both"/>
        <w:rPr>
          <w:color w:val="000000"/>
          <w:sz w:val="28"/>
          <w:szCs w:val="28"/>
        </w:rPr>
      </w:pPr>
      <w:r w:rsidRPr="002452C7">
        <w:rPr>
          <w:color w:val="000000"/>
          <w:sz w:val="28"/>
          <w:szCs w:val="28"/>
        </w:rPr>
        <w:t>2.  «Ремонт дороги по улице Приозерная в д. Шипуновская» на сумму: 1 160 389,98 рублей.</w:t>
      </w:r>
    </w:p>
    <w:p w:rsidR="008B576E" w:rsidRPr="002452C7" w:rsidRDefault="008B576E" w:rsidP="002452C7">
      <w:pPr>
        <w:ind w:firstLine="720"/>
        <w:jc w:val="both"/>
        <w:rPr>
          <w:sz w:val="28"/>
          <w:szCs w:val="28"/>
        </w:rPr>
      </w:pPr>
      <w:r w:rsidRPr="002452C7">
        <w:rPr>
          <w:sz w:val="28"/>
          <w:szCs w:val="28"/>
        </w:rPr>
        <w:t>Также в  2023 году администрацией Шенкурского муниципального округа благодаря участию  в конкурсе на предоставление субсидий бюджетам муниципальных районов, муниципальных округов, городских округов и городских поселений Архангельской области на софинансирование мероприятий по организации перевозок пассажиров и багажа на пассажирских муниципальных маршрутах автомобильного транспорта были  организованы  автобусные маршруты «Шенкурск-Керзеньга» и «Шенкурск-Уколок».</w:t>
      </w:r>
    </w:p>
    <w:p w:rsidR="008B576E" w:rsidRPr="002452C7" w:rsidRDefault="008B576E" w:rsidP="002452C7">
      <w:pPr>
        <w:ind w:firstLine="720"/>
        <w:jc w:val="both"/>
        <w:rPr>
          <w:sz w:val="28"/>
          <w:szCs w:val="28"/>
        </w:rPr>
      </w:pPr>
      <w:r w:rsidRPr="002452C7">
        <w:rPr>
          <w:sz w:val="28"/>
          <w:szCs w:val="28"/>
        </w:rPr>
        <w:t>Согласно отчетам перевозчика индивидуальным  предпринимателем, осуществляющим перевозки    по указанным маршрутам за 2023 год перевезено  3420 человек.</w:t>
      </w:r>
    </w:p>
    <w:p w:rsidR="008B576E" w:rsidRPr="002452C7" w:rsidRDefault="008B576E" w:rsidP="002452C7">
      <w:pPr>
        <w:ind w:firstLine="720"/>
        <w:jc w:val="both"/>
        <w:outlineLvl w:val="3"/>
        <w:rPr>
          <w:sz w:val="28"/>
          <w:szCs w:val="28"/>
        </w:rPr>
      </w:pPr>
      <w:r w:rsidRPr="002452C7">
        <w:rPr>
          <w:sz w:val="28"/>
          <w:szCs w:val="28"/>
        </w:rPr>
        <w:t xml:space="preserve"> Общий объем бюджетных ассигнований, предусмотренных на указанное мероприятие составил – 5 404 667,77  рублей, в том числе 1 441 649,11 рублей средства  бюджета округа. </w:t>
      </w:r>
    </w:p>
    <w:p w:rsidR="008B576E" w:rsidRDefault="008B576E" w:rsidP="002452C7">
      <w:pPr>
        <w:jc w:val="both"/>
        <w:outlineLvl w:val="3"/>
        <w:rPr>
          <w:sz w:val="26"/>
          <w:szCs w:val="26"/>
        </w:rPr>
      </w:pPr>
    </w:p>
    <w:p w:rsidR="008B576E" w:rsidRDefault="008B576E" w:rsidP="00795F49">
      <w:pPr>
        <w:pStyle w:val="af2"/>
        <w:jc w:val="center"/>
        <w:rPr>
          <w:rFonts w:ascii="Times New Roman" w:hAnsi="Times New Roman"/>
          <w:b/>
          <w:sz w:val="28"/>
          <w:szCs w:val="28"/>
        </w:rPr>
      </w:pPr>
      <w:r w:rsidRPr="00DB097C">
        <w:rPr>
          <w:rFonts w:ascii="Times New Roman" w:hAnsi="Times New Roman"/>
          <w:b/>
          <w:sz w:val="28"/>
          <w:szCs w:val="28"/>
        </w:rPr>
        <w:t>МАЛОЕ И СРЕДНЕЕ ПРЕДПРИНИМАТЕЛЬСТВО</w:t>
      </w:r>
    </w:p>
    <w:p w:rsidR="008B576E" w:rsidRPr="00DB097C" w:rsidRDefault="008B576E" w:rsidP="00795F49">
      <w:pPr>
        <w:pStyle w:val="af2"/>
        <w:jc w:val="center"/>
        <w:rPr>
          <w:rFonts w:ascii="Times New Roman" w:hAnsi="Times New Roman"/>
          <w:b/>
          <w:sz w:val="28"/>
          <w:szCs w:val="28"/>
        </w:rPr>
      </w:pPr>
    </w:p>
    <w:p w:rsidR="008B576E" w:rsidRPr="00CD0058" w:rsidRDefault="008B576E" w:rsidP="00CD0058">
      <w:pPr>
        <w:pStyle w:val="af2"/>
        <w:ind w:firstLine="709"/>
        <w:jc w:val="both"/>
        <w:rPr>
          <w:rFonts w:ascii="Times New Roman" w:hAnsi="Times New Roman"/>
          <w:sz w:val="28"/>
          <w:szCs w:val="28"/>
        </w:rPr>
      </w:pPr>
      <w:r w:rsidRPr="00CD0058">
        <w:rPr>
          <w:rFonts w:ascii="Times New Roman" w:hAnsi="Times New Roman"/>
          <w:sz w:val="28"/>
          <w:szCs w:val="28"/>
        </w:rPr>
        <w:t>На 01 января 2024 года в районе зарегистрировано 266 субъектов малого и среднего предпринимательства, из них 227 индивидуальных предпринимателей и 39 юридических лиц (На 01</w:t>
      </w:r>
      <w:r>
        <w:rPr>
          <w:rFonts w:ascii="Times New Roman" w:hAnsi="Times New Roman"/>
          <w:sz w:val="28"/>
          <w:szCs w:val="28"/>
        </w:rPr>
        <w:t xml:space="preserve"> </w:t>
      </w:r>
      <w:r w:rsidRPr="00CD0058">
        <w:rPr>
          <w:rFonts w:ascii="Times New Roman" w:hAnsi="Times New Roman"/>
          <w:sz w:val="28"/>
          <w:szCs w:val="28"/>
        </w:rPr>
        <w:t>января 2023 года зарегистрировано 268 субъектов малого и среднего предпринимательства, из них 233 индивидуальных предпринимателя и 35 юридических лиц).</w:t>
      </w:r>
    </w:p>
    <w:p w:rsidR="008B576E" w:rsidRPr="00CD0058" w:rsidRDefault="008B576E" w:rsidP="00705D3F">
      <w:pPr>
        <w:ind w:firstLine="720"/>
        <w:jc w:val="both"/>
        <w:rPr>
          <w:sz w:val="28"/>
          <w:szCs w:val="28"/>
        </w:rPr>
      </w:pPr>
    </w:p>
    <w:p w:rsidR="008B576E" w:rsidRPr="00DB097C" w:rsidRDefault="008B576E" w:rsidP="00334910">
      <w:pPr>
        <w:jc w:val="both"/>
        <w:rPr>
          <w:sz w:val="28"/>
          <w:szCs w:val="28"/>
        </w:rPr>
      </w:pPr>
      <w:r w:rsidRPr="00DB097C">
        <w:rPr>
          <w:sz w:val="28"/>
          <w:szCs w:val="28"/>
        </w:rPr>
        <w:tab/>
        <w:t>Сокращение численности небольших компаний (по сравнению с прошлыми годом) связано с перерегистрацией ИП на самозанятых граждан</w:t>
      </w:r>
    </w:p>
    <w:p w:rsidR="008B576E" w:rsidRPr="00DB097C" w:rsidRDefault="008B576E" w:rsidP="00334910">
      <w:pPr>
        <w:ind w:left="708" w:firstLine="1"/>
        <w:jc w:val="both"/>
        <w:rPr>
          <w:sz w:val="28"/>
          <w:szCs w:val="28"/>
        </w:rPr>
      </w:pPr>
      <w:r w:rsidRPr="00DB097C">
        <w:rPr>
          <w:sz w:val="28"/>
          <w:szCs w:val="28"/>
        </w:rPr>
        <w:t>Структура предпринимательства по видам экономической деятельности представлена на слайде:</w:t>
      </w:r>
    </w:p>
    <w:p w:rsidR="008B576E" w:rsidRPr="00DB097C" w:rsidRDefault="008B576E" w:rsidP="00334910">
      <w:pPr>
        <w:ind w:firstLine="709"/>
        <w:jc w:val="both"/>
        <w:rPr>
          <w:sz w:val="28"/>
          <w:szCs w:val="28"/>
        </w:rPr>
      </w:pPr>
      <w:r w:rsidRPr="00DB097C">
        <w:rPr>
          <w:sz w:val="28"/>
          <w:szCs w:val="28"/>
        </w:rPr>
        <w:t>Лесопромышленный комплекс занимает 18 % (48 пп)</w:t>
      </w:r>
    </w:p>
    <w:p w:rsidR="008B576E" w:rsidRPr="00DB097C" w:rsidRDefault="008B576E" w:rsidP="00334910">
      <w:pPr>
        <w:ind w:firstLine="709"/>
        <w:jc w:val="both"/>
        <w:rPr>
          <w:sz w:val="28"/>
          <w:szCs w:val="28"/>
        </w:rPr>
      </w:pPr>
      <w:r w:rsidRPr="00DB097C">
        <w:rPr>
          <w:sz w:val="28"/>
          <w:szCs w:val="28"/>
        </w:rPr>
        <w:t>Розничная торговля – 24 % (64 пп)</w:t>
      </w:r>
    </w:p>
    <w:p w:rsidR="008B576E" w:rsidRPr="00DB097C" w:rsidRDefault="008B576E" w:rsidP="00334910">
      <w:pPr>
        <w:ind w:firstLine="709"/>
        <w:jc w:val="both"/>
        <w:rPr>
          <w:sz w:val="28"/>
          <w:szCs w:val="28"/>
        </w:rPr>
      </w:pPr>
      <w:r w:rsidRPr="00DB097C">
        <w:rPr>
          <w:sz w:val="28"/>
          <w:szCs w:val="28"/>
        </w:rPr>
        <w:t>Грузоперевозки – 28% (75 пп)</w:t>
      </w:r>
    </w:p>
    <w:p w:rsidR="008B576E" w:rsidRPr="00DB097C" w:rsidRDefault="008B576E" w:rsidP="00334910">
      <w:pPr>
        <w:ind w:firstLine="709"/>
        <w:jc w:val="both"/>
        <w:rPr>
          <w:sz w:val="28"/>
          <w:szCs w:val="28"/>
        </w:rPr>
      </w:pPr>
      <w:r w:rsidRPr="00DB097C">
        <w:rPr>
          <w:sz w:val="28"/>
          <w:szCs w:val="28"/>
        </w:rPr>
        <w:t xml:space="preserve">Услуги населению оказывают 10 % (27 пп) </w:t>
      </w:r>
    </w:p>
    <w:p w:rsidR="008B576E" w:rsidRPr="00DB097C" w:rsidRDefault="008B576E" w:rsidP="00334910">
      <w:pPr>
        <w:ind w:firstLine="709"/>
        <w:jc w:val="both"/>
        <w:rPr>
          <w:sz w:val="28"/>
          <w:szCs w:val="28"/>
        </w:rPr>
      </w:pPr>
      <w:r w:rsidRPr="00DB097C">
        <w:rPr>
          <w:sz w:val="28"/>
          <w:szCs w:val="28"/>
        </w:rPr>
        <w:t>Сельским хозяйством - 7% (18 пп)</w:t>
      </w:r>
    </w:p>
    <w:p w:rsidR="008B576E" w:rsidRPr="00DB097C" w:rsidRDefault="008B576E" w:rsidP="00334910">
      <w:pPr>
        <w:ind w:firstLine="709"/>
        <w:jc w:val="both"/>
        <w:rPr>
          <w:sz w:val="28"/>
          <w:szCs w:val="28"/>
        </w:rPr>
      </w:pPr>
      <w:r w:rsidRPr="00DB097C">
        <w:rPr>
          <w:sz w:val="28"/>
          <w:szCs w:val="28"/>
        </w:rPr>
        <w:t>Строительством – 7 % (18 пп)</w:t>
      </w:r>
    </w:p>
    <w:p w:rsidR="008B576E" w:rsidRPr="00DB097C" w:rsidRDefault="008B576E" w:rsidP="00334910">
      <w:pPr>
        <w:ind w:firstLine="709"/>
        <w:jc w:val="both"/>
        <w:rPr>
          <w:sz w:val="28"/>
          <w:szCs w:val="28"/>
        </w:rPr>
      </w:pPr>
      <w:r w:rsidRPr="00DB097C">
        <w:rPr>
          <w:sz w:val="28"/>
          <w:szCs w:val="28"/>
        </w:rPr>
        <w:t xml:space="preserve">Прочими видами деятельности (производство металлических изделий, аренда помещений, научная, техническая деятельность) 6 % (18 пп)  </w:t>
      </w:r>
    </w:p>
    <w:p w:rsidR="008B576E" w:rsidRPr="00DB097C" w:rsidRDefault="008B576E" w:rsidP="00334910">
      <w:pPr>
        <w:ind w:firstLine="709"/>
        <w:jc w:val="both"/>
        <w:rPr>
          <w:b/>
          <w:i/>
          <w:sz w:val="28"/>
          <w:szCs w:val="28"/>
        </w:rPr>
      </w:pPr>
    </w:p>
    <w:p w:rsidR="008B576E" w:rsidRPr="00DB097C" w:rsidRDefault="008B576E" w:rsidP="00795F49">
      <w:pPr>
        <w:pStyle w:val="af2"/>
        <w:jc w:val="both"/>
        <w:rPr>
          <w:rFonts w:ascii="Times New Roman" w:hAnsi="Times New Roman"/>
          <w:sz w:val="28"/>
          <w:szCs w:val="28"/>
        </w:rPr>
      </w:pPr>
    </w:p>
    <w:p w:rsidR="008B576E" w:rsidRDefault="008B576E" w:rsidP="00795F49">
      <w:pPr>
        <w:pStyle w:val="af2"/>
        <w:jc w:val="center"/>
        <w:rPr>
          <w:rFonts w:ascii="Times New Roman" w:hAnsi="Times New Roman"/>
          <w:b/>
          <w:sz w:val="28"/>
          <w:szCs w:val="28"/>
        </w:rPr>
      </w:pPr>
      <w:r w:rsidRPr="00DB097C">
        <w:rPr>
          <w:rFonts w:ascii="Times New Roman" w:hAnsi="Times New Roman"/>
          <w:b/>
          <w:sz w:val="28"/>
          <w:szCs w:val="28"/>
        </w:rPr>
        <w:t>ЛЕСОПРОМЫШЛЕННЫЙ КОМПЛЕКС</w:t>
      </w:r>
    </w:p>
    <w:p w:rsidR="008B576E" w:rsidRPr="00DB097C" w:rsidRDefault="008B576E" w:rsidP="00795F49">
      <w:pPr>
        <w:pStyle w:val="af2"/>
        <w:jc w:val="center"/>
        <w:rPr>
          <w:rFonts w:ascii="Times New Roman" w:hAnsi="Times New Roman"/>
          <w:sz w:val="28"/>
          <w:szCs w:val="28"/>
        </w:rPr>
      </w:pPr>
    </w:p>
    <w:p w:rsidR="008B576E" w:rsidRPr="00DB097C" w:rsidRDefault="008B576E" w:rsidP="00334910">
      <w:pPr>
        <w:ind w:firstLine="709"/>
        <w:jc w:val="both"/>
        <w:rPr>
          <w:sz w:val="28"/>
          <w:szCs w:val="28"/>
        </w:rPr>
      </w:pPr>
      <w:r w:rsidRPr="00DB097C">
        <w:rPr>
          <w:sz w:val="28"/>
          <w:szCs w:val="28"/>
        </w:rPr>
        <w:t xml:space="preserve">В 2023 году проведены полевые работы по лесоустройству государственных лесов. (Последнее лесоустройство было в 1996 году). Камеральная обработка полевых материалов проводится в настоящее время. </w:t>
      </w:r>
    </w:p>
    <w:p w:rsidR="008B576E" w:rsidRPr="00DB097C" w:rsidRDefault="008B576E" w:rsidP="00334910">
      <w:pPr>
        <w:ind w:firstLine="709"/>
        <w:jc w:val="both"/>
        <w:rPr>
          <w:sz w:val="28"/>
          <w:szCs w:val="28"/>
        </w:rPr>
      </w:pPr>
      <w:r w:rsidRPr="00DB097C">
        <w:rPr>
          <w:sz w:val="28"/>
          <w:szCs w:val="28"/>
        </w:rPr>
        <w:t xml:space="preserve">В состав Шенкурского лесничества входят 12 участковых лесничеств, общей площадью  1142,4 тыс. га., 1690 кварталов. Расчетный объем изъятия древесины, согласно лесохозяйственному регламенту Шенкурского лесничества, составляет – 1 117,3 тыс. куб.м. в год. </w:t>
      </w:r>
    </w:p>
    <w:p w:rsidR="008B576E" w:rsidRPr="00DB097C" w:rsidRDefault="008B576E" w:rsidP="00334910">
      <w:pPr>
        <w:ind w:firstLine="709"/>
        <w:jc w:val="both"/>
        <w:rPr>
          <w:sz w:val="28"/>
          <w:szCs w:val="28"/>
        </w:rPr>
      </w:pPr>
      <w:r w:rsidRPr="00DB097C">
        <w:rPr>
          <w:sz w:val="28"/>
          <w:szCs w:val="28"/>
        </w:rPr>
        <w:t xml:space="preserve">В настоящее время на территории лесничества заключены 37 договора аренды лесных участков с 15 арендаторами. </w:t>
      </w:r>
    </w:p>
    <w:p w:rsidR="008B576E" w:rsidRPr="00DB097C" w:rsidRDefault="008B576E" w:rsidP="00334910">
      <w:pPr>
        <w:ind w:firstLine="708"/>
        <w:jc w:val="both"/>
        <w:rPr>
          <w:sz w:val="28"/>
          <w:szCs w:val="28"/>
        </w:rPr>
      </w:pPr>
      <w:r w:rsidRPr="00DB097C">
        <w:rPr>
          <w:sz w:val="28"/>
          <w:szCs w:val="28"/>
        </w:rPr>
        <w:t>В 2023 году фактический объем заготовки древесины составил 351,5 тыс. куб. м. (</w:t>
      </w:r>
      <w:r w:rsidRPr="00DB097C">
        <w:rPr>
          <w:i/>
          <w:sz w:val="28"/>
          <w:szCs w:val="28"/>
        </w:rPr>
        <w:t>на 4,5 тыс. куб.м. больше по сравнению с 2022 годом)</w:t>
      </w:r>
      <w:r w:rsidRPr="00DB097C">
        <w:rPr>
          <w:sz w:val="28"/>
          <w:szCs w:val="28"/>
        </w:rPr>
        <w:t>:</w:t>
      </w:r>
    </w:p>
    <w:p w:rsidR="008B576E" w:rsidRPr="00DB097C" w:rsidRDefault="008B576E" w:rsidP="00334910">
      <w:pPr>
        <w:ind w:firstLine="708"/>
        <w:jc w:val="both"/>
        <w:rPr>
          <w:i/>
          <w:sz w:val="28"/>
          <w:szCs w:val="28"/>
        </w:rPr>
      </w:pPr>
      <w:r w:rsidRPr="00DB097C">
        <w:rPr>
          <w:i/>
          <w:sz w:val="28"/>
          <w:szCs w:val="28"/>
        </w:rPr>
        <w:t>(на слайде) - арендаторы- 308 тыс. куб. м. (на 10,6 тыс. куб.м. больше по сравнению с 2022 годом)</w:t>
      </w:r>
    </w:p>
    <w:p w:rsidR="008B576E" w:rsidRPr="00DB097C" w:rsidRDefault="008B576E" w:rsidP="00334910">
      <w:pPr>
        <w:ind w:firstLine="708"/>
        <w:jc w:val="both"/>
        <w:rPr>
          <w:i/>
          <w:sz w:val="28"/>
          <w:szCs w:val="28"/>
        </w:rPr>
      </w:pPr>
      <w:r w:rsidRPr="00DB097C">
        <w:rPr>
          <w:i/>
          <w:sz w:val="28"/>
          <w:szCs w:val="28"/>
        </w:rPr>
        <w:t xml:space="preserve"> -   по договорам-купли продажи (местное население) – 13,3 тыс. куб. м.</w:t>
      </w:r>
      <w:r w:rsidRPr="00DB097C">
        <w:rPr>
          <w:sz w:val="28"/>
          <w:szCs w:val="28"/>
        </w:rPr>
        <w:t xml:space="preserve"> </w:t>
      </w:r>
      <w:r w:rsidRPr="00DB097C">
        <w:rPr>
          <w:i/>
          <w:sz w:val="28"/>
          <w:szCs w:val="28"/>
        </w:rPr>
        <w:t>(на 1,9 тыс. куб. м. больше по сравнению с 2022 годом)</w:t>
      </w:r>
    </w:p>
    <w:p w:rsidR="008B576E" w:rsidRPr="00DB097C" w:rsidRDefault="008B576E" w:rsidP="00334910">
      <w:pPr>
        <w:ind w:firstLine="708"/>
        <w:jc w:val="both"/>
        <w:rPr>
          <w:i/>
          <w:sz w:val="28"/>
          <w:szCs w:val="28"/>
        </w:rPr>
      </w:pPr>
      <w:r w:rsidRPr="00DB097C">
        <w:rPr>
          <w:i/>
          <w:sz w:val="28"/>
          <w:szCs w:val="28"/>
        </w:rPr>
        <w:t>-  аукционы -38,2 тыс. куб.м.</w:t>
      </w:r>
      <w:r w:rsidRPr="00DB097C">
        <w:rPr>
          <w:sz w:val="28"/>
          <w:szCs w:val="28"/>
        </w:rPr>
        <w:t xml:space="preserve"> </w:t>
      </w:r>
      <w:r w:rsidRPr="00DB097C">
        <w:rPr>
          <w:i/>
          <w:sz w:val="28"/>
          <w:szCs w:val="28"/>
        </w:rPr>
        <w:t>(на 8 тыс. куб.м. меньше по сравнению с 2022 годом)</w:t>
      </w:r>
    </w:p>
    <w:p w:rsidR="008B576E" w:rsidRPr="00DB097C" w:rsidRDefault="008B576E" w:rsidP="00334910">
      <w:pPr>
        <w:ind w:firstLine="708"/>
        <w:jc w:val="both"/>
        <w:rPr>
          <w:color w:val="000000"/>
          <w:sz w:val="28"/>
          <w:szCs w:val="28"/>
        </w:rPr>
      </w:pPr>
      <w:r w:rsidRPr="00DB097C">
        <w:rPr>
          <w:color w:val="000000"/>
          <w:sz w:val="28"/>
          <w:szCs w:val="28"/>
        </w:rPr>
        <w:t xml:space="preserve">Средний объем изъятия лесного фонда на территории района составляет чуть больше 31 %.  </w:t>
      </w:r>
    </w:p>
    <w:p w:rsidR="008B576E" w:rsidRPr="00DB097C" w:rsidRDefault="008B576E" w:rsidP="00334910">
      <w:pPr>
        <w:ind w:firstLine="708"/>
        <w:jc w:val="both"/>
        <w:rPr>
          <w:color w:val="000000"/>
          <w:sz w:val="28"/>
          <w:szCs w:val="28"/>
        </w:rPr>
      </w:pPr>
      <w:r w:rsidRPr="00DB097C">
        <w:rPr>
          <w:color w:val="000000"/>
          <w:sz w:val="28"/>
          <w:szCs w:val="28"/>
        </w:rPr>
        <w:t>Основными проблемами низкого использования установленного изъятия древесины является:</w:t>
      </w:r>
    </w:p>
    <w:p w:rsidR="008B576E" w:rsidRPr="00DB097C" w:rsidRDefault="008B576E" w:rsidP="00334910">
      <w:pPr>
        <w:ind w:firstLine="708"/>
        <w:jc w:val="both"/>
        <w:rPr>
          <w:color w:val="000000"/>
          <w:sz w:val="28"/>
          <w:szCs w:val="28"/>
        </w:rPr>
      </w:pPr>
      <w:r w:rsidRPr="00DB097C">
        <w:rPr>
          <w:color w:val="000000"/>
          <w:sz w:val="28"/>
          <w:szCs w:val="28"/>
        </w:rPr>
        <w:t>- освоение лиственной древесины всего лишь на 10%;</w:t>
      </w:r>
    </w:p>
    <w:p w:rsidR="008B576E" w:rsidRPr="00DB097C" w:rsidRDefault="008B576E" w:rsidP="00334910">
      <w:pPr>
        <w:ind w:firstLine="708"/>
        <w:jc w:val="both"/>
        <w:rPr>
          <w:color w:val="000000"/>
          <w:sz w:val="28"/>
          <w:szCs w:val="28"/>
        </w:rPr>
      </w:pPr>
      <w:r w:rsidRPr="00DB097C">
        <w:rPr>
          <w:color w:val="000000"/>
          <w:sz w:val="28"/>
          <w:szCs w:val="28"/>
        </w:rPr>
        <w:t xml:space="preserve">- не освоение крупными предприятиями ежегодной расчетной лесосеки (это связано в большей степени с введением санкций и отсутствуем рынка сбыта древесины и продуктов лесопиления, шедших на экспорт); </w:t>
      </w:r>
    </w:p>
    <w:p w:rsidR="008B576E" w:rsidRPr="00DB097C" w:rsidRDefault="008B576E" w:rsidP="00334910">
      <w:pPr>
        <w:ind w:firstLine="708"/>
        <w:jc w:val="both"/>
        <w:rPr>
          <w:color w:val="000000"/>
          <w:sz w:val="28"/>
          <w:szCs w:val="28"/>
        </w:rPr>
      </w:pPr>
      <w:r w:rsidRPr="00DB097C">
        <w:rPr>
          <w:color w:val="000000"/>
          <w:sz w:val="28"/>
          <w:szCs w:val="28"/>
        </w:rPr>
        <w:t>- лесные участки, зарезервированные под инвестиционные проекты;</w:t>
      </w:r>
    </w:p>
    <w:p w:rsidR="008B576E" w:rsidRPr="00DB097C" w:rsidRDefault="008B576E" w:rsidP="00334910">
      <w:pPr>
        <w:ind w:firstLine="708"/>
        <w:jc w:val="both"/>
        <w:rPr>
          <w:color w:val="000000"/>
          <w:sz w:val="28"/>
          <w:szCs w:val="28"/>
        </w:rPr>
      </w:pPr>
      <w:r w:rsidRPr="00DB097C">
        <w:rPr>
          <w:sz w:val="28"/>
          <w:szCs w:val="28"/>
        </w:rPr>
        <w:t xml:space="preserve">- отсутствие самого лесфонда или его удаленность, в связи с отсутствием новых материалов </w:t>
      </w:r>
      <w:r w:rsidRPr="00DB097C">
        <w:rPr>
          <w:color w:val="000000"/>
          <w:sz w:val="28"/>
          <w:szCs w:val="28"/>
        </w:rPr>
        <w:t xml:space="preserve">лесоустроительных работ, при которых возможно </w:t>
      </w:r>
      <w:r w:rsidRPr="00DB097C">
        <w:rPr>
          <w:sz w:val="28"/>
          <w:szCs w:val="28"/>
        </w:rPr>
        <w:t>выявить и определить реальные запасы лесных ресурсов, подлежащих вырубке.</w:t>
      </w:r>
    </w:p>
    <w:p w:rsidR="008B576E" w:rsidRPr="00DB097C" w:rsidRDefault="008B576E" w:rsidP="00334910">
      <w:pPr>
        <w:ind w:firstLine="540"/>
        <w:jc w:val="both"/>
        <w:rPr>
          <w:color w:val="000000"/>
          <w:sz w:val="28"/>
          <w:szCs w:val="28"/>
        </w:rPr>
      </w:pPr>
    </w:p>
    <w:p w:rsidR="008B576E" w:rsidRPr="00DB097C" w:rsidRDefault="008B576E" w:rsidP="00795F49">
      <w:pPr>
        <w:pStyle w:val="af2"/>
        <w:jc w:val="both"/>
        <w:rPr>
          <w:rFonts w:ascii="Times New Roman" w:hAnsi="Times New Roman"/>
          <w:b/>
          <w:bCs/>
          <w:sz w:val="28"/>
          <w:szCs w:val="28"/>
        </w:rPr>
      </w:pPr>
    </w:p>
    <w:p w:rsidR="008B576E" w:rsidRDefault="008B576E" w:rsidP="0004085B">
      <w:pPr>
        <w:pStyle w:val="af2"/>
        <w:jc w:val="center"/>
        <w:rPr>
          <w:rFonts w:ascii="Times New Roman" w:hAnsi="Times New Roman"/>
          <w:b/>
          <w:bCs/>
          <w:sz w:val="28"/>
          <w:szCs w:val="28"/>
        </w:rPr>
      </w:pPr>
      <w:r w:rsidRPr="00DB097C">
        <w:rPr>
          <w:rFonts w:ascii="Times New Roman" w:hAnsi="Times New Roman"/>
          <w:b/>
          <w:bCs/>
          <w:sz w:val="28"/>
          <w:szCs w:val="28"/>
        </w:rPr>
        <w:t>ТОРГОВЛЯ, МАЛЫЙ БИЗНЕС</w:t>
      </w:r>
    </w:p>
    <w:p w:rsidR="008B576E" w:rsidRPr="00DB097C" w:rsidRDefault="008B576E" w:rsidP="0004085B">
      <w:pPr>
        <w:pStyle w:val="af2"/>
        <w:jc w:val="center"/>
        <w:rPr>
          <w:rFonts w:ascii="Times New Roman" w:hAnsi="Times New Roman"/>
          <w:b/>
          <w:color w:val="000000"/>
          <w:sz w:val="28"/>
          <w:szCs w:val="28"/>
        </w:rPr>
      </w:pPr>
    </w:p>
    <w:p w:rsidR="008B576E" w:rsidRPr="00DB097C" w:rsidRDefault="008B576E" w:rsidP="00334910">
      <w:pPr>
        <w:tabs>
          <w:tab w:val="left" w:pos="1134"/>
        </w:tabs>
        <w:ind w:firstLine="851"/>
        <w:jc w:val="both"/>
        <w:rPr>
          <w:sz w:val="28"/>
          <w:szCs w:val="28"/>
        </w:rPr>
      </w:pPr>
      <w:r w:rsidRPr="00DB097C">
        <w:rPr>
          <w:sz w:val="28"/>
          <w:szCs w:val="28"/>
        </w:rPr>
        <w:t xml:space="preserve">В целях </w:t>
      </w:r>
      <w:r w:rsidRPr="00DB097C">
        <w:rPr>
          <w:b/>
          <w:sz w:val="28"/>
          <w:szCs w:val="28"/>
        </w:rPr>
        <w:t>исполнения полномочий по развитию</w:t>
      </w:r>
      <w:r w:rsidRPr="00DB097C">
        <w:rPr>
          <w:sz w:val="28"/>
          <w:szCs w:val="28"/>
        </w:rPr>
        <w:t xml:space="preserve"> </w:t>
      </w:r>
      <w:r w:rsidRPr="00DB097C">
        <w:rPr>
          <w:b/>
          <w:bCs/>
          <w:sz w:val="28"/>
          <w:szCs w:val="28"/>
        </w:rPr>
        <w:t>потребительского рынка</w:t>
      </w:r>
      <w:r w:rsidRPr="00DB097C">
        <w:rPr>
          <w:sz w:val="28"/>
          <w:szCs w:val="28"/>
        </w:rPr>
        <w:t xml:space="preserve"> в 2023, во исполнение федерального закона № 381–ФЗ от 23.12.2010 г. «Об основах государственного регулирования торговой деятельности в Российской Федерации» и постановления Правительства Архангельской области № 144 пп от 10 мая 2011 года ведется формирование торгового реестра для создания системы государственного информационного обеспечения в области торговой деятельности через Комплексную информационную - аналитическую систему Архангельской области (КИАС).             </w:t>
      </w:r>
    </w:p>
    <w:p w:rsidR="008B576E" w:rsidRPr="00DB097C" w:rsidRDefault="008B576E" w:rsidP="00334910">
      <w:pPr>
        <w:tabs>
          <w:tab w:val="left" w:pos="1134"/>
        </w:tabs>
        <w:ind w:firstLine="851"/>
        <w:jc w:val="both"/>
        <w:rPr>
          <w:sz w:val="28"/>
          <w:szCs w:val="28"/>
        </w:rPr>
      </w:pPr>
      <w:r w:rsidRPr="00DB097C">
        <w:rPr>
          <w:sz w:val="28"/>
          <w:szCs w:val="28"/>
        </w:rPr>
        <w:t>Ежегодно пересматривается Перечень отдалённых и труднодоступных местностей, куда входят 228 деревень из 252  населенных пунктов Шенкурского округа.</w:t>
      </w:r>
    </w:p>
    <w:p w:rsidR="008B576E" w:rsidRPr="00DB097C" w:rsidRDefault="008B576E" w:rsidP="00334910">
      <w:pPr>
        <w:tabs>
          <w:tab w:val="left" w:pos="1134"/>
        </w:tabs>
        <w:ind w:firstLine="851"/>
        <w:jc w:val="both"/>
        <w:rPr>
          <w:i/>
          <w:sz w:val="28"/>
          <w:szCs w:val="28"/>
        </w:rPr>
      </w:pPr>
      <w:r w:rsidRPr="00DB097C">
        <w:rPr>
          <w:sz w:val="28"/>
          <w:szCs w:val="28"/>
        </w:rPr>
        <w:t xml:space="preserve">Зарегистрировано 132 торговых объекта с общей площадью торгового зала 8,2 тыс. кв.м., (на слайде) </w:t>
      </w:r>
      <w:r w:rsidRPr="00DB097C">
        <w:rPr>
          <w:i/>
          <w:sz w:val="28"/>
          <w:szCs w:val="28"/>
        </w:rPr>
        <w:t>в том числе 32 торговых объекта занятых продовольственными товарами, 74 торговых объекта занятых непродовольственными товарами, 26 - со смешанным ассортиментом.</w:t>
      </w:r>
    </w:p>
    <w:p w:rsidR="008B576E" w:rsidRPr="00DB097C" w:rsidRDefault="008B576E" w:rsidP="00334910">
      <w:pPr>
        <w:tabs>
          <w:tab w:val="left" w:pos="1134"/>
        </w:tabs>
        <w:ind w:firstLine="851"/>
        <w:jc w:val="both"/>
        <w:rPr>
          <w:sz w:val="28"/>
          <w:szCs w:val="28"/>
        </w:rPr>
      </w:pPr>
      <w:r w:rsidRPr="00DB097C">
        <w:rPr>
          <w:sz w:val="28"/>
          <w:szCs w:val="28"/>
        </w:rPr>
        <w:t>Из них магазинов самообслуживания - 48.</w:t>
      </w:r>
    </w:p>
    <w:p w:rsidR="008B576E" w:rsidRPr="00DB097C" w:rsidRDefault="008B576E" w:rsidP="00334910">
      <w:pPr>
        <w:tabs>
          <w:tab w:val="left" w:pos="1134"/>
        </w:tabs>
        <w:ind w:firstLine="851"/>
        <w:jc w:val="both"/>
        <w:rPr>
          <w:sz w:val="28"/>
          <w:szCs w:val="28"/>
        </w:rPr>
      </w:pPr>
      <w:r w:rsidRPr="00DB097C">
        <w:rPr>
          <w:sz w:val="28"/>
          <w:szCs w:val="28"/>
        </w:rPr>
        <w:t>На территории Шенкурского округа  работает 4 пункта выдачи заказов интернет-магазинов WILDBERRIES и OZON.</w:t>
      </w:r>
    </w:p>
    <w:p w:rsidR="008B576E" w:rsidRPr="00DB097C" w:rsidRDefault="008B576E" w:rsidP="00334910">
      <w:pPr>
        <w:tabs>
          <w:tab w:val="left" w:pos="1134"/>
        </w:tabs>
        <w:ind w:firstLine="851"/>
        <w:jc w:val="both"/>
        <w:rPr>
          <w:i/>
          <w:sz w:val="28"/>
          <w:szCs w:val="28"/>
        </w:rPr>
      </w:pPr>
      <w:r w:rsidRPr="00DB097C">
        <w:rPr>
          <w:sz w:val="28"/>
          <w:szCs w:val="28"/>
        </w:rPr>
        <w:t>Количество предприятий общественного питания в 2023 году составили:</w:t>
      </w:r>
    </w:p>
    <w:p w:rsidR="008B576E" w:rsidRPr="00DB097C" w:rsidRDefault="008B576E" w:rsidP="00334910">
      <w:pPr>
        <w:tabs>
          <w:tab w:val="left" w:pos="1134"/>
        </w:tabs>
        <w:ind w:firstLine="851"/>
        <w:jc w:val="both"/>
        <w:rPr>
          <w:i/>
          <w:sz w:val="28"/>
          <w:szCs w:val="28"/>
        </w:rPr>
      </w:pPr>
      <w:r w:rsidRPr="00DB097C">
        <w:rPr>
          <w:i/>
          <w:sz w:val="28"/>
          <w:szCs w:val="28"/>
        </w:rPr>
        <w:t xml:space="preserve">-  9 столовых образовательных учреждений, (количество посадочных мест – 773), </w:t>
      </w:r>
    </w:p>
    <w:p w:rsidR="008B576E" w:rsidRPr="00DB097C" w:rsidRDefault="008B576E" w:rsidP="00334910">
      <w:pPr>
        <w:tabs>
          <w:tab w:val="left" w:pos="1134"/>
        </w:tabs>
        <w:ind w:firstLine="851"/>
        <w:jc w:val="both"/>
        <w:rPr>
          <w:i/>
          <w:sz w:val="28"/>
          <w:szCs w:val="28"/>
        </w:rPr>
      </w:pPr>
      <w:r w:rsidRPr="00DB097C">
        <w:rPr>
          <w:i/>
          <w:sz w:val="28"/>
          <w:szCs w:val="28"/>
        </w:rPr>
        <w:t xml:space="preserve">- 8 кафе (количество посадочных мест - 395), </w:t>
      </w:r>
    </w:p>
    <w:p w:rsidR="008B576E" w:rsidRPr="00DB097C" w:rsidRDefault="008B576E" w:rsidP="00334910">
      <w:pPr>
        <w:tabs>
          <w:tab w:val="left" w:pos="1134"/>
        </w:tabs>
        <w:ind w:firstLine="851"/>
        <w:jc w:val="both"/>
        <w:rPr>
          <w:i/>
          <w:sz w:val="28"/>
          <w:szCs w:val="28"/>
        </w:rPr>
      </w:pPr>
      <w:r w:rsidRPr="00DB097C">
        <w:rPr>
          <w:i/>
          <w:sz w:val="28"/>
          <w:szCs w:val="28"/>
        </w:rPr>
        <w:t>- 2 кафетерий (количество посадочных мест – 24).</w:t>
      </w:r>
    </w:p>
    <w:p w:rsidR="008B576E" w:rsidRPr="00DB097C" w:rsidRDefault="008B576E" w:rsidP="00334910">
      <w:pPr>
        <w:jc w:val="both"/>
        <w:rPr>
          <w:sz w:val="28"/>
          <w:szCs w:val="28"/>
        </w:rPr>
      </w:pPr>
      <w:r w:rsidRPr="00DB097C">
        <w:rPr>
          <w:sz w:val="28"/>
          <w:szCs w:val="28"/>
        </w:rPr>
        <w:t xml:space="preserve"> </w:t>
      </w:r>
      <w:r w:rsidRPr="00DB097C">
        <w:rPr>
          <w:sz w:val="28"/>
          <w:szCs w:val="28"/>
        </w:rPr>
        <w:tab/>
      </w:r>
      <w:r w:rsidRPr="00DB097C">
        <w:rPr>
          <w:b/>
          <w:sz w:val="28"/>
          <w:szCs w:val="28"/>
        </w:rPr>
        <w:t>Предприятия бытового обслуживания</w:t>
      </w:r>
      <w:r w:rsidRPr="00DB097C">
        <w:rPr>
          <w:sz w:val="28"/>
          <w:szCs w:val="28"/>
        </w:rPr>
        <w:t>:</w:t>
      </w:r>
    </w:p>
    <w:p w:rsidR="008B576E" w:rsidRPr="00DB097C" w:rsidRDefault="008B576E" w:rsidP="00705D3F">
      <w:pPr>
        <w:ind w:firstLine="720"/>
        <w:jc w:val="both"/>
        <w:rPr>
          <w:sz w:val="28"/>
          <w:szCs w:val="28"/>
        </w:rPr>
      </w:pPr>
      <w:r w:rsidRPr="00DB097C">
        <w:rPr>
          <w:sz w:val="28"/>
          <w:szCs w:val="28"/>
        </w:rPr>
        <w:t>- парикмахерские - 8 объектов,</w:t>
      </w:r>
    </w:p>
    <w:p w:rsidR="008B576E" w:rsidRPr="00DB097C" w:rsidRDefault="008B576E" w:rsidP="00705D3F">
      <w:pPr>
        <w:ind w:firstLine="720"/>
        <w:jc w:val="both"/>
        <w:rPr>
          <w:sz w:val="28"/>
          <w:szCs w:val="28"/>
        </w:rPr>
      </w:pPr>
      <w:r w:rsidRPr="00DB097C">
        <w:rPr>
          <w:sz w:val="28"/>
          <w:szCs w:val="28"/>
        </w:rPr>
        <w:t xml:space="preserve">- техническое обслуживание и ремонт транспортных средств – 6 объектов, </w:t>
      </w:r>
    </w:p>
    <w:p w:rsidR="008B576E" w:rsidRPr="00DB097C" w:rsidRDefault="008B576E" w:rsidP="00705D3F">
      <w:pPr>
        <w:ind w:firstLine="720"/>
        <w:jc w:val="both"/>
        <w:rPr>
          <w:sz w:val="28"/>
          <w:szCs w:val="28"/>
        </w:rPr>
      </w:pPr>
      <w:r w:rsidRPr="00DB097C">
        <w:rPr>
          <w:sz w:val="28"/>
          <w:szCs w:val="28"/>
        </w:rPr>
        <w:t xml:space="preserve">- ремонт и пошив одежды – 1 объект, </w:t>
      </w:r>
    </w:p>
    <w:p w:rsidR="008B576E" w:rsidRPr="00DB097C" w:rsidRDefault="008B576E" w:rsidP="00705D3F">
      <w:pPr>
        <w:ind w:firstLine="720"/>
        <w:jc w:val="both"/>
        <w:rPr>
          <w:sz w:val="28"/>
          <w:szCs w:val="28"/>
        </w:rPr>
      </w:pPr>
      <w:r w:rsidRPr="00DB097C">
        <w:rPr>
          <w:sz w:val="28"/>
          <w:szCs w:val="28"/>
        </w:rPr>
        <w:t xml:space="preserve">- ремонт и обслуживание бытовой аппаратуры – 1 объекта, </w:t>
      </w:r>
    </w:p>
    <w:p w:rsidR="008B576E" w:rsidRPr="00DB097C" w:rsidRDefault="008B576E" w:rsidP="00705D3F">
      <w:pPr>
        <w:ind w:firstLine="720"/>
        <w:jc w:val="both"/>
        <w:rPr>
          <w:sz w:val="28"/>
          <w:szCs w:val="28"/>
        </w:rPr>
      </w:pPr>
      <w:r w:rsidRPr="00DB097C">
        <w:rPr>
          <w:sz w:val="28"/>
          <w:szCs w:val="28"/>
        </w:rPr>
        <w:t xml:space="preserve">- изготовление и ремонт мебели – 1 объект, </w:t>
      </w:r>
    </w:p>
    <w:p w:rsidR="008B576E" w:rsidRPr="00DB097C" w:rsidRDefault="008B576E" w:rsidP="00705D3F">
      <w:pPr>
        <w:ind w:firstLine="720"/>
        <w:jc w:val="both"/>
        <w:rPr>
          <w:sz w:val="28"/>
          <w:szCs w:val="28"/>
        </w:rPr>
      </w:pPr>
      <w:r w:rsidRPr="00DB097C">
        <w:rPr>
          <w:sz w:val="28"/>
          <w:szCs w:val="28"/>
        </w:rPr>
        <w:t xml:space="preserve">- фотоуслуги – 1 объект, </w:t>
      </w:r>
    </w:p>
    <w:p w:rsidR="008B576E" w:rsidRPr="00DB097C" w:rsidRDefault="008B576E" w:rsidP="00705D3F">
      <w:pPr>
        <w:ind w:firstLine="720"/>
        <w:jc w:val="both"/>
        <w:rPr>
          <w:sz w:val="28"/>
          <w:szCs w:val="28"/>
        </w:rPr>
      </w:pPr>
      <w:r w:rsidRPr="00DB097C">
        <w:rPr>
          <w:sz w:val="28"/>
          <w:szCs w:val="28"/>
        </w:rPr>
        <w:t xml:space="preserve">- услуги бани – 1 объект, </w:t>
      </w:r>
    </w:p>
    <w:p w:rsidR="008B576E" w:rsidRPr="00DB097C" w:rsidRDefault="008B576E" w:rsidP="00705D3F">
      <w:pPr>
        <w:ind w:firstLine="720"/>
        <w:jc w:val="both"/>
        <w:rPr>
          <w:sz w:val="28"/>
          <w:szCs w:val="28"/>
        </w:rPr>
      </w:pPr>
      <w:r w:rsidRPr="00DB097C">
        <w:rPr>
          <w:sz w:val="28"/>
          <w:szCs w:val="28"/>
        </w:rPr>
        <w:t>- ритуальные услуги – 2 объект.</w:t>
      </w:r>
    </w:p>
    <w:p w:rsidR="008B576E" w:rsidRPr="00DB097C" w:rsidRDefault="008B576E" w:rsidP="00795F49">
      <w:pPr>
        <w:pStyle w:val="af2"/>
        <w:jc w:val="center"/>
        <w:rPr>
          <w:rFonts w:ascii="Times New Roman" w:hAnsi="Times New Roman"/>
          <w:b/>
          <w:bCs/>
          <w:sz w:val="28"/>
          <w:szCs w:val="28"/>
        </w:rPr>
      </w:pPr>
    </w:p>
    <w:p w:rsidR="008B576E" w:rsidRDefault="008B576E" w:rsidP="00795F49">
      <w:pPr>
        <w:pStyle w:val="af2"/>
        <w:jc w:val="center"/>
        <w:rPr>
          <w:rFonts w:ascii="Times New Roman" w:hAnsi="Times New Roman"/>
          <w:b/>
          <w:bCs/>
          <w:sz w:val="28"/>
          <w:szCs w:val="28"/>
        </w:rPr>
      </w:pPr>
      <w:r w:rsidRPr="00DB097C">
        <w:rPr>
          <w:rFonts w:ascii="Times New Roman" w:hAnsi="Times New Roman"/>
          <w:b/>
          <w:bCs/>
          <w:sz w:val="28"/>
          <w:szCs w:val="28"/>
        </w:rPr>
        <w:t>СЕЛЬСКОЕ ХОЗЯЙСТВО</w:t>
      </w:r>
    </w:p>
    <w:p w:rsidR="008B576E" w:rsidRPr="00DB097C" w:rsidRDefault="008B576E" w:rsidP="00795F49">
      <w:pPr>
        <w:pStyle w:val="af2"/>
        <w:jc w:val="center"/>
        <w:rPr>
          <w:rFonts w:ascii="Times New Roman" w:hAnsi="Times New Roman"/>
          <w:b/>
          <w:bCs/>
          <w:sz w:val="28"/>
          <w:szCs w:val="28"/>
        </w:rPr>
      </w:pPr>
    </w:p>
    <w:p w:rsidR="008B576E" w:rsidRPr="00DB097C" w:rsidRDefault="008B576E" w:rsidP="00334910">
      <w:pPr>
        <w:ind w:firstLine="709"/>
        <w:jc w:val="both"/>
        <w:rPr>
          <w:sz w:val="28"/>
          <w:szCs w:val="28"/>
        </w:rPr>
      </w:pPr>
      <w:r w:rsidRPr="00DB097C">
        <w:rPr>
          <w:b/>
          <w:bCs/>
          <w:sz w:val="28"/>
          <w:szCs w:val="28"/>
        </w:rPr>
        <w:t>В рамках реализации полномочий по созданию условий для развития сельскохозяйственного производства в</w:t>
      </w:r>
      <w:r w:rsidRPr="00DB097C">
        <w:rPr>
          <w:sz w:val="28"/>
          <w:szCs w:val="28"/>
        </w:rPr>
        <w:t xml:space="preserve"> 2023 году с пятью  сельхозтоваропроизводителями  округа заключены 14 Соглашений  об участии в реализации государственных программ в сфере развития сельского хозяйства на различные виды субсидирования из областного бюджета и 16 Соглашений с федеральным субсидированием. </w:t>
      </w:r>
    </w:p>
    <w:p w:rsidR="008B576E" w:rsidRPr="00CD0058" w:rsidRDefault="008B576E" w:rsidP="00334910">
      <w:pPr>
        <w:jc w:val="both"/>
        <w:rPr>
          <w:i/>
          <w:sz w:val="28"/>
          <w:szCs w:val="28"/>
        </w:rPr>
      </w:pPr>
      <w:r w:rsidRPr="00DB097C">
        <w:rPr>
          <w:sz w:val="28"/>
          <w:szCs w:val="28"/>
        </w:rPr>
        <w:t xml:space="preserve">Получено субсидий из областного и федерального бюджета в 2023 году в   сумме </w:t>
      </w:r>
      <w:r w:rsidRPr="00CD0058">
        <w:rPr>
          <w:sz w:val="28"/>
          <w:szCs w:val="28"/>
        </w:rPr>
        <w:t xml:space="preserve">26 111 034 рубля 49 копеек (что на 227 366 рублей меньше, чем в 2022 году)  рублей, </w:t>
      </w:r>
      <w:r w:rsidRPr="00CD0058">
        <w:rPr>
          <w:i/>
          <w:sz w:val="28"/>
          <w:szCs w:val="28"/>
        </w:rPr>
        <w:t xml:space="preserve">в том числе: </w:t>
      </w:r>
    </w:p>
    <w:p w:rsidR="008B576E" w:rsidRPr="00CD0058" w:rsidRDefault="008B576E" w:rsidP="00334910">
      <w:pPr>
        <w:ind w:firstLine="708"/>
        <w:jc w:val="both"/>
        <w:rPr>
          <w:sz w:val="28"/>
          <w:szCs w:val="28"/>
        </w:rPr>
      </w:pPr>
      <w:r w:rsidRPr="00CD0058">
        <w:rPr>
          <w:sz w:val="28"/>
          <w:szCs w:val="28"/>
        </w:rPr>
        <w:t>- на повышение продуктивности в молочном скотоводстве выделено 12 260 753 рубля 60 копеек;</w:t>
      </w:r>
    </w:p>
    <w:p w:rsidR="008B576E" w:rsidRPr="00CD0058" w:rsidRDefault="008B576E" w:rsidP="00334910">
      <w:pPr>
        <w:ind w:firstLine="708"/>
        <w:jc w:val="both"/>
        <w:rPr>
          <w:sz w:val="28"/>
          <w:szCs w:val="28"/>
        </w:rPr>
      </w:pPr>
      <w:r w:rsidRPr="00CD0058">
        <w:rPr>
          <w:sz w:val="28"/>
          <w:szCs w:val="28"/>
        </w:rPr>
        <w:t>- на животноводческую продукцию - 238 966 рублей 17 копеек;</w:t>
      </w:r>
    </w:p>
    <w:p w:rsidR="008B576E" w:rsidRPr="00CD0058" w:rsidRDefault="008B576E" w:rsidP="00334910">
      <w:pPr>
        <w:ind w:firstLine="708"/>
        <w:jc w:val="both"/>
        <w:rPr>
          <w:sz w:val="28"/>
          <w:szCs w:val="28"/>
        </w:rPr>
      </w:pPr>
      <w:r w:rsidRPr="00CD0058">
        <w:rPr>
          <w:sz w:val="28"/>
          <w:szCs w:val="28"/>
        </w:rPr>
        <w:t>- на оказание несвязанной поддержки в области растениеводства - 1 020 566 рублей 21 копейка;</w:t>
      </w:r>
    </w:p>
    <w:p w:rsidR="008B576E" w:rsidRPr="00CD0058" w:rsidRDefault="008B576E" w:rsidP="00334910">
      <w:pPr>
        <w:ind w:firstLine="708"/>
        <w:jc w:val="both"/>
        <w:rPr>
          <w:sz w:val="28"/>
          <w:szCs w:val="28"/>
        </w:rPr>
      </w:pPr>
      <w:r w:rsidRPr="00CD0058">
        <w:rPr>
          <w:sz w:val="28"/>
          <w:szCs w:val="28"/>
        </w:rPr>
        <w:t>- субсидии на компенсацию части затрат по приобретению средств химизации   -330 350 рублей 82 копейки;</w:t>
      </w:r>
    </w:p>
    <w:p w:rsidR="008B576E" w:rsidRPr="00CD0058" w:rsidRDefault="008B576E" w:rsidP="00334910">
      <w:pPr>
        <w:ind w:firstLine="708"/>
        <w:jc w:val="both"/>
        <w:rPr>
          <w:sz w:val="28"/>
          <w:szCs w:val="28"/>
        </w:rPr>
      </w:pPr>
      <w:r w:rsidRPr="00CD0058">
        <w:rPr>
          <w:sz w:val="28"/>
          <w:szCs w:val="28"/>
        </w:rPr>
        <w:t>- возмещение на поддержку завоза семян для выращивания кормовых культур Крайнего Севера - 1 497 318 рублей 03 копейки;</w:t>
      </w:r>
    </w:p>
    <w:p w:rsidR="008B576E" w:rsidRPr="00CD0058" w:rsidRDefault="008B576E" w:rsidP="00334910">
      <w:pPr>
        <w:ind w:firstLine="708"/>
        <w:jc w:val="both"/>
        <w:rPr>
          <w:sz w:val="28"/>
          <w:szCs w:val="28"/>
        </w:rPr>
      </w:pPr>
      <w:r w:rsidRPr="00CD0058">
        <w:rPr>
          <w:sz w:val="28"/>
          <w:szCs w:val="28"/>
        </w:rPr>
        <w:t>- на стимулирование увеличения производства картофеля и овощей - 800 651 рубль 02 копейки</w:t>
      </w:r>
    </w:p>
    <w:p w:rsidR="008B576E" w:rsidRPr="00CD0058" w:rsidRDefault="008B576E" w:rsidP="00334910">
      <w:pPr>
        <w:ind w:firstLine="708"/>
        <w:jc w:val="both"/>
        <w:rPr>
          <w:sz w:val="28"/>
          <w:szCs w:val="28"/>
        </w:rPr>
      </w:pPr>
      <w:r w:rsidRPr="00CD0058">
        <w:rPr>
          <w:sz w:val="28"/>
          <w:szCs w:val="28"/>
        </w:rPr>
        <w:t>- на приобретение сельскохозяйственной техники -  3 294 378 рублей 65 копеек;</w:t>
      </w:r>
    </w:p>
    <w:p w:rsidR="008B576E" w:rsidRPr="00CD0058" w:rsidRDefault="008B576E" w:rsidP="00334910">
      <w:pPr>
        <w:ind w:firstLine="708"/>
        <w:jc w:val="both"/>
        <w:rPr>
          <w:sz w:val="28"/>
          <w:szCs w:val="28"/>
        </w:rPr>
      </w:pPr>
      <w:r w:rsidRPr="00CD0058">
        <w:rPr>
          <w:sz w:val="28"/>
          <w:szCs w:val="28"/>
        </w:rPr>
        <w:t>-на возмещение части прямых понесенных затрат на создание и (или) модернизацию объектов агропромышленного комплекса за счет средств резервного фонда Правительства Российской Федерации  - 2 651 250 рублей.</w:t>
      </w:r>
    </w:p>
    <w:p w:rsidR="008B576E" w:rsidRPr="00CD0058" w:rsidRDefault="008B576E" w:rsidP="00334910">
      <w:pPr>
        <w:ind w:firstLine="708"/>
        <w:jc w:val="both"/>
        <w:rPr>
          <w:sz w:val="28"/>
          <w:szCs w:val="28"/>
        </w:rPr>
      </w:pPr>
      <w:r w:rsidRPr="00CD0058">
        <w:rPr>
          <w:sz w:val="28"/>
          <w:szCs w:val="28"/>
        </w:rPr>
        <w:t>- на поддержку малых форм хозяйствования - 3 916 800  рублей.</w:t>
      </w:r>
    </w:p>
    <w:p w:rsidR="008B576E" w:rsidRPr="00CD0058" w:rsidRDefault="008B576E" w:rsidP="00334910">
      <w:pPr>
        <w:ind w:firstLine="708"/>
        <w:jc w:val="both"/>
        <w:rPr>
          <w:sz w:val="28"/>
          <w:szCs w:val="28"/>
        </w:rPr>
      </w:pPr>
      <w:r w:rsidRPr="00CD0058">
        <w:rPr>
          <w:sz w:val="28"/>
          <w:szCs w:val="28"/>
        </w:rPr>
        <w:t xml:space="preserve">Поголовье крупного рогатого скота в 2023 году сократилось на 148 голов и составило 1303 головы КРС (Уменьшение поголовье произошло в связи с закрытием УФХ Берлин Я.Э.). Дойное стадо – 672 коровы. </w:t>
      </w:r>
    </w:p>
    <w:p w:rsidR="008B576E" w:rsidRPr="00CD0058" w:rsidRDefault="008B576E" w:rsidP="00334910">
      <w:pPr>
        <w:ind w:firstLine="709"/>
        <w:jc w:val="both"/>
        <w:rPr>
          <w:sz w:val="28"/>
          <w:szCs w:val="28"/>
        </w:rPr>
      </w:pPr>
      <w:r w:rsidRPr="00CD0058">
        <w:rPr>
          <w:sz w:val="28"/>
          <w:szCs w:val="28"/>
        </w:rPr>
        <w:t>Производство сельхозпродукции в 2023 году составило:</w:t>
      </w:r>
    </w:p>
    <w:p w:rsidR="008B576E" w:rsidRPr="00CD0058" w:rsidRDefault="008B576E" w:rsidP="00334910">
      <w:pPr>
        <w:ind w:firstLine="709"/>
        <w:jc w:val="both"/>
        <w:rPr>
          <w:sz w:val="28"/>
          <w:szCs w:val="28"/>
        </w:rPr>
      </w:pPr>
      <w:r w:rsidRPr="00CD0058">
        <w:rPr>
          <w:sz w:val="28"/>
          <w:szCs w:val="28"/>
        </w:rPr>
        <w:t>- молоко – 4212 тонны (на 1042 т. молока меньше уровня прошлого года)</w:t>
      </w:r>
    </w:p>
    <w:p w:rsidR="008B576E" w:rsidRPr="00CD0058" w:rsidRDefault="008B576E" w:rsidP="00334910">
      <w:pPr>
        <w:ind w:firstLine="709"/>
        <w:jc w:val="both"/>
        <w:rPr>
          <w:sz w:val="28"/>
          <w:szCs w:val="28"/>
        </w:rPr>
      </w:pPr>
      <w:r w:rsidRPr="00CD0058">
        <w:rPr>
          <w:sz w:val="28"/>
          <w:szCs w:val="28"/>
        </w:rPr>
        <w:t xml:space="preserve">Надоено молока в расчете на одну корову </w:t>
      </w:r>
      <w:smartTag w:uri="urn:schemas-microsoft-com:office:smarttags" w:element="metricconverter">
        <w:smartTagPr>
          <w:attr w:name="ProductID" w:val="6267 кг"/>
        </w:smartTagPr>
        <w:r w:rsidRPr="00CD0058">
          <w:rPr>
            <w:sz w:val="28"/>
            <w:szCs w:val="28"/>
          </w:rPr>
          <w:t>6267 кг</w:t>
        </w:r>
      </w:smartTag>
      <w:r w:rsidRPr="00CD0058">
        <w:rPr>
          <w:sz w:val="28"/>
          <w:szCs w:val="28"/>
        </w:rPr>
        <w:t xml:space="preserve">.  76 % молока в районе производилось ООО Никифоровское молоко </w:t>
      </w:r>
    </w:p>
    <w:p w:rsidR="008B576E" w:rsidRPr="00DB097C" w:rsidRDefault="008B576E" w:rsidP="00334910">
      <w:pPr>
        <w:ind w:firstLine="709"/>
        <w:jc w:val="both"/>
        <w:rPr>
          <w:sz w:val="28"/>
          <w:szCs w:val="28"/>
        </w:rPr>
      </w:pPr>
      <w:r w:rsidRPr="00CD0058">
        <w:rPr>
          <w:sz w:val="28"/>
          <w:szCs w:val="28"/>
        </w:rPr>
        <w:t>Молоко реализуется на молзаводы г. Шенкурска и Вологодской</w:t>
      </w:r>
      <w:r w:rsidRPr="00DB097C">
        <w:rPr>
          <w:sz w:val="28"/>
          <w:szCs w:val="28"/>
        </w:rPr>
        <w:t xml:space="preserve"> области (Тарногский городок).</w:t>
      </w:r>
    </w:p>
    <w:p w:rsidR="008B576E" w:rsidRPr="00DB097C" w:rsidRDefault="008B576E" w:rsidP="00334910">
      <w:pPr>
        <w:ind w:firstLine="709"/>
        <w:jc w:val="both"/>
        <w:rPr>
          <w:sz w:val="28"/>
          <w:szCs w:val="28"/>
        </w:rPr>
      </w:pPr>
      <w:r w:rsidRPr="00DB097C">
        <w:rPr>
          <w:sz w:val="28"/>
          <w:szCs w:val="28"/>
        </w:rPr>
        <w:t>Производство мяса составило 100 тонн, это ниже уровня 2022 года на 15,2 тонн.</w:t>
      </w:r>
    </w:p>
    <w:p w:rsidR="008B576E" w:rsidRPr="00DB097C" w:rsidRDefault="008B576E" w:rsidP="00334910">
      <w:pPr>
        <w:ind w:firstLine="709"/>
        <w:jc w:val="both"/>
        <w:rPr>
          <w:sz w:val="28"/>
          <w:szCs w:val="28"/>
        </w:rPr>
      </w:pPr>
      <w:r w:rsidRPr="00DB097C">
        <w:rPr>
          <w:sz w:val="28"/>
          <w:szCs w:val="28"/>
        </w:rPr>
        <w:t>Мясо реализуется в бюджетную сферу Шенкурского округа, небольшая часть поступает в торговую сеть Феникс.</w:t>
      </w:r>
    </w:p>
    <w:p w:rsidR="008B576E" w:rsidRPr="00DB097C" w:rsidRDefault="008B576E" w:rsidP="00334910">
      <w:pPr>
        <w:tabs>
          <w:tab w:val="left" w:pos="720"/>
        </w:tabs>
        <w:ind w:firstLine="709"/>
        <w:jc w:val="both"/>
        <w:rPr>
          <w:i/>
          <w:sz w:val="28"/>
          <w:szCs w:val="28"/>
        </w:rPr>
      </w:pPr>
      <w:r w:rsidRPr="00DB097C">
        <w:rPr>
          <w:sz w:val="28"/>
          <w:szCs w:val="28"/>
        </w:rPr>
        <w:t xml:space="preserve">Сельхозтоваропроизводителями в 2023 году заготовлено кормов 2262,8 тонны кормовых единиц,  (на слайде) </w:t>
      </w:r>
      <w:r w:rsidRPr="00DB097C">
        <w:rPr>
          <w:i/>
          <w:sz w:val="28"/>
          <w:szCs w:val="28"/>
        </w:rPr>
        <w:t xml:space="preserve">из них: сено – 1360 тонн, силоса – 300 тонн, сенажа – 5800 тонн. На 1 условную голову приходится 19,7 центнеров условных кормовых единиц </w:t>
      </w:r>
    </w:p>
    <w:p w:rsidR="008B576E" w:rsidRPr="00DB097C" w:rsidRDefault="008B576E" w:rsidP="00334910">
      <w:pPr>
        <w:tabs>
          <w:tab w:val="left" w:pos="720"/>
        </w:tabs>
        <w:ind w:firstLine="709"/>
        <w:jc w:val="both"/>
        <w:rPr>
          <w:sz w:val="28"/>
          <w:szCs w:val="28"/>
        </w:rPr>
      </w:pPr>
      <w:r w:rsidRPr="00DB097C">
        <w:rPr>
          <w:sz w:val="28"/>
          <w:szCs w:val="28"/>
        </w:rPr>
        <w:t xml:space="preserve">5 КФХ занимаются выращивание картофеля.  Площадь посадки составила  </w:t>
      </w:r>
      <w:smartTag w:uri="urn:schemas-microsoft-com:office:smarttags" w:element="metricconverter">
        <w:smartTagPr>
          <w:attr w:name="ProductID" w:val="242 га"/>
        </w:smartTagPr>
        <w:r w:rsidRPr="00DB097C">
          <w:rPr>
            <w:sz w:val="28"/>
            <w:szCs w:val="28"/>
          </w:rPr>
          <w:t>242 га</w:t>
        </w:r>
      </w:smartTag>
      <w:r w:rsidRPr="00DB097C">
        <w:rPr>
          <w:sz w:val="28"/>
          <w:szCs w:val="28"/>
        </w:rPr>
        <w:t xml:space="preserve"> (по сравнению с прошлым годом площадь посадки  увеличилась на </w:t>
      </w:r>
      <w:smartTag w:uri="urn:schemas-microsoft-com:office:smarttags" w:element="metricconverter">
        <w:smartTagPr>
          <w:attr w:name="ProductID" w:val="16 га"/>
        </w:smartTagPr>
        <w:r w:rsidRPr="00DB097C">
          <w:rPr>
            <w:sz w:val="28"/>
            <w:szCs w:val="28"/>
          </w:rPr>
          <w:t>16 га</w:t>
        </w:r>
      </w:smartTag>
      <w:r w:rsidRPr="00DB097C">
        <w:rPr>
          <w:sz w:val="28"/>
          <w:szCs w:val="28"/>
        </w:rPr>
        <w:t>), соответственно увеличился валовый сбор картофеля и составил  4540 тонн, урожайность 188 ц/га. Реализация картофеля производится за пределами области, основной регион, куда поставляется картофель, выращенный на территории нашего округа – Ленинградская область.</w:t>
      </w:r>
    </w:p>
    <w:p w:rsidR="008B576E" w:rsidRPr="00DB097C" w:rsidRDefault="008B576E" w:rsidP="00334910">
      <w:pPr>
        <w:tabs>
          <w:tab w:val="left" w:pos="720"/>
        </w:tabs>
        <w:ind w:firstLine="709"/>
        <w:jc w:val="both"/>
        <w:rPr>
          <w:sz w:val="28"/>
          <w:szCs w:val="28"/>
        </w:rPr>
      </w:pPr>
      <w:r w:rsidRPr="00DB097C">
        <w:rPr>
          <w:sz w:val="28"/>
          <w:szCs w:val="28"/>
        </w:rPr>
        <w:t>Выращиванием овощей открытого грунта занимается КФХ Колыбин Р.А. и  КФХ Уханов Е.В.</w:t>
      </w:r>
    </w:p>
    <w:p w:rsidR="008B576E" w:rsidRPr="00DB097C" w:rsidRDefault="008B576E" w:rsidP="00334910">
      <w:pPr>
        <w:tabs>
          <w:tab w:val="left" w:pos="720"/>
        </w:tabs>
        <w:ind w:firstLine="709"/>
        <w:jc w:val="both"/>
        <w:rPr>
          <w:sz w:val="28"/>
          <w:szCs w:val="28"/>
        </w:rPr>
      </w:pPr>
      <w:r w:rsidRPr="00DB097C">
        <w:rPr>
          <w:sz w:val="28"/>
          <w:szCs w:val="28"/>
        </w:rPr>
        <w:t xml:space="preserve">КФХ Колыбин - с </w:t>
      </w:r>
      <w:smartTag w:uri="urn:schemas-microsoft-com:office:smarttags" w:element="metricconverter">
        <w:smartTagPr>
          <w:attr w:name="ProductID" w:val="25 га"/>
        </w:smartTagPr>
        <w:r w:rsidRPr="00DB097C">
          <w:rPr>
            <w:sz w:val="28"/>
            <w:szCs w:val="28"/>
          </w:rPr>
          <w:t>25 га</w:t>
        </w:r>
      </w:smartTag>
      <w:r w:rsidRPr="00DB097C">
        <w:rPr>
          <w:sz w:val="28"/>
          <w:szCs w:val="28"/>
        </w:rPr>
        <w:t xml:space="preserve"> посаженной моркови  собран урожай в объеме 255 тонн. Урожайность составила 102 ц/га.</w:t>
      </w:r>
    </w:p>
    <w:p w:rsidR="008B576E" w:rsidRPr="00DB097C" w:rsidRDefault="008B576E" w:rsidP="00334910">
      <w:pPr>
        <w:tabs>
          <w:tab w:val="left" w:pos="720"/>
        </w:tabs>
        <w:ind w:firstLine="709"/>
        <w:jc w:val="both"/>
        <w:rPr>
          <w:sz w:val="28"/>
          <w:szCs w:val="28"/>
        </w:rPr>
      </w:pPr>
      <w:r w:rsidRPr="00DB097C">
        <w:rPr>
          <w:sz w:val="28"/>
          <w:szCs w:val="28"/>
        </w:rPr>
        <w:t xml:space="preserve">КФХ Уханов Е.В. –с </w:t>
      </w:r>
      <w:smartTag w:uri="urn:schemas-microsoft-com:office:smarttags" w:element="metricconverter">
        <w:smartTagPr>
          <w:attr w:name="ProductID" w:val="3 га"/>
        </w:smartTagPr>
        <w:r w:rsidRPr="00DB097C">
          <w:rPr>
            <w:sz w:val="28"/>
            <w:szCs w:val="28"/>
          </w:rPr>
          <w:t>3 га</w:t>
        </w:r>
      </w:smartTag>
      <w:r w:rsidRPr="00DB097C">
        <w:rPr>
          <w:sz w:val="28"/>
          <w:szCs w:val="28"/>
        </w:rPr>
        <w:t xml:space="preserve"> полей капусты собрано 80 тонн, урожайность – 266 ц/га. </w:t>
      </w:r>
    </w:p>
    <w:p w:rsidR="008B576E" w:rsidRPr="00DB097C" w:rsidRDefault="008B576E" w:rsidP="00334910">
      <w:pPr>
        <w:tabs>
          <w:tab w:val="left" w:pos="720"/>
        </w:tabs>
        <w:ind w:firstLine="709"/>
        <w:jc w:val="both"/>
        <w:rPr>
          <w:i/>
          <w:sz w:val="28"/>
          <w:szCs w:val="28"/>
        </w:rPr>
      </w:pPr>
    </w:p>
    <w:p w:rsidR="008B576E" w:rsidRDefault="008B576E" w:rsidP="00795F49">
      <w:pPr>
        <w:pStyle w:val="af2"/>
        <w:jc w:val="center"/>
        <w:rPr>
          <w:rFonts w:ascii="Times New Roman" w:hAnsi="Times New Roman"/>
          <w:b/>
          <w:bCs/>
          <w:sz w:val="28"/>
          <w:szCs w:val="28"/>
        </w:rPr>
      </w:pPr>
      <w:r w:rsidRPr="00E31616">
        <w:rPr>
          <w:rFonts w:ascii="Times New Roman" w:hAnsi="Times New Roman"/>
          <w:b/>
          <w:bCs/>
          <w:sz w:val="28"/>
          <w:szCs w:val="28"/>
        </w:rPr>
        <w:t>БЕЗОПАСНОСТЬ НАСЕЛЕНИЯ</w:t>
      </w:r>
    </w:p>
    <w:p w:rsidR="008B576E" w:rsidRPr="00DB097C" w:rsidRDefault="008B576E" w:rsidP="00795F49">
      <w:pPr>
        <w:pStyle w:val="af2"/>
        <w:jc w:val="center"/>
        <w:rPr>
          <w:rFonts w:ascii="Times New Roman" w:hAnsi="Times New Roman"/>
          <w:b/>
          <w:bCs/>
          <w:sz w:val="28"/>
          <w:szCs w:val="28"/>
        </w:rPr>
      </w:pPr>
    </w:p>
    <w:p w:rsidR="008B576E" w:rsidRPr="0012429C" w:rsidRDefault="008B576E" w:rsidP="00E31616">
      <w:pPr>
        <w:pStyle w:val="af2"/>
        <w:ind w:firstLine="708"/>
        <w:jc w:val="both"/>
        <w:rPr>
          <w:rFonts w:ascii="Times New Roman" w:hAnsi="Times New Roman"/>
          <w:sz w:val="28"/>
          <w:szCs w:val="28"/>
          <w:lang w:eastAsia="ru-RU"/>
        </w:rPr>
      </w:pPr>
      <w:r w:rsidRPr="0012429C">
        <w:rPr>
          <w:rFonts w:ascii="Times New Roman" w:hAnsi="Times New Roman"/>
          <w:sz w:val="28"/>
          <w:szCs w:val="28"/>
          <w:lang w:eastAsia="ru-RU"/>
        </w:rPr>
        <w:t>В 2023 году работа отдела по защите населения и территории от чрезвычайных ситуаций и гражданской обороны проводилась в соответствии с</w:t>
      </w:r>
      <w:r w:rsidRPr="0012429C">
        <w:rPr>
          <w:rFonts w:ascii="Times New Roman" w:hAnsi="Times New Roman"/>
          <w:color w:val="000000"/>
          <w:sz w:val="28"/>
          <w:szCs w:val="28"/>
          <w:lang w:eastAsia="ru-RU"/>
        </w:rPr>
        <w:t xml:space="preserve"> задачами, возложенными на органы местного самоуправления муниципальных образований требованиями Федеральных законов № 28-ФЗ от 12 февраля 1998 года «О гражданской обороне» и №</w:t>
      </w:r>
      <w:r w:rsidRPr="0012429C">
        <w:rPr>
          <w:rFonts w:ascii="Times New Roman" w:hAnsi="Times New Roman"/>
          <w:color w:val="000000"/>
          <w:sz w:val="28"/>
          <w:szCs w:val="28"/>
        </w:rPr>
        <w:t xml:space="preserve"> </w:t>
      </w:r>
      <w:r w:rsidRPr="0012429C">
        <w:rPr>
          <w:rFonts w:ascii="Times New Roman" w:hAnsi="Times New Roman"/>
          <w:color w:val="000000"/>
          <w:sz w:val="28"/>
          <w:szCs w:val="28"/>
          <w:lang w:eastAsia="ru-RU"/>
        </w:rPr>
        <w:t>68-ФЗ от 21 декабря 1994 года «О защите населения и территорий от ЧС природного и техногенного характера»,</w:t>
      </w:r>
      <w:r w:rsidRPr="0012429C">
        <w:rPr>
          <w:rFonts w:ascii="Times New Roman" w:hAnsi="Times New Roman"/>
          <w:sz w:val="28"/>
          <w:szCs w:val="28"/>
          <w:lang w:eastAsia="ru-RU"/>
        </w:rPr>
        <w:t xml:space="preserve"> Планом основных мероприятий Шенкурского муниципального округа в области гражданской обороны, предупреждения и </w:t>
      </w:r>
      <w:r w:rsidRPr="0012429C">
        <w:rPr>
          <w:rFonts w:ascii="Times New Roman" w:hAnsi="Times New Roman"/>
          <w:spacing w:val="-10"/>
          <w:sz w:val="28"/>
          <w:szCs w:val="28"/>
          <w:lang w:eastAsia="ru-RU"/>
        </w:rPr>
        <w:t>ликвидации чрезвычайных ситуаций, обеспечения пожарной безопасности и безопасности людей на водных объектах</w:t>
      </w:r>
      <w:r w:rsidRPr="0012429C">
        <w:rPr>
          <w:rFonts w:ascii="Times New Roman" w:hAnsi="Times New Roman"/>
          <w:sz w:val="28"/>
          <w:szCs w:val="28"/>
          <w:lang w:eastAsia="ru-RU"/>
        </w:rPr>
        <w:t xml:space="preserve"> и </w:t>
      </w:r>
      <w:r w:rsidRPr="0012429C">
        <w:rPr>
          <w:rFonts w:ascii="Times New Roman" w:hAnsi="Times New Roman"/>
          <w:color w:val="000000"/>
          <w:sz w:val="28"/>
          <w:szCs w:val="28"/>
          <w:lang w:eastAsia="ru-RU"/>
        </w:rPr>
        <w:t xml:space="preserve">в соответствие, </w:t>
      </w:r>
      <w:r w:rsidRPr="0012429C">
        <w:rPr>
          <w:rFonts w:ascii="Times New Roman" w:hAnsi="Times New Roman"/>
          <w:sz w:val="28"/>
          <w:szCs w:val="28"/>
          <w:lang w:eastAsia="ru-RU"/>
        </w:rPr>
        <w:t xml:space="preserve">а  также </w:t>
      </w:r>
      <w:r w:rsidRPr="0012429C">
        <w:rPr>
          <w:rFonts w:ascii="Times New Roman" w:hAnsi="Times New Roman"/>
          <w:color w:val="000000"/>
          <w:sz w:val="28"/>
          <w:szCs w:val="28"/>
          <w:lang w:eastAsia="ru-RU"/>
        </w:rPr>
        <w:t>иными нормативными правовыми актами.</w:t>
      </w:r>
    </w:p>
    <w:p w:rsidR="008B576E" w:rsidRPr="0012429C" w:rsidRDefault="008B576E" w:rsidP="00E31616">
      <w:pPr>
        <w:pStyle w:val="af2"/>
        <w:ind w:firstLine="708"/>
        <w:jc w:val="both"/>
        <w:rPr>
          <w:rFonts w:ascii="Times New Roman" w:hAnsi="Times New Roman"/>
          <w:sz w:val="28"/>
          <w:szCs w:val="28"/>
        </w:rPr>
      </w:pPr>
      <w:r w:rsidRPr="0012429C">
        <w:rPr>
          <w:rFonts w:ascii="Times New Roman" w:hAnsi="Times New Roman"/>
          <w:sz w:val="28"/>
          <w:szCs w:val="28"/>
        </w:rPr>
        <w:t>В  2023  году отделом ГО и ЧС:</w:t>
      </w:r>
    </w:p>
    <w:p w:rsidR="008B576E" w:rsidRPr="0012429C" w:rsidRDefault="008B576E" w:rsidP="00E31616">
      <w:pPr>
        <w:pStyle w:val="af2"/>
        <w:ind w:firstLine="708"/>
        <w:jc w:val="both"/>
        <w:rPr>
          <w:rFonts w:ascii="Times New Roman" w:hAnsi="Times New Roman"/>
          <w:sz w:val="28"/>
          <w:szCs w:val="28"/>
        </w:rPr>
      </w:pPr>
      <w:r>
        <w:rPr>
          <w:rFonts w:ascii="Times New Roman" w:hAnsi="Times New Roman"/>
          <w:sz w:val="28"/>
          <w:szCs w:val="28"/>
        </w:rPr>
        <w:t xml:space="preserve">- </w:t>
      </w:r>
      <w:r w:rsidRPr="0012429C">
        <w:rPr>
          <w:rFonts w:ascii="Times New Roman" w:hAnsi="Times New Roman"/>
          <w:sz w:val="28"/>
          <w:szCs w:val="28"/>
        </w:rPr>
        <w:t>Проведено 7 заседаний КЧС и ОПБ Шенкурского муниципального округа, рассмотрены вопросы по предупреждению возникновения ЧС природного и техногенного характера, обеспечения пожарной безопасности и безопасности людей на водных объектах. Создана оперативная группа для определения ситуаций при возникновении ЧС и принятия действий к предупреждению гибели людей и причинения ущерба.</w:t>
      </w:r>
    </w:p>
    <w:p w:rsidR="008B576E" w:rsidRPr="0012429C" w:rsidRDefault="008B576E" w:rsidP="00E31616">
      <w:pPr>
        <w:pStyle w:val="af2"/>
        <w:ind w:firstLine="708"/>
        <w:jc w:val="both"/>
        <w:rPr>
          <w:rFonts w:ascii="Times New Roman" w:hAnsi="Times New Roman"/>
          <w:sz w:val="28"/>
          <w:szCs w:val="28"/>
        </w:rPr>
      </w:pPr>
      <w:r>
        <w:rPr>
          <w:rFonts w:ascii="Times New Roman" w:hAnsi="Times New Roman"/>
          <w:sz w:val="28"/>
          <w:szCs w:val="28"/>
        </w:rPr>
        <w:t xml:space="preserve">- </w:t>
      </w:r>
      <w:r w:rsidRPr="0012429C">
        <w:rPr>
          <w:rFonts w:ascii="Times New Roman" w:hAnsi="Times New Roman"/>
          <w:sz w:val="28"/>
          <w:szCs w:val="28"/>
        </w:rPr>
        <w:t>Проведено 4 заседания антитеррористической комиссии Шенкурского муниципального округа, рассмотрены вопросы в сфере защиты населения и объектов особой важности от проявления терроризма.</w:t>
      </w:r>
    </w:p>
    <w:p w:rsidR="008B576E" w:rsidRPr="0012429C" w:rsidRDefault="008B576E" w:rsidP="00E31616">
      <w:pPr>
        <w:pStyle w:val="af2"/>
        <w:ind w:firstLine="708"/>
        <w:jc w:val="both"/>
        <w:rPr>
          <w:rFonts w:ascii="Times New Roman" w:hAnsi="Times New Roman"/>
          <w:sz w:val="28"/>
          <w:szCs w:val="28"/>
        </w:rPr>
      </w:pPr>
      <w:r>
        <w:rPr>
          <w:rFonts w:ascii="Times New Roman" w:hAnsi="Times New Roman"/>
          <w:sz w:val="28"/>
          <w:szCs w:val="28"/>
        </w:rPr>
        <w:t xml:space="preserve">- </w:t>
      </w:r>
      <w:r w:rsidRPr="0012429C">
        <w:rPr>
          <w:rFonts w:ascii="Times New Roman" w:hAnsi="Times New Roman"/>
          <w:sz w:val="28"/>
          <w:szCs w:val="28"/>
        </w:rPr>
        <w:t>Установлено 120 автоматических дымовых пожарных извещателей</w:t>
      </w:r>
      <w:r w:rsidRPr="0012429C">
        <w:rPr>
          <w:rFonts w:ascii="Times New Roman" w:hAnsi="Times New Roman"/>
          <w:color w:val="000000"/>
          <w:sz w:val="28"/>
          <w:szCs w:val="28"/>
        </w:rPr>
        <w:t xml:space="preserve"> (АДПИ)</w:t>
      </w:r>
      <w:r w:rsidRPr="0012429C">
        <w:rPr>
          <w:rFonts w:ascii="Times New Roman" w:hAnsi="Times New Roman"/>
          <w:sz w:val="28"/>
          <w:szCs w:val="28"/>
        </w:rPr>
        <w:t xml:space="preserve"> в 31 многодетную семью находящихся в социально-опасном положении, требующим особого внимания государства и общества, состоящих на учете в ПДН, а также находящихся в трудной жизненной ситуации на территории округа. Всего на сумму 131 400 рублей, в том числе средства субсидии из областного бюджета 96 400 рублей (по конкурсу </w:t>
      </w:r>
      <w:r w:rsidRPr="0012429C">
        <w:rPr>
          <w:rFonts w:ascii="Times New Roman" w:hAnsi="Times New Roman"/>
          <w:color w:val="000000"/>
          <w:sz w:val="28"/>
          <w:szCs w:val="28"/>
        </w:rPr>
        <w:t xml:space="preserve">на предоставление субсидий из областного бюджета бюджетам </w:t>
      </w:r>
      <w:r w:rsidRPr="0012429C">
        <w:rPr>
          <w:rFonts w:ascii="Times New Roman" w:hAnsi="Times New Roman"/>
          <w:bCs/>
          <w:color w:val="000000"/>
          <w:sz w:val="28"/>
          <w:szCs w:val="28"/>
        </w:rPr>
        <w:t>городских и сельских поселений, муниципальных округов и городских округов).</w:t>
      </w:r>
    </w:p>
    <w:p w:rsidR="008B576E" w:rsidRPr="0012429C" w:rsidRDefault="008B576E" w:rsidP="00E31616">
      <w:pPr>
        <w:pStyle w:val="af2"/>
        <w:ind w:firstLine="708"/>
        <w:jc w:val="both"/>
        <w:rPr>
          <w:rFonts w:ascii="Times New Roman" w:hAnsi="Times New Roman"/>
          <w:bCs/>
          <w:color w:val="000000"/>
          <w:sz w:val="28"/>
          <w:szCs w:val="28"/>
        </w:rPr>
      </w:pPr>
      <w:r>
        <w:rPr>
          <w:rFonts w:ascii="Times New Roman" w:hAnsi="Times New Roman"/>
          <w:sz w:val="28"/>
          <w:szCs w:val="28"/>
        </w:rPr>
        <w:t xml:space="preserve">- </w:t>
      </w:r>
      <w:r w:rsidRPr="0012429C">
        <w:rPr>
          <w:rFonts w:ascii="Times New Roman" w:hAnsi="Times New Roman"/>
          <w:sz w:val="28"/>
          <w:szCs w:val="28"/>
        </w:rPr>
        <w:t xml:space="preserve">Выполнены работы по ремонту 10 источников наружного противопожарного водоснабжения в г. Шенкурске всего на сумму </w:t>
      </w:r>
      <w:r>
        <w:rPr>
          <w:rFonts w:ascii="Times New Roman" w:hAnsi="Times New Roman"/>
          <w:sz w:val="28"/>
          <w:szCs w:val="28"/>
        </w:rPr>
        <w:t xml:space="preserve">            </w:t>
      </w:r>
      <w:r w:rsidRPr="0012429C">
        <w:rPr>
          <w:rFonts w:ascii="Times New Roman" w:hAnsi="Times New Roman"/>
          <w:sz w:val="28"/>
          <w:szCs w:val="28"/>
        </w:rPr>
        <w:t>5</w:t>
      </w:r>
      <w:r>
        <w:rPr>
          <w:rFonts w:ascii="Times New Roman" w:hAnsi="Times New Roman"/>
          <w:sz w:val="28"/>
          <w:szCs w:val="28"/>
        </w:rPr>
        <w:t> </w:t>
      </w:r>
      <w:r w:rsidRPr="0012429C">
        <w:rPr>
          <w:rFonts w:ascii="Times New Roman" w:hAnsi="Times New Roman"/>
          <w:sz w:val="28"/>
          <w:szCs w:val="28"/>
        </w:rPr>
        <w:t>531</w:t>
      </w:r>
      <w:r>
        <w:rPr>
          <w:rFonts w:ascii="Times New Roman" w:hAnsi="Times New Roman"/>
          <w:sz w:val="28"/>
          <w:szCs w:val="28"/>
        </w:rPr>
        <w:t xml:space="preserve"> </w:t>
      </w:r>
      <w:r w:rsidRPr="0012429C">
        <w:rPr>
          <w:rFonts w:ascii="Times New Roman" w:hAnsi="Times New Roman"/>
          <w:sz w:val="28"/>
          <w:szCs w:val="28"/>
        </w:rPr>
        <w:t>832,00 рубля, в том числе средства субсидии из областного бюджета 4</w:t>
      </w:r>
      <w:r>
        <w:rPr>
          <w:rFonts w:ascii="Times New Roman" w:hAnsi="Times New Roman"/>
          <w:sz w:val="28"/>
          <w:szCs w:val="28"/>
        </w:rPr>
        <w:t> </w:t>
      </w:r>
      <w:r w:rsidRPr="0012429C">
        <w:rPr>
          <w:rFonts w:ascii="Times New Roman" w:hAnsi="Times New Roman"/>
          <w:sz w:val="28"/>
          <w:szCs w:val="28"/>
        </w:rPr>
        <w:t>202</w:t>
      </w:r>
      <w:r>
        <w:rPr>
          <w:rFonts w:ascii="Times New Roman" w:hAnsi="Times New Roman"/>
          <w:sz w:val="28"/>
          <w:szCs w:val="28"/>
        </w:rPr>
        <w:t xml:space="preserve"> </w:t>
      </w:r>
      <w:r w:rsidRPr="0012429C">
        <w:rPr>
          <w:rFonts w:ascii="Times New Roman" w:hAnsi="Times New Roman"/>
          <w:sz w:val="28"/>
          <w:szCs w:val="28"/>
        </w:rPr>
        <w:t xml:space="preserve">154,00 рубля (по конкурсу </w:t>
      </w:r>
      <w:r w:rsidRPr="0012429C">
        <w:rPr>
          <w:rFonts w:ascii="Times New Roman" w:hAnsi="Times New Roman"/>
          <w:color w:val="000000"/>
          <w:sz w:val="28"/>
          <w:szCs w:val="28"/>
        </w:rPr>
        <w:t xml:space="preserve">на предоставление субсидий из областного бюджета бюджетам </w:t>
      </w:r>
      <w:r w:rsidRPr="0012429C">
        <w:rPr>
          <w:rFonts w:ascii="Times New Roman" w:hAnsi="Times New Roman"/>
          <w:bCs/>
          <w:color w:val="000000"/>
          <w:sz w:val="28"/>
          <w:szCs w:val="28"/>
        </w:rPr>
        <w:t>городских и сельских поселений, муниципальных округов и городских округов).</w:t>
      </w:r>
    </w:p>
    <w:p w:rsidR="008B576E" w:rsidRPr="0012429C" w:rsidRDefault="008B576E" w:rsidP="00E31616">
      <w:pPr>
        <w:pStyle w:val="af2"/>
        <w:ind w:firstLine="708"/>
        <w:jc w:val="both"/>
        <w:rPr>
          <w:rFonts w:ascii="Times New Roman" w:hAnsi="Times New Roman"/>
          <w:bCs/>
          <w:color w:val="000000"/>
          <w:sz w:val="28"/>
          <w:szCs w:val="28"/>
        </w:rPr>
      </w:pPr>
      <w:r>
        <w:rPr>
          <w:rFonts w:ascii="Times New Roman" w:hAnsi="Times New Roman"/>
          <w:bCs/>
          <w:color w:val="000000"/>
          <w:sz w:val="28"/>
          <w:szCs w:val="28"/>
        </w:rPr>
        <w:t xml:space="preserve">- </w:t>
      </w:r>
      <w:r w:rsidRPr="0012429C">
        <w:rPr>
          <w:rFonts w:ascii="Times New Roman" w:hAnsi="Times New Roman"/>
          <w:bCs/>
          <w:color w:val="000000"/>
          <w:sz w:val="28"/>
          <w:szCs w:val="28"/>
        </w:rPr>
        <w:t>Выполнены работы по ремонту 3 источников наружного противопожарного водоснабжения в с. Ровдино всего на сумму 3 000 000 рублей, денежные средства выделены из областного бюджета бюджету администрации Шенкурского муниципального округа в соответствии с планом мероприятий по социально-экономическому развитию Шенкурского муниципального округа Архангельской области (распоряжение правительства Архангельской области от 30.12.2022 года № 968-рп).</w:t>
      </w:r>
    </w:p>
    <w:p w:rsidR="008B576E" w:rsidRPr="0012429C" w:rsidRDefault="008B576E" w:rsidP="00E31616">
      <w:pPr>
        <w:pStyle w:val="af2"/>
        <w:jc w:val="both"/>
        <w:rPr>
          <w:rFonts w:ascii="Times New Roman" w:hAnsi="Times New Roman"/>
          <w:sz w:val="28"/>
          <w:szCs w:val="28"/>
        </w:rPr>
      </w:pPr>
      <w:r w:rsidRPr="0012429C">
        <w:rPr>
          <w:rFonts w:ascii="Times New Roman" w:hAnsi="Times New Roman"/>
          <w:sz w:val="28"/>
          <w:szCs w:val="28"/>
        </w:rPr>
        <w:tab/>
      </w:r>
      <w:r>
        <w:rPr>
          <w:rFonts w:ascii="Times New Roman" w:hAnsi="Times New Roman"/>
          <w:sz w:val="28"/>
          <w:szCs w:val="28"/>
        </w:rPr>
        <w:t xml:space="preserve">- </w:t>
      </w:r>
      <w:r w:rsidRPr="0012429C">
        <w:rPr>
          <w:rFonts w:ascii="Times New Roman" w:hAnsi="Times New Roman"/>
          <w:sz w:val="28"/>
          <w:szCs w:val="28"/>
        </w:rPr>
        <w:t xml:space="preserve">Обустроены противопожарные минерализованные полосы </w:t>
      </w:r>
      <w:r w:rsidRPr="0012429C">
        <w:rPr>
          <w:rFonts w:ascii="Times New Roman" w:hAnsi="Times New Roman"/>
          <w:sz w:val="28"/>
          <w:szCs w:val="28"/>
          <w:lang w:eastAsia="ru-RU"/>
        </w:rPr>
        <w:t xml:space="preserve">шириной до </w:t>
      </w:r>
      <w:smartTag w:uri="urn:schemas-microsoft-com:office:smarttags" w:element="metricconverter">
        <w:smartTagPr>
          <w:attr w:name="ProductID" w:val="1,5 метра"/>
        </w:smartTagPr>
        <w:r w:rsidRPr="0012429C">
          <w:rPr>
            <w:rFonts w:ascii="Times New Roman" w:hAnsi="Times New Roman"/>
            <w:sz w:val="28"/>
            <w:szCs w:val="28"/>
            <w:lang w:eastAsia="ru-RU"/>
          </w:rPr>
          <w:t>1,5 метра</w:t>
        </w:r>
      </w:smartTag>
      <w:r w:rsidRPr="0012429C">
        <w:rPr>
          <w:rFonts w:ascii="Times New Roman" w:hAnsi="Times New Roman"/>
          <w:sz w:val="28"/>
          <w:szCs w:val="28"/>
          <w:lang w:eastAsia="ru-RU"/>
        </w:rPr>
        <w:t xml:space="preserve"> в населенных пунктах подверженных лесным пожарам п. Россохи п. Плесо, д. Чушевская, </w:t>
      </w:r>
      <w:r w:rsidRPr="0012429C">
        <w:rPr>
          <w:rFonts w:ascii="Times New Roman" w:hAnsi="Times New Roman"/>
          <w:sz w:val="28"/>
          <w:szCs w:val="28"/>
        </w:rPr>
        <w:t xml:space="preserve">проведено обновление </w:t>
      </w:r>
      <w:r w:rsidRPr="0012429C">
        <w:rPr>
          <w:rFonts w:ascii="Times New Roman" w:hAnsi="Times New Roman"/>
          <w:sz w:val="28"/>
          <w:szCs w:val="28"/>
          <w:lang w:eastAsia="ru-RU"/>
        </w:rPr>
        <w:t>противопожарных минерализованных полос в г. Шенкурск, д. Артемьевская, п. Керзеньга, п. Шелашский, д. Марковская, д. Одинцовская</w:t>
      </w:r>
      <w:r w:rsidRPr="0012429C">
        <w:rPr>
          <w:rFonts w:ascii="Times New Roman" w:hAnsi="Times New Roman"/>
          <w:sz w:val="28"/>
          <w:szCs w:val="28"/>
        </w:rPr>
        <w:t>.</w:t>
      </w:r>
    </w:p>
    <w:p w:rsidR="008B576E" w:rsidRDefault="008B576E" w:rsidP="00E31616">
      <w:pPr>
        <w:pStyle w:val="af2"/>
        <w:ind w:firstLine="708"/>
        <w:jc w:val="both"/>
        <w:rPr>
          <w:rFonts w:ascii="Times New Roman" w:hAnsi="Times New Roman"/>
          <w:color w:val="000000"/>
          <w:sz w:val="28"/>
          <w:szCs w:val="28"/>
        </w:rPr>
      </w:pPr>
      <w:r>
        <w:rPr>
          <w:rFonts w:ascii="Times New Roman" w:hAnsi="Times New Roman"/>
          <w:sz w:val="28"/>
          <w:szCs w:val="28"/>
        </w:rPr>
        <w:t xml:space="preserve">- </w:t>
      </w:r>
      <w:r w:rsidRPr="0012429C">
        <w:rPr>
          <w:rFonts w:ascii="Times New Roman" w:hAnsi="Times New Roman"/>
          <w:sz w:val="28"/>
          <w:szCs w:val="28"/>
        </w:rPr>
        <w:t xml:space="preserve">В составе администрации </w:t>
      </w:r>
      <w:r w:rsidRPr="0012429C">
        <w:rPr>
          <w:rFonts w:ascii="Times New Roman" w:hAnsi="Times New Roman"/>
          <w:bCs/>
          <w:sz w:val="28"/>
          <w:szCs w:val="28"/>
        </w:rPr>
        <w:t xml:space="preserve">Шенкурского муниципального округа </w:t>
      </w:r>
      <w:r w:rsidRPr="0012429C">
        <w:rPr>
          <w:rFonts w:ascii="Times New Roman" w:hAnsi="Times New Roman"/>
          <w:sz w:val="28"/>
          <w:szCs w:val="28"/>
        </w:rPr>
        <w:t xml:space="preserve">продолжает работать ЕДДС, которая принимает сообщения со всего </w:t>
      </w:r>
      <w:r>
        <w:rPr>
          <w:rFonts w:ascii="Times New Roman" w:hAnsi="Times New Roman"/>
          <w:sz w:val="28"/>
          <w:szCs w:val="28"/>
        </w:rPr>
        <w:t>округа</w:t>
      </w:r>
      <w:r w:rsidRPr="0012429C">
        <w:rPr>
          <w:rFonts w:ascii="Times New Roman" w:hAnsi="Times New Roman"/>
          <w:sz w:val="28"/>
          <w:szCs w:val="28"/>
        </w:rPr>
        <w:t xml:space="preserve"> и принимает решение на выезд экстренных служб, за 2023 год в ЕДДС </w:t>
      </w:r>
      <w:r w:rsidRPr="00D1422F">
        <w:rPr>
          <w:rFonts w:ascii="Times New Roman" w:hAnsi="Times New Roman"/>
          <w:sz w:val="28"/>
          <w:szCs w:val="28"/>
        </w:rPr>
        <w:t>зарегистрировано более 1500 звонков, по «системе 112» – 337</w:t>
      </w:r>
      <w:r>
        <w:rPr>
          <w:rFonts w:ascii="Times New Roman" w:hAnsi="Times New Roman"/>
          <w:sz w:val="28"/>
          <w:szCs w:val="28"/>
        </w:rPr>
        <w:t xml:space="preserve"> обращений граждан</w:t>
      </w:r>
      <w:r w:rsidRPr="0012429C">
        <w:rPr>
          <w:rFonts w:ascii="Times New Roman" w:hAnsi="Times New Roman"/>
          <w:sz w:val="28"/>
          <w:szCs w:val="28"/>
        </w:rPr>
        <w:t>, проведено большое количество тренировок в различных направлениях деятельности ЕДДС.</w:t>
      </w:r>
      <w:r w:rsidRPr="0012429C">
        <w:rPr>
          <w:rFonts w:ascii="Times New Roman" w:hAnsi="Times New Roman"/>
          <w:color w:val="000000"/>
          <w:sz w:val="28"/>
          <w:szCs w:val="28"/>
        </w:rPr>
        <w:t xml:space="preserve"> </w:t>
      </w:r>
    </w:p>
    <w:p w:rsidR="008B576E" w:rsidRPr="0012429C" w:rsidRDefault="008B576E" w:rsidP="00E31616">
      <w:pPr>
        <w:pStyle w:val="af2"/>
        <w:ind w:firstLine="708"/>
        <w:jc w:val="both"/>
        <w:rPr>
          <w:rFonts w:ascii="Times New Roman" w:hAnsi="Times New Roman"/>
          <w:sz w:val="28"/>
          <w:szCs w:val="28"/>
        </w:rPr>
      </w:pPr>
      <w:r w:rsidRPr="0012429C">
        <w:rPr>
          <w:rFonts w:ascii="Times New Roman" w:hAnsi="Times New Roman"/>
          <w:sz w:val="28"/>
          <w:szCs w:val="28"/>
        </w:rPr>
        <w:t>Всего за 2023 год проведено:</w:t>
      </w:r>
    </w:p>
    <w:p w:rsidR="008B576E" w:rsidRPr="0012429C" w:rsidRDefault="008B576E" w:rsidP="00E31616">
      <w:pPr>
        <w:pStyle w:val="af2"/>
        <w:jc w:val="both"/>
        <w:rPr>
          <w:rFonts w:ascii="Times New Roman" w:hAnsi="Times New Roman"/>
          <w:sz w:val="28"/>
          <w:szCs w:val="28"/>
        </w:rPr>
      </w:pPr>
      <w:r w:rsidRPr="0012429C">
        <w:rPr>
          <w:rFonts w:ascii="Times New Roman" w:hAnsi="Times New Roman"/>
          <w:sz w:val="28"/>
          <w:szCs w:val="28"/>
        </w:rPr>
        <w:t xml:space="preserve">- 1 командно-штабное учение продолжительностью 3 дня; </w:t>
      </w:r>
    </w:p>
    <w:p w:rsidR="008B576E" w:rsidRPr="0012429C" w:rsidRDefault="008B576E" w:rsidP="00E31616">
      <w:pPr>
        <w:pStyle w:val="af2"/>
        <w:jc w:val="both"/>
        <w:rPr>
          <w:rFonts w:ascii="Times New Roman" w:hAnsi="Times New Roman"/>
          <w:sz w:val="28"/>
          <w:szCs w:val="28"/>
        </w:rPr>
      </w:pPr>
      <w:r w:rsidRPr="0012429C">
        <w:rPr>
          <w:rFonts w:ascii="Times New Roman" w:hAnsi="Times New Roman"/>
          <w:sz w:val="28"/>
          <w:szCs w:val="28"/>
        </w:rPr>
        <w:t>- 1 мобилизационное учение 3 дня;</w:t>
      </w:r>
    </w:p>
    <w:p w:rsidR="008B576E" w:rsidRPr="0012429C" w:rsidRDefault="008B576E" w:rsidP="00E31616">
      <w:pPr>
        <w:pStyle w:val="af2"/>
        <w:jc w:val="both"/>
        <w:rPr>
          <w:rFonts w:ascii="Times New Roman" w:hAnsi="Times New Roman"/>
          <w:sz w:val="28"/>
          <w:szCs w:val="28"/>
        </w:rPr>
      </w:pPr>
      <w:r w:rsidRPr="0012429C">
        <w:rPr>
          <w:rFonts w:ascii="Times New Roman" w:hAnsi="Times New Roman"/>
          <w:sz w:val="28"/>
          <w:szCs w:val="28"/>
        </w:rPr>
        <w:t xml:space="preserve">- 1 межведомственное опытно-исследовательское учение сил и средств РСЧС 2 дня; </w:t>
      </w:r>
    </w:p>
    <w:p w:rsidR="008B576E" w:rsidRDefault="008B576E" w:rsidP="00E31616">
      <w:pPr>
        <w:pStyle w:val="af2"/>
        <w:jc w:val="both"/>
        <w:rPr>
          <w:rFonts w:ascii="Times New Roman" w:hAnsi="Times New Roman"/>
          <w:sz w:val="28"/>
          <w:szCs w:val="28"/>
        </w:rPr>
      </w:pPr>
      <w:r w:rsidRPr="0012429C">
        <w:rPr>
          <w:rFonts w:ascii="Times New Roman" w:hAnsi="Times New Roman"/>
          <w:sz w:val="28"/>
          <w:szCs w:val="28"/>
        </w:rPr>
        <w:t>- 1 штабная тренировка по гражданской обороне 1 день;</w:t>
      </w:r>
    </w:p>
    <w:p w:rsidR="008B576E" w:rsidRPr="0012429C" w:rsidRDefault="008B576E" w:rsidP="00E31616">
      <w:pPr>
        <w:pStyle w:val="af2"/>
        <w:jc w:val="both"/>
        <w:rPr>
          <w:rFonts w:ascii="Times New Roman" w:hAnsi="Times New Roman"/>
          <w:sz w:val="28"/>
          <w:szCs w:val="28"/>
        </w:rPr>
      </w:pPr>
    </w:p>
    <w:p w:rsidR="008B576E" w:rsidRPr="0012429C" w:rsidRDefault="008B576E" w:rsidP="00E31616">
      <w:pPr>
        <w:pStyle w:val="af2"/>
        <w:ind w:firstLine="708"/>
        <w:jc w:val="both"/>
        <w:rPr>
          <w:rFonts w:ascii="Times New Roman" w:hAnsi="Times New Roman"/>
          <w:sz w:val="28"/>
          <w:szCs w:val="28"/>
        </w:rPr>
      </w:pPr>
      <w:r w:rsidRPr="0012429C">
        <w:rPr>
          <w:rFonts w:ascii="Times New Roman" w:hAnsi="Times New Roman"/>
          <w:sz w:val="28"/>
          <w:szCs w:val="28"/>
        </w:rPr>
        <w:t>Режимов чрезвычайных ситуаций на территории Шенкурского муниципального округа за 2023 год не вводилось.</w:t>
      </w:r>
    </w:p>
    <w:p w:rsidR="008B576E" w:rsidRPr="0012429C" w:rsidRDefault="008B576E" w:rsidP="00E31616">
      <w:pPr>
        <w:pStyle w:val="af2"/>
        <w:jc w:val="both"/>
        <w:rPr>
          <w:rFonts w:ascii="Times New Roman" w:hAnsi="Times New Roman"/>
          <w:sz w:val="28"/>
          <w:szCs w:val="28"/>
        </w:rPr>
      </w:pPr>
    </w:p>
    <w:p w:rsidR="008B576E" w:rsidRPr="00DB097C" w:rsidRDefault="008B576E" w:rsidP="00795F49">
      <w:pPr>
        <w:pStyle w:val="af2"/>
        <w:jc w:val="both"/>
        <w:rPr>
          <w:rFonts w:ascii="Times New Roman" w:hAnsi="Times New Roman"/>
          <w:sz w:val="28"/>
          <w:szCs w:val="28"/>
        </w:rPr>
      </w:pPr>
    </w:p>
    <w:p w:rsidR="008B576E" w:rsidRPr="00DB097C" w:rsidRDefault="008B576E" w:rsidP="009C34C3">
      <w:pPr>
        <w:pStyle w:val="af2"/>
        <w:jc w:val="center"/>
        <w:rPr>
          <w:rFonts w:ascii="Times New Roman" w:hAnsi="Times New Roman"/>
          <w:b/>
          <w:sz w:val="28"/>
          <w:szCs w:val="28"/>
        </w:rPr>
      </w:pPr>
      <w:r w:rsidRPr="008006B7">
        <w:rPr>
          <w:rFonts w:ascii="Times New Roman" w:hAnsi="Times New Roman"/>
          <w:b/>
          <w:sz w:val="28"/>
          <w:szCs w:val="28"/>
        </w:rPr>
        <w:t>ЗДРАВООХРАНЕНИЕ</w:t>
      </w:r>
    </w:p>
    <w:p w:rsidR="008B576E" w:rsidRPr="00DB097C" w:rsidRDefault="008B576E" w:rsidP="0004483B">
      <w:pPr>
        <w:pStyle w:val="af2"/>
        <w:ind w:firstLine="709"/>
        <w:jc w:val="both"/>
        <w:rPr>
          <w:rFonts w:ascii="Times New Roman" w:hAnsi="Times New Roman"/>
          <w:sz w:val="28"/>
          <w:szCs w:val="28"/>
        </w:rPr>
      </w:pPr>
    </w:p>
    <w:p w:rsidR="008B576E" w:rsidRPr="00512583" w:rsidRDefault="008B576E" w:rsidP="008006B7">
      <w:pPr>
        <w:ind w:firstLine="709"/>
        <w:jc w:val="both"/>
        <w:rPr>
          <w:sz w:val="28"/>
          <w:szCs w:val="28"/>
        </w:rPr>
      </w:pPr>
      <w:r w:rsidRPr="00512583">
        <w:rPr>
          <w:sz w:val="28"/>
          <w:szCs w:val="28"/>
        </w:rPr>
        <w:t>Здравоохранение Шенкурского района в 202</w:t>
      </w:r>
      <w:r>
        <w:rPr>
          <w:sz w:val="28"/>
          <w:szCs w:val="28"/>
        </w:rPr>
        <w:t>3</w:t>
      </w:r>
      <w:r w:rsidRPr="00512583">
        <w:rPr>
          <w:sz w:val="28"/>
          <w:szCs w:val="28"/>
        </w:rPr>
        <w:t xml:space="preserve"> году было представлено Шенкурской цент</w:t>
      </w:r>
      <w:r>
        <w:rPr>
          <w:sz w:val="28"/>
          <w:szCs w:val="28"/>
        </w:rPr>
        <w:t>ральной районной больницей на 40</w:t>
      </w:r>
      <w:r w:rsidRPr="00512583">
        <w:rPr>
          <w:sz w:val="28"/>
          <w:szCs w:val="28"/>
        </w:rPr>
        <w:t xml:space="preserve"> коек, Ровдинской врачебной амбулаторией, Шеговарской врачебной амбулаторией и 23 фельдшерско-акушерскими пунктами.</w:t>
      </w:r>
    </w:p>
    <w:p w:rsidR="008B576E" w:rsidRPr="00512583" w:rsidRDefault="008B576E" w:rsidP="008006B7">
      <w:pPr>
        <w:ind w:firstLine="709"/>
        <w:jc w:val="both"/>
        <w:rPr>
          <w:sz w:val="28"/>
          <w:szCs w:val="28"/>
        </w:rPr>
      </w:pPr>
      <w:r w:rsidRPr="00512583">
        <w:rPr>
          <w:sz w:val="28"/>
          <w:szCs w:val="28"/>
        </w:rPr>
        <w:t>Мощность поликлиники - 410 посещений в смену. На базе поликлиники организован дневной стационар на 19 мест, к уровню 20</w:t>
      </w:r>
      <w:r>
        <w:rPr>
          <w:sz w:val="28"/>
          <w:szCs w:val="28"/>
        </w:rPr>
        <w:t>22</w:t>
      </w:r>
      <w:r w:rsidRPr="00512583">
        <w:rPr>
          <w:sz w:val="28"/>
          <w:szCs w:val="28"/>
        </w:rPr>
        <w:t xml:space="preserve"> года сокращения не было. </w:t>
      </w:r>
    </w:p>
    <w:p w:rsidR="008B576E" w:rsidRPr="00512583" w:rsidRDefault="008B576E" w:rsidP="008006B7">
      <w:pPr>
        <w:ind w:firstLine="709"/>
        <w:jc w:val="both"/>
        <w:rPr>
          <w:sz w:val="28"/>
          <w:szCs w:val="28"/>
        </w:rPr>
      </w:pPr>
      <w:r w:rsidRPr="00512583">
        <w:rPr>
          <w:sz w:val="28"/>
          <w:szCs w:val="28"/>
        </w:rPr>
        <w:t xml:space="preserve">В системе здравоохранения Шенкурского района работает </w:t>
      </w:r>
      <w:r>
        <w:rPr>
          <w:sz w:val="28"/>
          <w:szCs w:val="28"/>
        </w:rPr>
        <w:t xml:space="preserve">181 человек. </w:t>
      </w:r>
    </w:p>
    <w:p w:rsidR="008B576E" w:rsidRPr="00512583" w:rsidRDefault="008B576E" w:rsidP="008006B7">
      <w:pPr>
        <w:ind w:firstLine="709"/>
        <w:jc w:val="both"/>
        <w:rPr>
          <w:sz w:val="28"/>
          <w:szCs w:val="28"/>
        </w:rPr>
      </w:pPr>
      <w:r w:rsidRPr="00512583">
        <w:rPr>
          <w:sz w:val="28"/>
          <w:szCs w:val="28"/>
        </w:rPr>
        <w:t xml:space="preserve">Врачей – </w:t>
      </w:r>
      <w:r>
        <w:rPr>
          <w:sz w:val="28"/>
          <w:szCs w:val="28"/>
        </w:rPr>
        <w:t>20</w:t>
      </w:r>
      <w:r w:rsidRPr="00512583">
        <w:rPr>
          <w:sz w:val="28"/>
          <w:szCs w:val="28"/>
        </w:rPr>
        <w:t xml:space="preserve"> человек (</w:t>
      </w:r>
      <w:r w:rsidRPr="00871E26">
        <w:rPr>
          <w:sz w:val="28"/>
          <w:szCs w:val="28"/>
        </w:rPr>
        <w:t>в 2023 году уволилось 4чел.( врач стоматолог-2, врач терапевт, и.о.гл.врача;  принято 2 - врач стоматолог, врач дерматолог)</w:t>
      </w:r>
    </w:p>
    <w:p w:rsidR="008B576E" w:rsidRPr="00512583" w:rsidRDefault="008B576E" w:rsidP="008006B7">
      <w:pPr>
        <w:ind w:firstLine="709"/>
        <w:jc w:val="both"/>
        <w:rPr>
          <w:sz w:val="28"/>
          <w:szCs w:val="28"/>
        </w:rPr>
      </w:pPr>
      <w:r w:rsidRPr="00512583">
        <w:rPr>
          <w:sz w:val="28"/>
          <w:szCs w:val="28"/>
        </w:rPr>
        <w:t>Среднего медицинского персонала –</w:t>
      </w:r>
      <w:r>
        <w:rPr>
          <w:sz w:val="28"/>
          <w:szCs w:val="28"/>
        </w:rPr>
        <w:t>83</w:t>
      </w:r>
      <w:r w:rsidRPr="00512583">
        <w:rPr>
          <w:sz w:val="28"/>
          <w:szCs w:val="28"/>
        </w:rPr>
        <w:t xml:space="preserve"> человек</w:t>
      </w:r>
      <w:r>
        <w:rPr>
          <w:sz w:val="28"/>
          <w:szCs w:val="28"/>
        </w:rPr>
        <w:t>а</w:t>
      </w:r>
      <w:r w:rsidRPr="00512583">
        <w:rPr>
          <w:sz w:val="28"/>
          <w:szCs w:val="28"/>
        </w:rPr>
        <w:t xml:space="preserve"> (в 202</w:t>
      </w:r>
      <w:r>
        <w:rPr>
          <w:sz w:val="28"/>
          <w:szCs w:val="28"/>
        </w:rPr>
        <w:t>3</w:t>
      </w:r>
      <w:r w:rsidRPr="00512583">
        <w:rPr>
          <w:sz w:val="28"/>
          <w:szCs w:val="28"/>
        </w:rPr>
        <w:t xml:space="preserve"> году принято на работу </w:t>
      </w:r>
      <w:r>
        <w:rPr>
          <w:sz w:val="28"/>
          <w:szCs w:val="28"/>
        </w:rPr>
        <w:t>2 специалиста, из них 1</w:t>
      </w:r>
      <w:r w:rsidRPr="00512583">
        <w:rPr>
          <w:sz w:val="28"/>
          <w:szCs w:val="28"/>
        </w:rPr>
        <w:t xml:space="preserve"> молод</w:t>
      </w:r>
      <w:r>
        <w:rPr>
          <w:sz w:val="28"/>
          <w:szCs w:val="28"/>
        </w:rPr>
        <w:t>ой</w:t>
      </w:r>
      <w:r w:rsidRPr="00512583">
        <w:rPr>
          <w:sz w:val="28"/>
          <w:szCs w:val="28"/>
        </w:rPr>
        <w:t xml:space="preserve"> специалист</w:t>
      </w:r>
      <w:r>
        <w:rPr>
          <w:sz w:val="28"/>
          <w:szCs w:val="28"/>
        </w:rPr>
        <w:t xml:space="preserve"> по программе               « Земский фельдшер» - фельдшер скорой помощи.</w:t>
      </w:r>
      <w:r w:rsidRPr="00512583">
        <w:rPr>
          <w:sz w:val="28"/>
          <w:szCs w:val="28"/>
        </w:rPr>
        <w:t>,</w:t>
      </w:r>
      <w:r>
        <w:rPr>
          <w:sz w:val="28"/>
          <w:szCs w:val="28"/>
        </w:rPr>
        <w:t xml:space="preserve"> согласно программе получили выплату в размере 500 тыс.рублей.,  </w:t>
      </w:r>
      <w:r w:rsidRPr="00512583">
        <w:rPr>
          <w:sz w:val="28"/>
          <w:szCs w:val="28"/>
        </w:rPr>
        <w:t xml:space="preserve"> уволилось </w:t>
      </w:r>
      <w:r>
        <w:rPr>
          <w:sz w:val="28"/>
          <w:szCs w:val="28"/>
        </w:rPr>
        <w:t xml:space="preserve">6 </w:t>
      </w:r>
      <w:r w:rsidRPr="00512583">
        <w:rPr>
          <w:sz w:val="28"/>
          <w:szCs w:val="28"/>
        </w:rPr>
        <w:t xml:space="preserve">человек из них  в связи с выходом на пенсию </w:t>
      </w:r>
      <w:r>
        <w:rPr>
          <w:sz w:val="28"/>
          <w:szCs w:val="28"/>
        </w:rPr>
        <w:t>6</w:t>
      </w:r>
      <w:r w:rsidRPr="00512583">
        <w:rPr>
          <w:sz w:val="28"/>
          <w:szCs w:val="28"/>
        </w:rPr>
        <w:t xml:space="preserve"> человек, </w:t>
      </w:r>
      <w:r>
        <w:rPr>
          <w:sz w:val="28"/>
          <w:szCs w:val="28"/>
        </w:rPr>
        <w:t xml:space="preserve">2 </w:t>
      </w:r>
      <w:r w:rsidRPr="00512583">
        <w:rPr>
          <w:sz w:val="28"/>
          <w:szCs w:val="28"/>
        </w:rPr>
        <w:t>человека в связи с переездом).</w:t>
      </w:r>
    </w:p>
    <w:p w:rsidR="008B576E" w:rsidRPr="00512583" w:rsidRDefault="008B576E" w:rsidP="008006B7">
      <w:pPr>
        <w:ind w:firstLine="709"/>
        <w:jc w:val="both"/>
        <w:rPr>
          <w:sz w:val="28"/>
          <w:szCs w:val="28"/>
        </w:rPr>
      </w:pPr>
      <w:r w:rsidRPr="00512583">
        <w:rPr>
          <w:sz w:val="28"/>
          <w:szCs w:val="28"/>
        </w:rPr>
        <w:t xml:space="preserve">Прочего персонала - </w:t>
      </w:r>
      <w:r>
        <w:rPr>
          <w:sz w:val="28"/>
          <w:szCs w:val="28"/>
        </w:rPr>
        <w:t>78</w:t>
      </w:r>
      <w:r w:rsidRPr="00512583">
        <w:rPr>
          <w:sz w:val="28"/>
          <w:szCs w:val="28"/>
        </w:rPr>
        <w:t xml:space="preserve"> чел. </w:t>
      </w:r>
    </w:p>
    <w:p w:rsidR="008B576E" w:rsidRPr="00512583" w:rsidRDefault="008B576E" w:rsidP="008006B7">
      <w:pPr>
        <w:ind w:firstLine="709"/>
        <w:jc w:val="both"/>
        <w:rPr>
          <w:sz w:val="28"/>
          <w:szCs w:val="28"/>
        </w:rPr>
      </w:pPr>
      <w:r w:rsidRPr="00512583">
        <w:rPr>
          <w:sz w:val="28"/>
          <w:szCs w:val="28"/>
        </w:rPr>
        <w:t xml:space="preserve">Из </w:t>
      </w:r>
      <w:r>
        <w:rPr>
          <w:sz w:val="28"/>
          <w:szCs w:val="28"/>
        </w:rPr>
        <w:t>103</w:t>
      </w:r>
      <w:r w:rsidRPr="00512583">
        <w:rPr>
          <w:sz w:val="28"/>
          <w:szCs w:val="28"/>
        </w:rPr>
        <w:t xml:space="preserve"> человек медицинского персонала </w:t>
      </w:r>
      <w:r>
        <w:rPr>
          <w:sz w:val="28"/>
          <w:szCs w:val="28"/>
        </w:rPr>
        <w:t>53</w:t>
      </w:r>
      <w:r w:rsidRPr="00512583">
        <w:rPr>
          <w:sz w:val="28"/>
          <w:szCs w:val="28"/>
        </w:rPr>
        <w:t xml:space="preserve"> достигли пенсионного возраста, что составляет </w:t>
      </w:r>
      <w:r>
        <w:rPr>
          <w:sz w:val="28"/>
          <w:szCs w:val="28"/>
        </w:rPr>
        <w:t>51</w:t>
      </w:r>
      <w:r w:rsidRPr="00512583">
        <w:rPr>
          <w:sz w:val="28"/>
          <w:szCs w:val="28"/>
        </w:rPr>
        <w:t>%.</w:t>
      </w:r>
    </w:p>
    <w:p w:rsidR="008B576E" w:rsidRDefault="008B576E" w:rsidP="008006B7">
      <w:pPr>
        <w:ind w:firstLine="709"/>
        <w:jc w:val="both"/>
        <w:rPr>
          <w:sz w:val="28"/>
          <w:szCs w:val="28"/>
        </w:rPr>
      </w:pPr>
      <w:r w:rsidRPr="00512583">
        <w:rPr>
          <w:sz w:val="28"/>
          <w:szCs w:val="28"/>
        </w:rPr>
        <w:t xml:space="preserve">В настоящее время не укомплектованы штатные единицы врачебного персонала – </w:t>
      </w:r>
      <w:r>
        <w:rPr>
          <w:sz w:val="28"/>
          <w:szCs w:val="28"/>
        </w:rPr>
        <w:t>5</w:t>
      </w:r>
      <w:r w:rsidRPr="00512583">
        <w:rPr>
          <w:sz w:val="28"/>
          <w:szCs w:val="28"/>
        </w:rPr>
        <w:t xml:space="preserve"> должностей (</w:t>
      </w:r>
      <w:r>
        <w:rPr>
          <w:sz w:val="28"/>
          <w:szCs w:val="28"/>
        </w:rPr>
        <w:t xml:space="preserve">главный врач, </w:t>
      </w:r>
      <w:r w:rsidRPr="00512583">
        <w:rPr>
          <w:sz w:val="28"/>
          <w:szCs w:val="28"/>
        </w:rPr>
        <w:t xml:space="preserve">заместитель главного врача, врач терапевт участковый, врач невролог, </w:t>
      </w:r>
      <w:r>
        <w:rPr>
          <w:sz w:val="28"/>
          <w:szCs w:val="28"/>
        </w:rPr>
        <w:t xml:space="preserve"> врач анастезиолог реаниматолог.</w:t>
      </w:r>
    </w:p>
    <w:p w:rsidR="008B576E" w:rsidRPr="00512583" w:rsidRDefault="008B576E" w:rsidP="008006B7">
      <w:pPr>
        <w:ind w:firstLine="709"/>
        <w:jc w:val="both"/>
        <w:rPr>
          <w:sz w:val="28"/>
          <w:szCs w:val="28"/>
        </w:rPr>
      </w:pPr>
      <w:r w:rsidRPr="00512583">
        <w:rPr>
          <w:sz w:val="28"/>
          <w:szCs w:val="28"/>
        </w:rPr>
        <w:t xml:space="preserve">Штатные единицы среднего медицинского персонала – </w:t>
      </w:r>
      <w:r>
        <w:rPr>
          <w:sz w:val="28"/>
          <w:szCs w:val="28"/>
        </w:rPr>
        <w:t>5</w:t>
      </w:r>
      <w:r w:rsidRPr="00512583">
        <w:rPr>
          <w:sz w:val="28"/>
          <w:szCs w:val="28"/>
        </w:rPr>
        <w:t xml:space="preserve"> должностей </w:t>
      </w:r>
      <w:r>
        <w:rPr>
          <w:sz w:val="28"/>
          <w:szCs w:val="28"/>
        </w:rPr>
        <w:t xml:space="preserve">     </w:t>
      </w:r>
      <w:r w:rsidRPr="00512583">
        <w:rPr>
          <w:sz w:val="28"/>
          <w:szCs w:val="28"/>
        </w:rPr>
        <w:t>(</w:t>
      </w:r>
      <w:r>
        <w:rPr>
          <w:sz w:val="28"/>
          <w:szCs w:val="28"/>
        </w:rPr>
        <w:t xml:space="preserve"> 4 фельдшеров ФАП, медицинская сестра палатная 1 ед</w:t>
      </w:r>
      <w:r w:rsidRPr="00512583">
        <w:rPr>
          <w:sz w:val="28"/>
          <w:szCs w:val="28"/>
        </w:rPr>
        <w:t>).</w:t>
      </w:r>
    </w:p>
    <w:p w:rsidR="008B576E" w:rsidRPr="00512583" w:rsidRDefault="008B576E" w:rsidP="008006B7">
      <w:pPr>
        <w:ind w:firstLine="709"/>
        <w:jc w:val="both"/>
        <w:rPr>
          <w:sz w:val="28"/>
          <w:szCs w:val="28"/>
        </w:rPr>
      </w:pPr>
    </w:p>
    <w:p w:rsidR="008B576E" w:rsidRPr="00512583" w:rsidRDefault="008B576E" w:rsidP="008006B7">
      <w:pPr>
        <w:ind w:firstLine="709"/>
        <w:jc w:val="both"/>
        <w:rPr>
          <w:sz w:val="28"/>
          <w:szCs w:val="28"/>
        </w:rPr>
      </w:pPr>
      <w:r w:rsidRPr="00512583">
        <w:rPr>
          <w:sz w:val="28"/>
          <w:szCs w:val="28"/>
        </w:rPr>
        <w:t>Работа администрации района осуществлялась в соответствии с утвержденным на 2016-2020 годы комплексным планом мероприятий по санитарной охране территории Шенкурского района от завоза и распространения инфекционных болезней, которые могут привести к возникновению чрезвычайных ситуаций в области санитарно-эпидемиологического благополучия населения. Проводились совместные заседания комиссии по охране здоровья и Общественного совета по вопросам здравоохранения. Рассматривались вопросы реализации мероприятий комплексного плана по санитарной охране территории, организации и проведении мероприятий по профилактике заболеваемости вирусным клещевым энцефалитом, организации медицинского обслуживания детских оздоровительных лагерей в летний период.</w:t>
      </w:r>
    </w:p>
    <w:p w:rsidR="008B576E" w:rsidRDefault="008B576E" w:rsidP="008006B7"/>
    <w:p w:rsidR="008B576E" w:rsidRPr="00DB097C" w:rsidRDefault="008B576E" w:rsidP="00795F49">
      <w:pPr>
        <w:pStyle w:val="af2"/>
        <w:jc w:val="both"/>
        <w:rPr>
          <w:rFonts w:ascii="Times New Roman" w:hAnsi="Times New Roman"/>
          <w:b/>
          <w:sz w:val="28"/>
          <w:szCs w:val="28"/>
        </w:rPr>
      </w:pPr>
    </w:p>
    <w:p w:rsidR="008B576E" w:rsidRPr="00DB097C" w:rsidRDefault="008B576E" w:rsidP="009326C8">
      <w:pPr>
        <w:pStyle w:val="af2"/>
        <w:jc w:val="center"/>
        <w:rPr>
          <w:rFonts w:ascii="Times New Roman" w:hAnsi="Times New Roman"/>
          <w:b/>
          <w:bCs/>
          <w:sz w:val="28"/>
          <w:szCs w:val="28"/>
        </w:rPr>
      </w:pPr>
      <w:r w:rsidRPr="00DB097C">
        <w:rPr>
          <w:rFonts w:ascii="Times New Roman" w:hAnsi="Times New Roman"/>
          <w:b/>
          <w:bCs/>
          <w:sz w:val="28"/>
          <w:szCs w:val="28"/>
        </w:rPr>
        <w:t>СИСТЕМА ОБРАЗОВАНИЯ</w:t>
      </w:r>
    </w:p>
    <w:p w:rsidR="008B576E" w:rsidRPr="00DB097C" w:rsidRDefault="008B576E" w:rsidP="00705D3F">
      <w:pPr>
        <w:pStyle w:val="Default"/>
        <w:spacing w:after="120"/>
        <w:ind w:firstLine="720"/>
        <w:jc w:val="both"/>
        <w:rPr>
          <w:sz w:val="28"/>
          <w:szCs w:val="28"/>
        </w:rPr>
      </w:pPr>
      <w:r w:rsidRPr="00DB097C">
        <w:rPr>
          <w:sz w:val="28"/>
          <w:szCs w:val="28"/>
        </w:rPr>
        <w:t xml:space="preserve">Деятельность системы образования в 2023 году была ориентирована на реализацию Федерального закона об образовании,  федеральных проектов, обеспечение доступности и качества образования всех уровней. </w:t>
      </w:r>
    </w:p>
    <w:p w:rsidR="008B576E" w:rsidRPr="00DB097C" w:rsidRDefault="008B576E" w:rsidP="00705D3F">
      <w:pPr>
        <w:pStyle w:val="Default"/>
        <w:spacing w:after="120"/>
        <w:ind w:firstLine="720"/>
        <w:jc w:val="both"/>
        <w:rPr>
          <w:sz w:val="28"/>
          <w:szCs w:val="28"/>
        </w:rPr>
      </w:pPr>
      <w:r w:rsidRPr="00DB097C">
        <w:rPr>
          <w:sz w:val="28"/>
          <w:szCs w:val="28"/>
        </w:rPr>
        <w:t>Муниципальная система образования округа  – это сеть учреждений, которые предоставляют необходимый и достаточный  спектр образовательных услуг. В Шенкурском округе она представлена 7 муниципальными образовательными учреждениями различных типов, из них:</w:t>
      </w:r>
    </w:p>
    <w:p w:rsidR="008B576E" w:rsidRPr="00DB097C" w:rsidRDefault="008B576E" w:rsidP="00705D3F">
      <w:pPr>
        <w:pStyle w:val="Default"/>
        <w:ind w:firstLine="720"/>
        <w:jc w:val="both"/>
        <w:rPr>
          <w:sz w:val="28"/>
          <w:szCs w:val="28"/>
        </w:rPr>
      </w:pPr>
      <w:r w:rsidRPr="00DB097C">
        <w:rPr>
          <w:sz w:val="28"/>
          <w:szCs w:val="28"/>
        </w:rPr>
        <w:t>1 - дошкольное образовательное учреждение,</w:t>
      </w:r>
    </w:p>
    <w:p w:rsidR="008B576E" w:rsidRPr="00DB097C" w:rsidRDefault="008B576E" w:rsidP="00705D3F">
      <w:pPr>
        <w:pStyle w:val="Default"/>
        <w:ind w:firstLine="720"/>
        <w:jc w:val="both"/>
        <w:rPr>
          <w:sz w:val="28"/>
          <w:szCs w:val="28"/>
        </w:rPr>
      </w:pPr>
      <w:r w:rsidRPr="00DB097C">
        <w:rPr>
          <w:sz w:val="28"/>
          <w:szCs w:val="28"/>
        </w:rPr>
        <w:t>3 - основные общеобразовательные школы,</w:t>
      </w:r>
    </w:p>
    <w:p w:rsidR="008B576E" w:rsidRPr="00DB097C" w:rsidRDefault="008B576E" w:rsidP="00705D3F">
      <w:pPr>
        <w:tabs>
          <w:tab w:val="left" w:pos="567"/>
        </w:tabs>
        <w:ind w:firstLine="720"/>
        <w:jc w:val="both"/>
        <w:rPr>
          <w:sz w:val="28"/>
          <w:szCs w:val="28"/>
        </w:rPr>
      </w:pPr>
      <w:r w:rsidRPr="00DB097C">
        <w:rPr>
          <w:sz w:val="28"/>
          <w:szCs w:val="28"/>
        </w:rPr>
        <w:t>3 - средние общеобразовательные школы.</w:t>
      </w:r>
    </w:p>
    <w:p w:rsidR="008B576E" w:rsidRPr="00DB097C" w:rsidRDefault="008B576E" w:rsidP="00705D3F">
      <w:pPr>
        <w:tabs>
          <w:tab w:val="left" w:pos="567"/>
        </w:tabs>
        <w:ind w:firstLine="720"/>
        <w:jc w:val="both"/>
        <w:rPr>
          <w:sz w:val="28"/>
          <w:szCs w:val="28"/>
        </w:rPr>
      </w:pPr>
      <w:r w:rsidRPr="00DB097C">
        <w:rPr>
          <w:sz w:val="28"/>
          <w:szCs w:val="28"/>
        </w:rPr>
        <w:t>Во всех ОО созданы центры дополнительного образования.</w:t>
      </w:r>
    </w:p>
    <w:p w:rsidR="008B576E" w:rsidRPr="00DB097C" w:rsidRDefault="008B576E" w:rsidP="00705D3F">
      <w:pPr>
        <w:tabs>
          <w:tab w:val="left" w:pos="567"/>
        </w:tabs>
        <w:ind w:firstLine="720"/>
        <w:jc w:val="both"/>
        <w:rPr>
          <w:sz w:val="28"/>
          <w:szCs w:val="28"/>
        </w:rPr>
      </w:pPr>
      <w:r w:rsidRPr="00DB097C">
        <w:rPr>
          <w:sz w:val="28"/>
          <w:szCs w:val="28"/>
        </w:rPr>
        <w:t xml:space="preserve"> Приостановлена деятельность дошкольной группы филиала МБОУ «Ровдинская СШ» - Верхопаденьгская основная школа-детский сад.</w:t>
      </w:r>
    </w:p>
    <w:p w:rsidR="008B576E" w:rsidRPr="00DB097C" w:rsidRDefault="008B576E" w:rsidP="00705D3F">
      <w:pPr>
        <w:spacing w:after="120"/>
        <w:ind w:firstLine="720"/>
        <w:jc w:val="both"/>
        <w:rPr>
          <w:sz w:val="28"/>
          <w:szCs w:val="28"/>
        </w:rPr>
      </w:pPr>
      <w:r w:rsidRPr="00DB097C">
        <w:rPr>
          <w:sz w:val="28"/>
          <w:szCs w:val="28"/>
        </w:rPr>
        <w:t xml:space="preserve">Объем расходов на реализацию полномочий по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организации предоставления общедоступного бесплатного дошкольного образования на территории муниципального района в 2023 году составил:  на дошкольное образование – </w:t>
      </w:r>
      <w:r w:rsidRPr="00DB097C">
        <w:rPr>
          <w:snapToGrid w:val="0"/>
          <w:color w:val="000000"/>
          <w:sz w:val="28"/>
          <w:szCs w:val="28"/>
        </w:rPr>
        <w:t xml:space="preserve">48246904,01 </w:t>
      </w:r>
      <w:r w:rsidRPr="00DB097C">
        <w:rPr>
          <w:sz w:val="28"/>
          <w:szCs w:val="28"/>
        </w:rPr>
        <w:t>руб., на общее образование –</w:t>
      </w:r>
      <w:r w:rsidRPr="00DB097C">
        <w:rPr>
          <w:color w:val="000000"/>
          <w:sz w:val="28"/>
          <w:szCs w:val="28"/>
        </w:rPr>
        <w:t>97803657,39 рублей,</w:t>
      </w:r>
      <w:r w:rsidRPr="00DB097C">
        <w:rPr>
          <w:sz w:val="28"/>
          <w:szCs w:val="28"/>
        </w:rPr>
        <w:t xml:space="preserve"> на дополнительное образование –</w:t>
      </w:r>
      <w:r w:rsidRPr="00DB097C">
        <w:rPr>
          <w:color w:val="000000"/>
          <w:sz w:val="28"/>
          <w:szCs w:val="28"/>
        </w:rPr>
        <w:t xml:space="preserve">4084733,22 руб., </w:t>
      </w:r>
      <w:r w:rsidRPr="00DB097C">
        <w:rPr>
          <w:sz w:val="28"/>
          <w:szCs w:val="28"/>
        </w:rPr>
        <w:t>на организацию отдыха и оздоровления детей –</w:t>
      </w:r>
      <w:r w:rsidRPr="00DB097C">
        <w:rPr>
          <w:snapToGrid w:val="0"/>
          <w:color w:val="000000"/>
          <w:sz w:val="28"/>
          <w:szCs w:val="28"/>
        </w:rPr>
        <w:t xml:space="preserve">1 391 934,00  </w:t>
      </w:r>
      <w:r w:rsidRPr="00DB097C">
        <w:rPr>
          <w:color w:val="000000"/>
          <w:sz w:val="28"/>
          <w:szCs w:val="28"/>
        </w:rPr>
        <w:t>руб</w:t>
      </w:r>
      <w:r w:rsidRPr="00DB097C">
        <w:rPr>
          <w:sz w:val="28"/>
          <w:szCs w:val="28"/>
        </w:rPr>
        <w:t xml:space="preserve">.  </w:t>
      </w:r>
    </w:p>
    <w:p w:rsidR="008B576E" w:rsidRPr="00DB097C" w:rsidRDefault="008B576E" w:rsidP="00705D3F">
      <w:pPr>
        <w:pStyle w:val="Default"/>
        <w:spacing w:after="120"/>
        <w:ind w:firstLine="720"/>
        <w:jc w:val="both"/>
        <w:rPr>
          <w:sz w:val="28"/>
          <w:szCs w:val="28"/>
        </w:rPr>
      </w:pPr>
      <w:r w:rsidRPr="00DB097C">
        <w:rPr>
          <w:b/>
          <w:sz w:val="28"/>
          <w:szCs w:val="28"/>
        </w:rPr>
        <w:t>Дошкольное образование</w:t>
      </w:r>
    </w:p>
    <w:p w:rsidR="008B576E" w:rsidRPr="00DB097C" w:rsidRDefault="008B576E" w:rsidP="00705D3F">
      <w:pPr>
        <w:spacing w:after="120"/>
        <w:ind w:firstLine="720"/>
        <w:jc w:val="both"/>
        <w:rPr>
          <w:sz w:val="28"/>
          <w:szCs w:val="28"/>
        </w:rPr>
      </w:pPr>
      <w:r w:rsidRPr="00DB097C">
        <w:rPr>
          <w:sz w:val="28"/>
          <w:szCs w:val="28"/>
        </w:rPr>
        <w:t xml:space="preserve">Сеть образовательных учреждений, реализующих общеобразовательные программы дошкольного образования, составляет 9 дошкольных учреждений, 8 из которых – это структурные подразделения школ округа. </w:t>
      </w:r>
    </w:p>
    <w:p w:rsidR="008B576E" w:rsidRPr="00DB097C" w:rsidRDefault="008B576E" w:rsidP="00705D3F">
      <w:pPr>
        <w:spacing w:after="120"/>
        <w:ind w:firstLine="720"/>
        <w:jc w:val="both"/>
        <w:rPr>
          <w:sz w:val="28"/>
          <w:szCs w:val="28"/>
        </w:rPr>
      </w:pPr>
      <w:r w:rsidRPr="00DB097C">
        <w:rPr>
          <w:sz w:val="28"/>
          <w:szCs w:val="28"/>
        </w:rPr>
        <w:t>В дошкольных ОУ 419 (507) воспитанников, что на 88 человек меньше, чем в 2022 году.  Количество детей дошкольного возраста ежегодно  уменьшается, что приводит к уменьшению количества групп в ДОУ.</w:t>
      </w:r>
    </w:p>
    <w:p w:rsidR="008B576E" w:rsidRPr="00DB097C" w:rsidRDefault="008B576E" w:rsidP="00705D3F">
      <w:pPr>
        <w:spacing w:after="120"/>
        <w:ind w:firstLine="720"/>
        <w:jc w:val="both"/>
        <w:rPr>
          <w:sz w:val="28"/>
          <w:szCs w:val="28"/>
        </w:rPr>
      </w:pPr>
      <w:r w:rsidRPr="00DB097C">
        <w:rPr>
          <w:sz w:val="28"/>
          <w:szCs w:val="28"/>
        </w:rPr>
        <w:t xml:space="preserve">По состоянию на 31 декабря 2023 года общая очередность детей в дошкольные учреждения составляет 29 детей (до 1,5 лет – 21 ребенок, от 1,5 лет до 3 лет – 4 ребенка, от 3 лет до 7 лет – 4 ребенка). Для детей старше 3 лет очереди в ДОУ нет, дети этого возраста не посещают детский сад из-за отсутствия дошкольных учреждений на территории проживания. </w:t>
      </w:r>
      <w:r w:rsidRPr="00705D3F">
        <w:rPr>
          <w:sz w:val="28"/>
          <w:szCs w:val="28"/>
        </w:rPr>
        <w:t xml:space="preserve"> </w:t>
      </w:r>
      <w:r w:rsidRPr="00DB097C">
        <w:rPr>
          <w:sz w:val="28"/>
          <w:szCs w:val="28"/>
        </w:rPr>
        <w:t xml:space="preserve"> </w:t>
      </w:r>
    </w:p>
    <w:p w:rsidR="008B576E" w:rsidRPr="00DB097C" w:rsidRDefault="008B576E" w:rsidP="00705D3F">
      <w:pPr>
        <w:ind w:firstLine="720"/>
        <w:jc w:val="both"/>
        <w:rPr>
          <w:sz w:val="28"/>
          <w:szCs w:val="28"/>
        </w:rPr>
      </w:pPr>
      <w:r w:rsidRPr="00DB097C">
        <w:rPr>
          <w:sz w:val="28"/>
          <w:szCs w:val="28"/>
        </w:rPr>
        <w:t>Дошкольное образование является первым уровнем общего образования и реализуется на основе федерального государственного образовательного стандарта.  Основными задачами дошкольного образования является развитие, воспитание детей, укрепление их здоровья.</w:t>
      </w:r>
    </w:p>
    <w:p w:rsidR="008B576E" w:rsidRPr="00DB097C" w:rsidRDefault="008B576E" w:rsidP="00705D3F">
      <w:pPr>
        <w:spacing w:after="120"/>
        <w:ind w:firstLine="720"/>
        <w:jc w:val="both"/>
        <w:rPr>
          <w:sz w:val="28"/>
          <w:szCs w:val="28"/>
        </w:rPr>
      </w:pPr>
      <w:r w:rsidRPr="00705D3F">
        <w:rPr>
          <w:sz w:val="28"/>
          <w:szCs w:val="28"/>
        </w:rPr>
        <w:t xml:space="preserve">Для создания современных и безопасных условий содержания детей во всех </w:t>
      </w:r>
      <w:r w:rsidRPr="00DB097C">
        <w:rPr>
          <w:sz w:val="28"/>
          <w:szCs w:val="28"/>
        </w:rPr>
        <w:t>дошкольных учреждениях при подготовке к новому учебному году проведены косметические ремонты.</w:t>
      </w:r>
    </w:p>
    <w:p w:rsidR="008B576E" w:rsidRPr="00DB097C" w:rsidRDefault="008B576E" w:rsidP="00705D3F">
      <w:pPr>
        <w:spacing w:after="120"/>
        <w:ind w:firstLine="720"/>
        <w:jc w:val="both"/>
        <w:rPr>
          <w:sz w:val="28"/>
          <w:szCs w:val="28"/>
        </w:rPr>
      </w:pPr>
      <w:r w:rsidRPr="00DB097C">
        <w:rPr>
          <w:sz w:val="28"/>
          <w:szCs w:val="28"/>
        </w:rPr>
        <w:t xml:space="preserve">Одной из главных составляющих здорового образа жизни детей является правильная организация питания. Натуральные нормы по основным видам продуктов выполняются на 86-95 %.  Установленные нормы выполняются не в полном объёме по причине  постоянного роста цен  на продукты питания. </w:t>
      </w:r>
    </w:p>
    <w:p w:rsidR="008B576E" w:rsidRPr="00705D3F" w:rsidRDefault="008B576E" w:rsidP="00705D3F">
      <w:pPr>
        <w:pStyle w:val="af2"/>
        <w:ind w:firstLine="720"/>
        <w:jc w:val="both"/>
        <w:rPr>
          <w:rFonts w:ascii="Times New Roman" w:hAnsi="Times New Roman"/>
          <w:sz w:val="28"/>
          <w:szCs w:val="28"/>
          <w:lang w:eastAsia="ru-RU"/>
        </w:rPr>
      </w:pPr>
      <w:r w:rsidRPr="00705D3F">
        <w:rPr>
          <w:rFonts w:ascii="Times New Roman" w:hAnsi="Times New Roman"/>
          <w:sz w:val="28"/>
          <w:szCs w:val="28"/>
          <w:lang w:eastAsia="ru-RU"/>
        </w:rPr>
        <w:t>Согласно постановления администрации муниципального образования «Шенкурский муниципальный район» от 30.05.2022 года №  205-па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размер родительской платы за содержание детей (присмотр и уход за ребенком) с 01 июня 2022 года установлена плата, взимаемая с родителей (законных представителей) за присмотр и уход за детьми, осваивающими образовательные программы дошкольного образования в муниципальных учреждениях, осуществляющих образовательную деятельность:</w:t>
      </w:r>
    </w:p>
    <w:p w:rsidR="008B576E" w:rsidRPr="00705D3F" w:rsidRDefault="008B576E" w:rsidP="00705D3F">
      <w:pPr>
        <w:pStyle w:val="af2"/>
        <w:ind w:firstLine="720"/>
        <w:jc w:val="both"/>
        <w:rPr>
          <w:rFonts w:ascii="Times New Roman" w:hAnsi="Times New Roman"/>
          <w:sz w:val="28"/>
          <w:szCs w:val="28"/>
          <w:lang w:eastAsia="ru-RU"/>
        </w:rPr>
      </w:pPr>
      <w:r w:rsidRPr="00705D3F">
        <w:rPr>
          <w:rFonts w:ascii="Times New Roman" w:hAnsi="Times New Roman"/>
          <w:sz w:val="28"/>
          <w:szCs w:val="28"/>
          <w:lang w:eastAsia="ru-RU"/>
        </w:rPr>
        <w:t>1. для групп сокращенного пребывания (8-10 часовом режиме пребывания) и групп полного дня (10,5 часовом режиме пребывания)  - 170 рублей за фактическое посещение;</w:t>
      </w:r>
    </w:p>
    <w:p w:rsidR="008B576E" w:rsidRPr="00DB097C" w:rsidRDefault="008B576E" w:rsidP="00705D3F">
      <w:pPr>
        <w:ind w:firstLine="720"/>
        <w:jc w:val="both"/>
        <w:rPr>
          <w:sz w:val="28"/>
          <w:szCs w:val="28"/>
        </w:rPr>
      </w:pPr>
      <w:r w:rsidRPr="00DB097C">
        <w:rPr>
          <w:sz w:val="28"/>
          <w:szCs w:val="28"/>
        </w:rPr>
        <w:t>2. для групп круглосуточного режима работы – 190 рублей.</w:t>
      </w:r>
    </w:p>
    <w:p w:rsidR="008B576E" w:rsidRPr="00DB097C" w:rsidRDefault="008B576E" w:rsidP="00705D3F">
      <w:pPr>
        <w:ind w:firstLine="720"/>
        <w:jc w:val="both"/>
        <w:rPr>
          <w:sz w:val="28"/>
          <w:szCs w:val="28"/>
        </w:rPr>
      </w:pPr>
      <w:r w:rsidRPr="00DB097C">
        <w:rPr>
          <w:sz w:val="28"/>
          <w:szCs w:val="28"/>
        </w:rPr>
        <w:t>3. Освобождены от родительской платы на 100 процентов родители (законные представители) детей:</w:t>
      </w:r>
    </w:p>
    <w:p w:rsidR="008B576E" w:rsidRPr="00DB097C" w:rsidRDefault="008B576E" w:rsidP="00705D3F">
      <w:pPr>
        <w:ind w:firstLine="720"/>
        <w:jc w:val="both"/>
        <w:rPr>
          <w:sz w:val="28"/>
          <w:szCs w:val="28"/>
        </w:rPr>
      </w:pPr>
      <w:r w:rsidRPr="00DB097C">
        <w:rPr>
          <w:sz w:val="28"/>
          <w:szCs w:val="28"/>
        </w:rPr>
        <w:t>- детей-инвалидов;</w:t>
      </w:r>
    </w:p>
    <w:p w:rsidR="008B576E" w:rsidRPr="00DB097C" w:rsidRDefault="008B576E" w:rsidP="00705D3F">
      <w:pPr>
        <w:ind w:firstLine="720"/>
        <w:jc w:val="both"/>
        <w:rPr>
          <w:sz w:val="28"/>
          <w:szCs w:val="28"/>
        </w:rPr>
      </w:pPr>
      <w:r w:rsidRPr="00DB097C">
        <w:rPr>
          <w:sz w:val="28"/>
          <w:szCs w:val="28"/>
        </w:rPr>
        <w:t>- детей сирот и детей, оставшихся без попечения родителей;</w:t>
      </w:r>
    </w:p>
    <w:p w:rsidR="008B576E" w:rsidRPr="00DB097C" w:rsidRDefault="008B576E" w:rsidP="00705D3F">
      <w:pPr>
        <w:pStyle w:val="ConsPlusNormal"/>
        <w:ind w:firstLine="720"/>
        <w:jc w:val="both"/>
        <w:rPr>
          <w:rFonts w:ascii="Times New Roman" w:hAnsi="Times New Roman"/>
          <w:sz w:val="28"/>
          <w:szCs w:val="28"/>
        </w:rPr>
      </w:pPr>
      <w:r w:rsidRPr="00DB097C">
        <w:rPr>
          <w:rFonts w:ascii="Times New Roman" w:hAnsi="Times New Roman"/>
          <w:sz w:val="28"/>
          <w:szCs w:val="28"/>
        </w:rPr>
        <w:t>- детей с туберкулезной интоксикацией;</w:t>
      </w:r>
    </w:p>
    <w:p w:rsidR="008B576E" w:rsidRPr="00DB097C" w:rsidRDefault="008B576E" w:rsidP="00705D3F">
      <w:pPr>
        <w:pStyle w:val="ConsPlusNormal"/>
        <w:ind w:firstLine="720"/>
        <w:jc w:val="both"/>
        <w:rPr>
          <w:rFonts w:ascii="Times New Roman" w:hAnsi="Times New Roman"/>
          <w:sz w:val="28"/>
          <w:szCs w:val="28"/>
        </w:rPr>
      </w:pPr>
      <w:r w:rsidRPr="00DB097C">
        <w:rPr>
          <w:rFonts w:ascii="Times New Roman" w:hAnsi="Times New Roman"/>
          <w:sz w:val="28"/>
          <w:szCs w:val="28"/>
        </w:rPr>
        <w:t>- дети участников СВО.</w:t>
      </w:r>
    </w:p>
    <w:p w:rsidR="008B576E" w:rsidRPr="00DB097C" w:rsidRDefault="008B576E" w:rsidP="00705D3F">
      <w:pPr>
        <w:ind w:firstLine="720"/>
        <w:jc w:val="both"/>
        <w:rPr>
          <w:sz w:val="28"/>
          <w:szCs w:val="28"/>
        </w:rPr>
      </w:pPr>
      <w:r w:rsidRPr="00DB097C">
        <w:rPr>
          <w:sz w:val="28"/>
          <w:szCs w:val="28"/>
        </w:rPr>
        <w:t>Родительская плата составляет в среднем 3570 рублей в месяц.</w:t>
      </w:r>
    </w:p>
    <w:p w:rsidR="008B576E" w:rsidRPr="00DB097C" w:rsidRDefault="008B576E" w:rsidP="00705D3F">
      <w:pPr>
        <w:ind w:firstLine="720"/>
        <w:jc w:val="both"/>
        <w:rPr>
          <w:sz w:val="28"/>
          <w:szCs w:val="28"/>
        </w:rPr>
      </w:pPr>
      <w:r w:rsidRPr="00DB097C">
        <w:rPr>
          <w:sz w:val="28"/>
          <w:szCs w:val="28"/>
        </w:rPr>
        <w:t xml:space="preserve">Бесплатным двухразовым питанием обеспечиваются дети  с ограниченными возможностями здоровья и дети-инвалиды. Серьёзное внимание уделяется  проведению профилактических мероприятий: ежедневная термометрия, обеззараживание воздуха, обработка рук, разграничение прогулочных зон для групп детей. </w:t>
      </w:r>
    </w:p>
    <w:p w:rsidR="008B576E" w:rsidRPr="00DB097C" w:rsidRDefault="008B576E" w:rsidP="00705D3F">
      <w:pPr>
        <w:ind w:firstLine="720"/>
        <w:jc w:val="both"/>
        <w:rPr>
          <w:sz w:val="28"/>
          <w:szCs w:val="28"/>
        </w:rPr>
      </w:pPr>
      <w:r w:rsidRPr="00DB097C">
        <w:rPr>
          <w:sz w:val="28"/>
          <w:szCs w:val="28"/>
        </w:rPr>
        <w:t xml:space="preserve">Коллективы детских садов проводят большую работу по развитию детей посредством проведения различных мероприятий и конкурсов.    </w:t>
      </w:r>
    </w:p>
    <w:p w:rsidR="008B576E" w:rsidRPr="00DB097C" w:rsidRDefault="008B576E" w:rsidP="00705D3F">
      <w:pPr>
        <w:pStyle w:val="11"/>
        <w:widowControl/>
        <w:spacing w:before="0" w:after="120"/>
        <w:jc w:val="both"/>
        <w:rPr>
          <w:b/>
          <w:sz w:val="28"/>
          <w:szCs w:val="28"/>
        </w:rPr>
      </w:pPr>
      <w:r w:rsidRPr="00DB097C">
        <w:rPr>
          <w:b/>
          <w:sz w:val="28"/>
          <w:szCs w:val="28"/>
        </w:rPr>
        <w:t>Общее образование</w:t>
      </w:r>
    </w:p>
    <w:p w:rsidR="008B576E" w:rsidRPr="00DB097C" w:rsidRDefault="008B576E" w:rsidP="00705D3F">
      <w:pPr>
        <w:ind w:firstLine="720"/>
        <w:jc w:val="both"/>
        <w:rPr>
          <w:sz w:val="28"/>
          <w:szCs w:val="28"/>
        </w:rPr>
      </w:pPr>
      <w:r w:rsidRPr="00DB097C">
        <w:rPr>
          <w:sz w:val="28"/>
          <w:szCs w:val="28"/>
        </w:rPr>
        <w:t xml:space="preserve">В образовательных организациях округа по состоянию на конец 2022-2023 учебного года контингент обучающихся МБОУ составил 1364  человек, что на 58 человек меньше аналогичного периода 2021-2022 учебного года.  На </w:t>
      </w:r>
      <w:r w:rsidRPr="00DB097C">
        <w:rPr>
          <w:sz w:val="28"/>
          <w:szCs w:val="28"/>
        </w:rPr>
        <w:br/>
        <w:t xml:space="preserve">31 декабря 2023 года - 1292 чел. (2022 года – 1366 человека (уменьшение на 5,8%). В школах округа нет несовершеннолетних, не обучавшихся без уважительной причины.  </w:t>
      </w:r>
    </w:p>
    <w:p w:rsidR="008B576E" w:rsidRDefault="008B576E" w:rsidP="00705D3F">
      <w:pPr>
        <w:ind w:firstLine="720"/>
        <w:jc w:val="both"/>
        <w:rPr>
          <w:sz w:val="28"/>
          <w:szCs w:val="28"/>
        </w:rPr>
      </w:pPr>
      <w:r w:rsidRPr="00DB097C">
        <w:rPr>
          <w:sz w:val="28"/>
          <w:szCs w:val="28"/>
        </w:rPr>
        <w:t xml:space="preserve">Одним из показателей качества образования является результат освоения обучающимися образовательных программ. </w:t>
      </w:r>
    </w:p>
    <w:p w:rsidR="008B576E" w:rsidRPr="00DB097C" w:rsidRDefault="008B576E" w:rsidP="00705D3F">
      <w:pPr>
        <w:ind w:firstLine="720"/>
        <w:jc w:val="both"/>
        <w:rPr>
          <w:sz w:val="28"/>
          <w:szCs w:val="28"/>
        </w:rPr>
      </w:pPr>
      <w:r w:rsidRPr="00DB097C">
        <w:rPr>
          <w:sz w:val="28"/>
          <w:szCs w:val="28"/>
        </w:rPr>
        <w:t xml:space="preserve">На уровне </w:t>
      </w:r>
      <w:r w:rsidRPr="00DB097C">
        <w:rPr>
          <w:b/>
          <w:sz w:val="28"/>
          <w:szCs w:val="28"/>
        </w:rPr>
        <w:t>основного общего образования</w:t>
      </w:r>
      <w:r w:rsidRPr="00DB097C">
        <w:rPr>
          <w:sz w:val="28"/>
          <w:szCs w:val="28"/>
        </w:rPr>
        <w:t xml:space="preserve"> показатель успеваемости  составил 98,3% (+2,3%).  Увеличился показатель успеваемости в МБОУ «Шенкурская СШ» (+0,5%), МБОУ «Шеговарская СШ» (+0,9%).</w:t>
      </w:r>
    </w:p>
    <w:p w:rsidR="008B576E" w:rsidRDefault="008B576E" w:rsidP="00705D3F">
      <w:pPr>
        <w:ind w:firstLine="720"/>
        <w:jc w:val="both"/>
        <w:rPr>
          <w:sz w:val="28"/>
          <w:szCs w:val="28"/>
        </w:rPr>
      </w:pPr>
      <w:r w:rsidRPr="00DB097C">
        <w:rPr>
          <w:sz w:val="28"/>
          <w:szCs w:val="28"/>
        </w:rPr>
        <w:t xml:space="preserve">На показатели успеваемости повлияла сдача ГИА-9. Не сдали экзамены в основной период - 22 обучающихся. Успеваемость 100% на ГИА-9 достигли МБОУ «Шеговарская СШ» и МБОУ «Наводовская ОШ».  </w:t>
      </w:r>
    </w:p>
    <w:p w:rsidR="008B576E" w:rsidRPr="00DB097C" w:rsidRDefault="008B576E" w:rsidP="00705D3F">
      <w:pPr>
        <w:ind w:firstLine="720"/>
        <w:jc w:val="both"/>
        <w:rPr>
          <w:sz w:val="28"/>
          <w:szCs w:val="28"/>
        </w:rPr>
      </w:pPr>
      <w:r w:rsidRPr="00DB097C">
        <w:rPr>
          <w:sz w:val="28"/>
          <w:szCs w:val="28"/>
        </w:rPr>
        <w:t xml:space="preserve">В 2022-2023 учебном году показатель качества знаний по округу -45,8 (48,2%), по сравнению с аналогичным периодом предыдущего учебного года – уменьшение  составило 2,4%.  Вместе с тем повысился показатель качества знаний в  МБОУ «Наводовская ОШ», МБОУ «Шеговарская СШ», МБОУ «Ровдинская СШ», МБОУ «Боровская ОШ». </w:t>
      </w:r>
    </w:p>
    <w:p w:rsidR="008B576E" w:rsidRPr="00DB097C" w:rsidRDefault="008B576E" w:rsidP="00705D3F">
      <w:pPr>
        <w:ind w:firstLine="720"/>
        <w:jc w:val="both"/>
        <w:rPr>
          <w:sz w:val="28"/>
          <w:szCs w:val="28"/>
        </w:rPr>
      </w:pPr>
      <w:r w:rsidRPr="00DB097C">
        <w:rPr>
          <w:sz w:val="28"/>
          <w:szCs w:val="28"/>
        </w:rPr>
        <w:t xml:space="preserve">В округе по итогам 2022/2023  учебного года   не успевают 15 человек, на 1 человек больше аналогичного периода прошлого года. (1,1% от общего  контингента обучающихся). </w:t>
      </w:r>
    </w:p>
    <w:p w:rsidR="008B576E" w:rsidRPr="00DB097C" w:rsidRDefault="008B576E" w:rsidP="00705D3F">
      <w:pPr>
        <w:ind w:firstLine="720"/>
        <w:contextualSpacing/>
        <w:jc w:val="both"/>
        <w:rPr>
          <w:sz w:val="28"/>
          <w:szCs w:val="28"/>
        </w:rPr>
      </w:pPr>
      <w:r w:rsidRPr="00DB097C">
        <w:rPr>
          <w:sz w:val="28"/>
          <w:szCs w:val="28"/>
        </w:rPr>
        <w:t>Из них:</w:t>
      </w:r>
    </w:p>
    <w:p w:rsidR="008B576E" w:rsidRPr="00DB097C" w:rsidRDefault="008B576E" w:rsidP="00705D3F">
      <w:pPr>
        <w:ind w:firstLine="720"/>
        <w:contextualSpacing/>
        <w:jc w:val="both"/>
        <w:rPr>
          <w:sz w:val="28"/>
          <w:szCs w:val="28"/>
        </w:rPr>
      </w:pPr>
      <w:r w:rsidRPr="00DB097C">
        <w:rPr>
          <w:sz w:val="28"/>
          <w:szCs w:val="28"/>
        </w:rPr>
        <w:t>-8 человек оставлены на повторное обучение;</w:t>
      </w:r>
    </w:p>
    <w:p w:rsidR="008B576E" w:rsidRPr="00DB097C" w:rsidRDefault="008B576E" w:rsidP="00705D3F">
      <w:pPr>
        <w:ind w:firstLine="720"/>
        <w:contextualSpacing/>
        <w:jc w:val="both"/>
        <w:rPr>
          <w:sz w:val="28"/>
          <w:szCs w:val="28"/>
        </w:rPr>
      </w:pPr>
      <w:r w:rsidRPr="00DB097C">
        <w:rPr>
          <w:sz w:val="28"/>
          <w:szCs w:val="28"/>
        </w:rPr>
        <w:t>-7 человека переведены условно с академической задолженностью.</w:t>
      </w:r>
    </w:p>
    <w:p w:rsidR="008B576E" w:rsidRPr="00DB097C" w:rsidRDefault="008B576E" w:rsidP="00705D3F">
      <w:pPr>
        <w:ind w:firstLine="720"/>
        <w:jc w:val="both"/>
        <w:rPr>
          <w:sz w:val="28"/>
          <w:szCs w:val="28"/>
        </w:rPr>
      </w:pPr>
      <w:r w:rsidRPr="00DB097C">
        <w:rPr>
          <w:sz w:val="28"/>
          <w:szCs w:val="28"/>
        </w:rPr>
        <w:t>После дополнительного сентябрьского периода 10 человек ушли на повторное или семейное обучение, 3 чел. оставлены на повторное обучение в классе, 2 человека выпустились из ОО со справкой и отправлены в Северодвинск  в СПО.(достигли возраста 18 лет)</w:t>
      </w:r>
    </w:p>
    <w:p w:rsidR="008B576E" w:rsidRPr="00DB097C" w:rsidRDefault="008B576E" w:rsidP="00705D3F">
      <w:pPr>
        <w:ind w:firstLine="720"/>
        <w:jc w:val="both"/>
        <w:rPr>
          <w:b/>
          <w:sz w:val="28"/>
          <w:szCs w:val="28"/>
        </w:rPr>
      </w:pPr>
      <w:r w:rsidRPr="00DB097C">
        <w:rPr>
          <w:sz w:val="28"/>
          <w:szCs w:val="28"/>
        </w:rPr>
        <w:t xml:space="preserve">Образовательными учреждениями, Управлением образования в течение учебного года с учетом потребности и возможности личности создавались условия для получения общего образования различных категорий детей:  </w:t>
      </w:r>
    </w:p>
    <w:p w:rsidR="008B576E" w:rsidRPr="00DB097C" w:rsidRDefault="008B576E" w:rsidP="00705D3F">
      <w:pPr>
        <w:ind w:firstLine="720"/>
        <w:jc w:val="both"/>
        <w:rPr>
          <w:sz w:val="28"/>
          <w:szCs w:val="28"/>
        </w:rPr>
      </w:pPr>
      <w:r w:rsidRPr="00DB097C">
        <w:rPr>
          <w:sz w:val="28"/>
          <w:szCs w:val="28"/>
        </w:rPr>
        <w:t xml:space="preserve">- 22 человека  на основании заявления родителей (законных представителей) и медицинского заключения обучались по индивидуальному учебному плану;                 </w:t>
      </w:r>
    </w:p>
    <w:p w:rsidR="008B576E" w:rsidRPr="00DB097C" w:rsidRDefault="008B576E" w:rsidP="00705D3F">
      <w:pPr>
        <w:ind w:firstLine="720"/>
        <w:jc w:val="both"/>
        <w:rPr>
          <w:sz w:val="28"/>
          <w:szCs w:val="28"/>
        </w:rPr>
      </w:pPr>
      <w:r w:rsidRPr="00DB097C">
        <w:rPr>
          <w:sz w:val="28"/>
          <w:szCs w:val="28"/>
        </w:rPr>
        <w:t>- 13 человек обучались в форме семейного образования.</w:t>
      </w:r>
    </w:p>
    <w:p w:rsidR="008B576E" w:rsidRPr="00DB097C" w:rsidRDefault="008B576E" w:rsidP="00705D3F">
      <w:pPr>
        <w:ind w:firstLine="720"/>
        <w:jc w:val="both"/>
        <w:rPr>
          <w:sz w:val="28"/>
          <w:szCs w:val="28"/>
        </w:rPr>
      </w:pPr>
      <w:r w:rsidRPr="00DB097C">
        <w:rPr>
          <w:color w:val="000000"/>
          <w:sz w:val="28"/>
          <w:szCs w:val="28"/>
        </w:rPr>
        <w:t xml:space="preserve">Важным показателем качества образования являются результаты государственной итоговой аттестации выпускников 9 и 11 классов. </w:t>
      </w:r>
      <w:r w:rsidRPr="00DB097C">
        <w:rPr>
          <w:sz w:val="28"/>
          <w:szCs w:val="28"/>
        </w:rPr>
        <w:t xml:space="preserve">Государственная итоговая аттестация  в 9-х  классах  проводилась по обязательным предметам – русскому языку и математике и 2 предметам по </w:t>
      </w:r>
      <w:r w:rsidRPr="00DB097C">
        <w:rPr>
          <w:color w:val="000000"/>
          <w:sz w:val="28"/>
          <w:szCs w:val="28"/>
        </w:rPr>
        <w:t>выбору; 8 %  выпускников не сдали экзамены.</w:t>
      </w:r>
      <w:r w:rsidRPr="00DB097C">
        <w:rPr>
          <w:sz w:val="28"/>
          <w:szCs w:val="28"/>
        </w:rPr>
        <w:t xml:space="preserve">  ГИА в 11 классах проходила в форме ЕГЭ.  Все 52 выпускника успешно сдали экзамены по обязательным предметам (русский язык и математика) и получили аттестат о среднем общем образовании. </w:t>
      </w:r>
    </w:p>
    <w:p w:rsidR="008B576E" w:rsidRPr="00DB097C" w:rsidRDefault="008B576E" w:rsidP="00705D3F">
      <w:pPr>
        <w:ind w:firstLine="720"/>
        <w:jc w:val="both"/>
        <w:rPr>
          <w:sz w:val="28"/>
          <w:szCs w:val="28"/>
        </w:rPr>
      </w:pPr>
      <w:r w:rsidRPr="00DB097C">
        <w:rPr>
          <w:sz w:val="28"/>
          <w:szCs w:val="28"/>
        </w:rPr>
        <w:t>В 2023 году сохранилась тенденция выпуска обучающихся, получивших аттестаты с отличием - 8  девятиклассников ОО Шенкурского округа.</w:t>
      </w:r>
    </w:p>
    <w:p w:rsidR="008B576E" w:rsidRPr="00DB097C" w:rsidRDefault="008B576E" w:rsidP="00705D3F">
      <w:pPr>
        <w:ind w:firstLine="720"/>
        <w:jc w:val="both"/>
        <w:rPr>
          <w:sz w:val="28"/>
          <w:szCs w:val="28"/>
        </w:rPr>
      </w:pPr>
      <w:r w:rsidRPr="00DB097C">
        <w:rPr>
          <w:sz w:val="28"/>
          <w:szCs w:val="28"/>
        </w:rPr>
        <w:t>Медали «За особые успехи в учении» - 8 выпускников 11 классов. Выпускницы 11 класса Шенкурской СШ Алфёрова Кристина и Дерябина Анастасия награждены дипломом «Золотая надежда Архангельской области».</w:t>
      </w:r>
    </w:p>
    <w:p w:rsidR="008B576E" w:rsidRPr="00DB097C" w:rsidRDefault="008B576E" w:rsidP="00705D3F">
      <w:pPr>
        <w:ind w:firstLine="720"/>
        <w:jc w:val="both"/>
        <w:rPr>
          <w:b/>
          <w:sz w:val="28"/>
          <w:szCs w:val="28"/>
        </w:rPr>
      </w:pPr>
      <w:r w:rsidRPr="00DB097C">
        <w:rPr>
          <w:b/>
          <w:sz w:val="28"/>
          <w:szCs w:val="28"/>
        </w:rPr>
        <w:t>Дополнительное образование и внеурочная деятельность</w:t>
      </w:r>
    </w:p>
    <w:p w:rsidR="008B576E" w:rsidRPr="00DB097C" w:rsidRDefault="008B576E" w:rsidP="00705D3F">
      <w:pPr>
        <w:ind w:firstLine="720"/>
        <w:jc w:val="both"/>
        <w:rPr>
          <w:sz w:val="28"/>
          <w:szCs w:val="28"/>
        </w:rPr>
      </w:pPr>
      <w:r w:rsidRPr="00DB097C">
        <w:rPr>
          <w:sz w:val="28"/>
          <w:szCs w:val="28"/>
        </w:rPr>
        <w:t xml:space="preserve">Важную роль в развитии детей играет дополнительное образование, позволяющее детям максимально реализовать себя, самоопределиться личностно, предметно, социально, способствует предпрофессиональной подготовке учащихся. С 2023 года в каждом образовательном учреждении открылось  структурное подразделение дополнительного образования. Реализация дополнительных программ осуществляется МБОУ «Шенкурская СШ» филиал Шенкурский ДЮЦ, в МБУ ДО «Детская школа искусств № 18».  </w:t>
      </w:r>
    </w:p>
    <w:p w:rsidR="008B576E" w:rsidRPr="00DB097C" w:rsidRDefault="008B576E" w:rsidP="00705D3F">
      <w:pPr>
        <w:ind w:firstLine="720"/>
        <w:jc w:val="both"/>
        <w:rPr>
          <w:sz w:val="28"/>
          <w:szCs w:val="28"/>
        </w:rPr>
      </w:pPr>
      <w:r w:rsidRPr="00DB097C">
        <w:rPr>
          <w:sz w:val="28"/>
          <w:szCs w:val="28"/>
        </w:rPr>
        <w:t xml:space="preserve">В организациях реализуется 92 программы дополнительного образования по 6 направленностям, в которых занимаются 1260 воспитанников, обучающихся. </w:t>
      </w:r>
    </w:p>
    <w:p w:rsidR="008B576E" w:rsidRPr="00DB097C" w:rsidRDefault="008B576E" w:rsidP="00705D3F">
      <w:pPr>
        <w:ind w:firstLine="720"/>
        <w:jc w:val="both"/>
        <w:rPr>
          <w:sz w:val="28"/>
          <w:szCs w:val="28"/>
        </w:rPr>
      </w:pPr>
      <w:r w:rsidRPr="00DB097C">
        <w:rPr>
          <w:sz w:val="28"/>
          <w:szCs w:val="28"/>
        </w:rPr>
        <w:t>В рамках реализации Целевой модели дополнительного образования охват обучающихся (воспитанников) в возрасте с 5 до 18 лет заняты в объединениях дополнительного образования составил – 81 % . Шенкурск (ДЮЦ) 95 %,  Наводово – 94%,  УП- 86%,  Борок-75%,   Шеговары 67 %, Ровдино – 52%.        Кроме дополнительного образования во всех ОО Шенкурского округа организована внеурочная деятельность через кружки, секции, объединения, факультативные курсы. Дети принимают активное участие в конкурсах и соревнованиях как на муниципальном, так и на региональном уровнях, при этом показывают неплохие результаты.</w:t>
      </w:r>
    </w:p>
    <w:p w:rsidR="008B576E" w:rsidRPr="00DB097C" w:rsidRDefault="008B576E" w:rsidP="00705D3F">
      <w:pPr>
        <w:pStyle w:val="a3"/>
        <w:spacing w:before="0" w:beforeAutospacing="0" w:after="0" w:afterAutospacing="0"/>
        <w:ind w:firstLine="720"/>
        <w:jc w:val="both"/>
        <w:rPr>
          <w:color w:val="000000"/>
          <w:sz w:val="28"/>
          <w:szCs w:val="28"/>
        </w:rPr>
      </w:pPr>
      <w:r w:rsidRPr="00DB097C">
        <w:rPr>
          <w:sz w:val="28"/>
          <w:szCs w:val="28"/>
        </w:rPr>
        <w:t xml:space="preserve">С 1 сентября </w:t>
      </w:r>
      <w:smartTag w:uri="urn:schemas-microsoft-com:office:smarttags" w:element="metricconverter">
        <w:smartTagPr>
          <w:attr w:name="ProductID" w:val="2023 г"/>
        </w:smartTagPr>
        <w:r w:rsidRPr="00DB097C">
          <w:rPr>
            <w:sz w:val="28"/>
            <w:szCs w:val="28"/>
          </w:rPr>
          <w:t>2023 г</w:t>
        </w:r>
      </w:smartTag>
      <w:r w:rsidRPr="00DB097C">
        <w:rPr>
          <w:sz w:val="28"/>
          <w:szCs w:val="28"/>
        </w:rPr>
        <w:t>. в Архангельской области реализуется проект «Навигаторы детства</w:t>
      </w:r>
      <w:r w:rsidRPr="00DB097C">
        <w:rPr>
          <w:color w:val="000000"/>
          <w:sz w:val="28"/>
          <w:szCs w:val="28"/>
        </w:rPr>
        <w:t>», в ходе реализации которого</w:t>
      </w:r>
      <w:r w:rsidRPr="00DB097C">
        <w:rPr>
          <w:sz w:val="28"/>
          <w:szCs w:val="28"/>
        </w:rPr>
        <w:t xml:space="preserve"> в образовательных организациях введена должность советника директора по воспитанию и взаимодействию с детскими общественными объединениями. В Шенкурском округе  с 1  сентября в проект вошли МБОУ «Шенкурская СШ», МБОУ «Шеговарская СШ», МБОУ «Ровдинская СШ», а с 1 января 2024 года основные школы округа.</w:t>
      </w:r>
      <w:r w:rsidRPr="00DB097C">
        <w:rPr>
          <w:color w:val="000000"/>
          <w:sz w:val="28"/>
          <w:szCs w:val="28"/>
        </w:rPr>
        <w:t xml:space="preserve"> Советники в школах осуществляют свою деятельность в соответствии с планом воспитательной работы, с днями единых действий (согласно федерального календаря воспитательных мероприятий), курируют  школьные объединения, в т.ч. первичные отделения «Движения первых», созданные на базе образовательных организаций, участвуют в мероприятиях школы, активно взаимодействую с местным отделением «Движения первых», ведут страницу в социальных сетях, взаимодействуют с родительской общественностью. </w:t>
      </w:r>
    </w:p>
    <w:p w:rsidR="008B576E" w:rsidRPr="00DB097C" w:rsidRDefault="008B576E" w:rsidP="00705D3F">
      <w:pPr>
        <w:pStyle w:val="Default"/>
        <w:ind w:firstLine="720"/>
        <w:jc w:val="both"/>
        <w:rPr>
          <w:color w:val="auto"/>
          <w:sz w:val="28"/>
          <w:szCs w:val="28"/>
        </w:rPr>
      </w:pPr>
      <w:r w:rsidRPr="00DB097C">
        <w:rPr>
          <w:color w:val="auto"/>
          <w:sz w:val="28"/>
          <w:szCs w:val="28"/>
        </w:rPr>
        <w:t xml:space="preserve">С нового учебного года все школы вступили в проект </w:t>
      </w:r>
      <w:r w:rsidRPr="00DB097C">
        <w:rPr>
          <w:sz w:val="28"/>
          <w:szCs w:val="28"/>
        </w:rPr>
        <w:t>«Орлята России». Орлята России – это масштабный всероссийский проект для начальной школы по воспитанию активных граждан нашей страны, объединяющий миллионы детей, учителей и родителей.</w:t>
      </w:r>
      <w:r w:rsidRPr="00DB097C">
        <w:rPr>
          <w:color w:val="auto"/>
          <w:sz w:val="28"/>
          <w:szCs w:val="28"/>
        </w:rPr>
        <w:t xml:space="preserve"> В школах округа создано – 9 классов «Орлят», в них обучаются 86 детей.</w:t>
      </w:r>
    </w:p>
    <w:p w:rsidR="008B576E" w:rsidRPr="00DB097C" w:rsidRDefault="008B576E" w:rsidP="00705D3F">
      <w:pPr>
        <w:pStyle w:val="12"/>
        <w:spacing w:line="240" w:lineRule="auto"/>
        <w:ind w:firstLine="720"/>
        <w:rPr>
          <w:sz w:val="28"/>
        </w:rPr>
      </w:pPr>
      <w:r w:rsidRPr="00DB097C">
        <w:rPr>
          <w:sz w:val="28"/>
        </w:rPr>
        <w:t xml:space="preserve">Пять образовательных организации Шенкурского округа стали участниками  реализации мероприятий федерального проекта «Современная школа», направленного на создание  </w:t>
      </w:r>
      <w:r w:rsidRPr="00DB097C">
        <w:rPr>
          <w:sz w:val="28"/>
          <w:lang w:eastAsia="ru-RU"/>
        </w:rPr>
        <w:t>центров цифрового и гуманитарного, естественно-научного и технологического  профилей «Точка роста».</w:t>
      </w:r>
      <w:r w:rsidRPr="00DB097C">
        <w:rPr>
          <w:b/>
          <w:sz w:val="28"/>
          <w:lang w:eastAsia="ru-RU"/>
        </w:rPr>
        <w:t xml:space="preserve"> </w:t>
      </w:r>
      <w:r w:rsidRPr="00DB097C">
        <w:rPr>
          <w:sz w:val="28"/>
        </w:rPr>
        <w:t>В 3 образовательный организациях Шенкурского округа в 2019-</w:t>
      </w:r>
      <w:smartTag w:uri="urn:schemas-microsoft-com:office:smarttags" w:element="metricconverter">
        <w:smartTagPr>
          <w:attr w:name="ProductID" w:val="2023 г"/>
        </w:smartTagPr>
        <w:r w:rsidRPr="00DB097C">
          <w:rPr>
            <w:sz w:val="28"/>
          </w:rPr>
          <w:t>2020 г</w:t>
        </w:r>
      </w:smartTag>
      <w:r w:rsidRPr="00DB097C">
        <w:rPr>
          <w:sz w:val="28"/>
        </w:rPr>
        <w:t xml:space="preserve">. открыты  «Точки роста» (МБОУ Шеговарская СШ» а </w:t>
      </w:r>
      <w:smartTag w:uri="urn:schemas-microsoft-com:office:smarttags" w:element="metricconverter">
        <w:smartTagPr>
          <w:attr w:name="ProductID" w:val="2023 г"/>
        </w:smartTagPr>
        <w:r w:rsidRPr="00DB097C">
          <w:rPr>
            <w:sz w:val="28"/>
          </w:rPr>
          <w:t>2019 г</w:t>
        </w:r>
      </w:smartTag>
      <w:r w:rsidRPr="00DB097C">
        <w:rPr>
          <w:sz w:val="28"/>
        </w:rPr>
        <w:t xml:space="preserve">., МБОУ «Устьпаденьгская ОШ» в </w:t>
      </w:r>
      <w:smartTag w:uri="urn:schemas-microsoft-com:office:smarttags" w:element="metricconverter">
        <w:smartTagPr>
          <w:attr w:name="ProductID" w:val="2023 г"/>
        </w:smartTagPr>
        <w:r w:rsidRPr="00DB097C">
          <w:rPr>
            <w:sz w:val="28"/>
          </w:rPr>
          <w:t>2020 г</w:t>
        </w:r>
      </w:smartTag>
      <w:r w:rsidRPr="00DB097C">
        <w:rPr>
          <w:sz w:val="28"/>
        </w:rPr>
        <w:t xml:space="preserve">., МБОУ «Наводовская ОШ» в </w:t>
      </w:r>
      <w:smartTag w:uri="urn:schemas-microsoft-com:office:smarttags" w:element="metricconverter">
        <w:smartTagPr>
          <w:attr w:name="ProductID" w:val="2023 г"/>
        </w:smartTagPr>
        <w:r w:rsidRPr="00DB097C">
          <w:rPr>
            <w:sz w:val="28"/>
          </w:rPr>
          <w:t>2020 г</w:t>
        </w:r>
      </w:smartTag>
      <w:r w:rsidRPr="00DB097C">
        <w:rPr>
          <w:sz w:val="28"/>
        </w:rPr>
        <w:t xml:space="preserve">.). В </w:t>
      </w:r>
      <w:smartTag w:uri="urn:schemas-microsoft-com:office:smarttags" w:element="metricconverter">
        <w:smartTagPr>
          <w:attr w:name="ProductID" w:val="2023 г"/>
        </w:smartTagPr>
        <w:r w:rsidRPr="00DB097C">
          <w:rPr>
            <w:sz w:val="28"/>
          </w:rPr>
          <w:t>2021 г</w:t>
        </w:r>
      </w:smartTag>
      <w:r w:rsidRPr="00DB097C">
        <w:rPr>
          <w:sz w:val="28"/>
        </w:rPr>
        <w:t>. в МБОУ «Шенкурская СШ» открыт Центр образования естественно-научной и технологической направленностей.</w:t>
      </w:r>
      <w:r w:rsidRPr="00DB097C">
        <w:rPr>
          <w:color w:val="0D0D0D"/>
          <w:sz w:val="28"/>
        </w:rPr>
        <w:t xml:space="preserve"> В 2023 открыт Центр образования  естественно-научной и технологической направленностей «Точка роста» в МБОУ «Боровская ОШ». </w:t>
      </w:r>
      <w:r w:rsidRPr="00DB097C">
        <w:rPr>
          <w:sz w:val="28"/>
        </w:rPr>
        <w:t>Численность детей, обучающихся на обновленной материально-технической базе Центра «Точка роста»-532чел.</w:t>
      </w:r>
    </w:p>
    <w:p w:rsidR="008B576E" w:rsidRPr="00DB097C" w:rsidRDefault="008B576E" w:rsidP="00705D3F">
      <w:pPr>
        <w:ind w:firstLine="720"/>
        <w:jc w:val="both"/>
        <w:rPr>
          <w:sz w:val="28"/>
          <w:szCs w:val="28"/>
        </w:rPr>
      </w:pPr>
      <w:r w:rsidRPr="00DB097C">
        <w:rPr>
          <w:bCs/>
          <w:sz w:val="28"/>
          <w:szCs w:val="28"/>
        </w:rPr>
        <w:t xml:space="preserve">С 1 сентября 2023 года во всех ОО округа внедрена единая модель профориентации – Профминимум, для обучающихся 6–11-х классов. Каждый четверг школьники среднего и старшего звена </w:t>
      </w:r>
      <w:r w:rsidRPr="00DB097C">
        <w:rPr>
          <w:sz w:val="28"/>
          <w:szCs w:val="28"/>
        </w:rPr>
        <w:t>будут знакомиться с различными профессиями, узнавать о достижениях России в области науки и технологий, о современном рынке труда, перспективных профессиях и специальностях. Профминимум – это единый универсальный набор профориентационных практик и инструментов для проведения мероприятий по профессиональной ориентации обучающихся. В школах России он будет проходить на одном из трех уровней: базовый, основной и продвинутый. Образовательные организации Шенкурского округа ведут профориентационное обучение   по базовому уровню в который входит:</w:t>
      </w:r>
      <w:r w:rsidRPr="00DB097C">
        <w:rPr>
          <w:sz w:val="28"/>
          <w:szCs w:val="28"/>
        </w:rPr>
        <w:br/>
        <w:t>1) урочная деятельность (не менее 4 академических часов в учебный год);</w:t>
      </w:r>
      <w:r w:rsidRPr="00DB097C">
        <w:rPr>
          <w:sz w:val="28"/>
          <w:szCs w:val="28"/>
        </w:rPr>
        <w:br/>
        <w:t>2) внеурочная деятельность: еженедельный курс занятий «Россия – мои горизонты» (34 академических часа в учебный год);</w:t>
      </w:r>
      <w:r w:rsidRPr="00DB097C">
        <w:rPr>
          <w:sz w:val="28"/>
          <w:szCs w:val="28"/>
        </w:rPr>
        <w:br/>
        <w:t>3) взаимодействие с родителями (законными представителями) (не менее2 часов в учебный год.</w:t>
      </w:r>
    </w:p>
    <w:p w:rsidR="008B576E" w:rsidRPr="00DB097C" w:rsidRDefault="008B576E" w:rsidP="00705D3F">
      <w:pPr>
        <w:pStyle w:val="Default"/>
        <w:spacing w:after="120"/>
        <w:ind w:firstLine="720"/>
        <w:jc w:val="both"/>
        <w:rPr>
          <w:color w:val="auto"/>
          <w:sz w:val="28"/>
          <w:szCs w:val="28"/>
        </w:rPr>
      </w:pPr>
      <w:r w:rsidRPr="00DB097C">
        <w:rPr>
          <w:color w:val="auto"/>
          <w:sz w:val="28"/>
          <w:szCs w:val="28"/>
        </w:rPr>
        <w:t>Образовательными организациями осуществляется взаимосвязь с организациями и предприятиями округа, проводятся встречи и экскурсии.</w:t>
      </w:r>
    </w:p>
    <w:p w:rsidR="008B576E" w:rsidRPr="00DB097C" w:rsidRDefault="008B576E" w:rsidP="00705D3F">
      <w:pPr>
        <w:ind w:firstLine="720"/>
        <w:jc w:val="both"/>
        <w:rPr>
          <w:sz w:val="28"/>
          <w:szCs w:val="28"/>
        </w:rPr>
      </w:pPr>
      <w:r w:rsidRPr="00DB097C">
        <w:rPr>
          <w:sz w:val="28"/>
          <w:szCs w:val="28"/>
        </w:rPr>
        <w:t>По состоянию на 01.01.2024 г на внутришкольном учете состоит 57 обучающихся, из них в СОП - 12 чел, на учете ОМВД ПДН – 32, на внутришкольном учете - 13. С несовершеннолетними, состоящими на учете ведется работа по занятости их во внеурочное время. Ребята привлекаются к участию в социально-значимых мероприятиях, в объединения дополнительного образования  (47,4 % (27 человек).</w:t>
      </w:r>
    </w:p>
    <w:p w:rsidR="008B576E" w:rsidRPr="00DB097C" w:rsidRDefault="008B576E" w:rsidP="00705D3F">
      <w:pPr>
        <w:spacing w:after="120"/>
        <w:ind w:firstLine="720"/>
        <w:jc w:val="both"/>
        <w:rPr>
          <w:b/>
          <w:sz w:val="28"/>
          <w:szCs w:val="28"/>
        </w:rPr>
      </w:pPr>
      <w:r w:rsidRPr="00DB097C">
        <w:rPr>
          <w:b/>
          <w:sz w:val="28"/>
          <w:szCs w:val="28"/>
        </w:rPr>
        <w:t>Организация работы со способными и одарёнными детьми</w:t>
      </w:r>
    </w:p>
    <w:p w:rsidR="008B576E" w:rsidRPr="00DB097C" w:rsidRDefault="008B576E" w:rsidP="00705D3F">
      <w:pPr>
        <w:ind w:firstLine="720"/>
        <w:jc w:val="both"/>
        <w:rPr>
          <w:sz w:val="28"/>
          <w:szCs w:val="28"/>
        </w:rPr>
      </w:pPr>
      <w:r w:rsidRPr="00DB097C">
        <w:rPr>
          <w:sz w:val="28"/>
          <w:szCs w:val="28"/>
        </w:rPr>
        <w:t>В 2022-2023 уч. году во Всероссийской олимпиаде школьников  принимали участие обучающиеся всех школ Шенкурского округа, на школьном этапе в количестве 1011 участников  (875 человек). В 2023 году во всероссийской олимпиаде школьников  приняли  участие:    885 человек,  на муниципальном  этапе  по 18 общеобразовательным предметам – 186 человек из  всех образовательных организаций Шенкурского округа. 20  участников стали победителями, а 68 - призёры муниципального этапа ВсОШ.</w:t>
      </w:r>
      <w:r w:rsidRPr="00DB097C">
        <w:rPr>
          <w:sz w:val="28"/>
          <w:szCs w:val="28"/>
        </w:rPr>
        <w:br/>
        <w:t xml:space="preserve">Региональный этап  всероссийской олимпиады школьников  проводится с  11 января по 25 февраля 2024 года. </w:t>
      </w:r>
      <w:r w:rsidRPr="00DB097C">
        <w:rPr>
          <w:b/>
          <w:sz w:val="28"/>
          <w:szCs w:val="28"/>
        </w:rPr>
        <w:t xml:space="preserve"> </w:t>
      </w:r>
    </w:p>
    <w:p w:rsidR="008B576E" w:rsidRDefault="008B576E" w:rsidP="00705D3F">
      <w:pPr>
        <w:ind w:firstLine="720"/>
        <w:jc w:val="both"/>
        <w:rPr>
          <w:sz w:val="28"/>
          <w:szCs w:val="28"/>
        </w:rPr>
      </w:pPr>
      <w:r w:rsidRPr="00DB097C">
        <w:rPr>
          <w:sz w:val="28"/>
          <w:szCs w:val="28"/>
        </w:rPr>
        <w:t>По результатам  областного рейтинга  на региональный  этап всероссийской олимпиады школьников  (ВсОШ) были приглашены  13 участников  Шенкурского округа. (1 человек по 2 учебным предметам).</w:t>
      </w:r>
    </w:p>
    <w:p w:rsidR="008B576E" w:rsidRPr="00DB097C" w:rsidRDefault="008B576E" w:rsidP="00705D3F">
      <w:pPr>
        <w:ind w:firstLine="720"/>
        <w:jc w:val="both"/>
        <w:rPr>
          <w:sz w:val="28"/>
          <w:szCs w:val="28"/>
        </w:rPr>
      </w:pPr>
      <w:r w:rsidRPr="00DB097C">
        <w:rPr>
          <w:sz w:val="28"/>
          <w:szCs w:val="28"/>
        </w:rPr>
        <w:t xml:space="preserve">В 2023 году в конкурсе  юных чтецов «Живая классика» приняло участие 18 человек.      </w:t>
      </w:r>
    </w:p>
    <w:p w:rsidR="008B576E" w:rsidRPr="00DB097C" w:rsidRDefault="008B576E" w:rsidP="00705D3F">
      <w:pPr>
        <w:ind w:firstLine="720"/>
        <w:jc w:val="both"/>
        <w:rPr>
          <w:b/>
          <w:sz w:val="28"/>
          <w:szCs w:val="28"/>
        </w:rPr>
      </w:pPr>
      <w:r w:rsidRPr="00DB097C">
        <w:rPr>
          <w:b/>
          <w:sz w:val="28"/>
          <w:szCs w:val="28"/>
        </w:rPr>
        <w:t>Работа с кадрами. Методическая работа</w:t>
      </w:r>
    </w:p>
    <w:p w:rsidR="008B576E" w:rsidRPr="00DB097C" w:rsidRDefault="008B576E" w:rsidP="00705D3F">
      <w:pPr>
        <w:ind w:firstLine="720"/>
        <w:jc w:val="both"/>
        <w:rPr>
          <w:sz w:val="28"/>
          <w:szCs w:val="28"/>
        </w:rPr>
      </w:pPr>
      <w:r w:rsidRPr="00DB097C">
        <w:rPr>
          <w:sz w:val="28"/>
          <w:szCs w:val="28"/>
        </w:rPr>
        <w:t>На   31 декабря 2023  года в образовательных организациях - 25  работников  административно-управленческого персонала,  174 педагогических работников, из них 13 человек в возрасте до 25 лет. Квалификационную категорию имеют 95 педагогических работников:   высшую – 35 чел. (20%), первую категорию- 60 чел. (34%)</w:t>
      </w:r>
    </w:p>
    <w:p w:rsidR="008B576E" w:rsidRPr="00DB097C" w:rsidRDefault="008B576E" w:rsidP="00705D3F">
      <w:pPr>
        <w:ind w:firstLine="720"/>
        <w:jc w:val="both"/>
        <w:rPr>
          <w:sz w:val="28"/>
          <w:szCs w:val="28"/>
        </w:rPr>
      </w:pPr>
      <w:r w:rsidRPr="00DB097C">
        <w:rPr>
          <w:sz w:val="28"/>
          <w:szCs w:val="28"/>
        </w:rPr>
        <w:t>% педагогов по МБОУ:  Ровдинская СШ – 43%,  Шенкурская СШ -60%, Шеговарская СШ – 43%,  Боровская ОШ – 43%, Устьпаденьгская ОШ -51 %, Наводовская ОШ – 46 %.</w:t>
      </w:r>
    </w:p>
    <w:p w:rsidR="008B576E" w:rsidRPr="00DB097C" w:rsidRDefault="008B576E" w:rsidP="00705D3F">
      <w:pPr>
        <w:ind w:firstLine="720"/>
        <w:jc w:val="both"/>
        <w:rPr>
          <w:sz w:val="28"/>
          <w:szCs w:val="28"/>
        </w:rPr>
      </w:pPr>
      <w:r w:rsidRPr="00DB097C">
        <w:rPr>
          <w:sz w:val="28"/>
          <w:szCs w:val="28"/>
        </w:rPr>
        <w:t xml:space="preserve">Проблема  обеспеченности кадрами в школах округа остаётся одной из важных проблем не только потому, что молодёжь не желает ехать на работу в село, но и в отсутствии  муниципального жилья для специалистов.  </w:t>
      </w:r>
    </w:p>
    <w:p w:rsidR="008B576E" w:rsidRPr="00DB097C" w:rsidRDefault="008B576E" w:rsidP="00705D3F">
      <w:pPr>
        <w:pStyle w:val="7"/>
        <w:shd w:val="clear" w:color="auto" w:fill="auto"/>
        <w:spacing w:before="0" w:after="0" w:line="240" w:lineRule="auto"/>
        <w:ind w:right="278" w:firstLine="720"/>
        <w:jc w:val="both"/>
        <w:rPr>
          <w:rFonts w:ascii="Times New Roman" w:hAnsi="Times New Roman"/>
          <w:sz w:val="28"/>
          <w:szCs w:val="28"/>
        </w:rPr>
      </w:pPr>
      <w:r w:rsidRPr="00DB097C">
        <w:rPr>
          <w:rFonts w:ascii="Times New Roman" w:hAnsi="Times New Roman"/>
          <w:sz w:val="28"/>
          <w:szCs w:val="28"/>
        </w:rPr>
        <w:t xml:space="preserve">В 2023  году  методическая работа проводилась в традиционных формах: семинары для учителей и заместителей  руководителей по учебно-воспитательной работе. В марте 2023 года прошёл  окружной   конкурс  педагогического  мастерства  «Учитель года -2023» по двум номинациям. Участниками  конкурса стали 8 человек из 5 образовательных организаций. Не приняли участие педагоги МБОУ «Ровдинская СШ» и МБДОУ «Шенкурский детский сад комбинированного вида № 1 «Ваганочка».                                                    </w:t>
      </w:r>
    </w:p>
    <w:p w:rsidR="008B576E" w:rsidRPr="00DB097C" w:rsidRDefault="008B576E" w:rsidP="00705D3F">
      <w:pPr>
        <w:pStyle w:val="Default"/>
        <w:spacing w:after="120"/>
        <w:ind w:firstLine="720"/>
        <w:jc w:val="both"/>
        <w:rPr>
          <w:b/>
          <w:color w:val="auto"/>
          <w:sz w:val="28"/>
          <w:szCs w:val="28"/>
        </w:rPr>
      </w:pPr>
      <w:r w:rsidRPr="00DB097C">
        <w:rPr>
          <w:b/>
          <w:color w:val="auto"/>
          <w:sz w:val="28"/>
          <w:szCs w:val="28"/>
        </w:rPr>
        <w:t>Укрепление материально-технической базы образовательных организаций</w:t>
      </w:r>
    </w:p>
    <w:p w:rsidR="008B576E" w:rsidRPr="00DB097C" w:rsidRDefault="008B576E" w:rsidP="00705D3F">
      <w:pPr>
        <w:autoSpaceDE w:val="0"/>
        <w:autoSpaceDN w:val="0"/>
        <w:adjustRightInd w:val="0"/>
        <w:ind w:firstLine="720"/>
        <w:jc w:val="both"/>
        <w:rPr>
          <w:sz w:val="28"/>
          <w:szCs w:val="28"/>
        </w:rPr>
      </w:pPr>
      <w:r w:rsidRPr="00DB097C">
        <w:rPr>
          <w:sz w:val="28"/>
          <w:szCs w:val="28"/>
        </w:rPr>
        <w:t xml:space="preserve">Управлением образования, руководителями образовательных организаций серьёзное внимание уделяется  укреплению материально- технической базы учреждений,   подготовке ОО к началу  учебного года, к работе в зимних условиях: </w:t>
      </w:r>
    </w:p>
    <w:p w:rsidR="008B576E" w:rsidRPr="00DB097C" w:rsidRDefault="008B576E" w:rsidP="00705D3F">
      <w:pPr>
        <w:autoSpaceDE w:val="0"/>
        <w:autoSpaceDN w:val="0"/>
        <w:adjustRightInd w:val="0"/>
        <w:ind w:firstLine="720"/>
        <w:jc w:val="both"/>
        <w:rPr>
          <w:snapToGrid w:val="0"/>
          <w:color w:val="000000"/>
          <w:sz w:val="28"/>
          <w:szCs w:val="28"/>
        </w:rPr>
      </w:pPr>
      <w:r w:rsidRPr="00DB097C">
        <w:rPr>
          <w:color w:val="000000"/>
          <w:sz w:val="28"/>
          <w:szCs w:val="28"/>
        </w:rPr>
        <w:t>-на обслуживание и ремонт школьных автобусов и транспорта образовательных     организаций - 77 398 руб;</w:t>
      </w:r>
    </w:p>
    <w:p w:rsidR="008B576E" w:rsidRPr="00DB097C" w:rsidRDefault="008B576E" w:rsidP="00705D3F">
      <w:pPr>
        <w:autoSpaceDE w:val="0"/>
        <w:autoSpaceDN w:val="0"/>
        <w:adjustRightInd w:val="0"/>
        <w:ind w:firstLine="720"/>
        <w:jc w:val="both"/>
        <w:rPr>
          <w:snapToGrid w:val="0"/>
          <w:sz w:val="28"/>
          <w:szCs w:val="28"/>
        </w:rPr>
      </w:pPr>
      <w:r w:rsidRPr="00DB097C">
        <w:rPr>
          <w:color w:val="000000"/>
          <w:sz w:val="28"/>
          <w:szCs w:val="28"/>
        </w:rPr>
        <w:t>- на приобретение дров для образовательных учреждений –289 492,00 руб;</w:t>
      </w:r>
    </w:p>
    <w:p w:rsidR="008B576E" w:rsidRPr="00DB097C" w:rsidRDefault="008B576E" w:rsidP="00705D3F">
      <w:pPr>
        <w:autoSpaceDE w:val="0"/>
        <w:autoSpaceDN w:val="0"/>
        <w:adjustRightInd w:val="0"/>
        <w:ind w:firstLine="720"/>
        <w:jc w:val="both"/>
        <w:rPr>
          <w:snapToGrid w:val="0"/>
          <w:sz w:val="28"/>
          <w:szCs w:val="28"/>
        </w:rPr>
      </w:pPr>
      <w:r w:rsidRPr="00DB097C">
        <w:rPr>
          <w:color w:val="000000"/>
          <w:sz w:val="28"/>
          <w:szCs w:val="28"/>
        </w:rPr>
        <w:t>-</w:t>
      </w:r>
      <w:r w:rsidRPr="00DB097C">
        <w:rPr>
          <w:sz w:val="28"/>
          <w:szCs w:val="28"/>
        </w:rPr>
        <w:t xml:space="preserve"> на проведение текущих ремонтных работ в образовательных учреждениях (ремонт Лопатинского детского сада (филиала МБОУ «Шеговарская СШ» </w:t>
      </w:r>
      <w:r w:rsidRPr="00DB097C">
        <w:rPr>
          <w:sz w:val="28"/>
          <w:szCs w:val="28"/>
        </w:rPr>
        <w:br/>
        <w:t>-</w:t>
      </w:r>
      <w:r w:rsidRPr="00DB097C">
        <w:rPr>
          <w:color w:val="000000"/>
          <w:sz w:val="28"/>
          <w:szCs w:val="28"/>
        </w:rPr>
        <w:t>949 997,00 руб;</w:t>
      </w:r>
    </w:p>
    <w:p w:rsidR="008B576E" w:rsidRPr="00DB097C" w:rsidRDefault="008B576E" w:rsidP="00705D3F">
      <w:pPr>
        <w:autoSpaceDE w:val="0"/>
        <w:autoSpaceDN w:val="0"/>
        <w:adjustRightInd w:val="0"/>
        <w:ind w:firstLine="720"/>
        <w:jc w:val="both"/>
        <w:rPr>
          <w:color w:val="000000"/>
          <w:sz w:val="28"/>
          <w:szCs w:val="28"/>
        </w:rPr>
      </w:pPr>
      <w:r w:rsidRPr="00DB097C">
        <w:rPr>
          <w:color w:val="000000"/>
          <w:sz w:val="28"/>
          <w:szCs w:val="28"/>
        </w:rPr>
        <w:t>-780 352 на укрепление материально-технической базы общеобразовательных организаций.</w:t>
      </w:r>
    </w:p>
    <w:p w:rsidR="008B576E" w:rsidRDefault="008B576E" w:rsidP="00705D3F">
      <w:pPr>
        <w:autoSpaceDE w:val="0"/>
        <w:autoSpaceDN w:val="0"/>
        <w:adjustRightInd w:val="0"/>
        <w:ind w:firstLine="720"/>
        <w:jc w:val="both"/>
        <w:rPr>
          <w:color w:val="000000"/>
          <w:sz w:val="28"/>
          <w:szCs w:val="28"/>
        </w:rPr>
      </w:pPr>
      <w:r w:rsidRPr="00DB097C">
        <w:rPr>
          <w:color w:val="000000"/>
          <w:sz w:val="28"/>
          <w:szCs w:val="28"/>
        </w:rPr>
        <w:t>В 2023 году получено два новых школь</w:t>
      </w:r>
      <w:r>
        <w:rPr>
          <w:color w:val="000000"/>
          <w:sz w:val="28"/>
          <w:szCs w:val="28"/>
        </w:rPr>
        <w:t>ных автобуса для замены старых:</w:t>
      </w:r>
    </w:p>
    <w:p w:rsidR="008B576E" w:rsidRPr="00DB097C" w:rsidRDefault="008B576E" w:rsidP="00705D3F">
      <w:pPr>
        <w:autoSpaceDE w:val="0"/>
        <w:autoSpaceDN w:val="0"/>
        <w:adjustRightInd w:val="0"/>
        <w:ind w:firstLine="720"/>
        <w:jc w:val="both"/>
        <w:rPr>
          <w:snapToGrid w:val="0"/>
          <w:sz w:val="28"/>
          <w:szCs w:val="28"/>
        </w:rPr>
      </w:pPr>
      <w:r w:rsidRPr="00DB097C">
        <w:rPr>
          <w:color w:val="000000"/>
          <w:sz w:val="28"/>
          <w:szCs w:val="28"/>
        </w:rPr>
        <w:t>ПАЗ – в Ровдинскую СШ, и УАЗ – в Шенкурскую СШ.</w:t>
      </w:r>
      <w:bookmarkStart w:id="0" w:name="_GoBack"/>
      <w:bookmarkEnd w:id="0"/>
    </w:p>
    <w:p w:rsidR="008B576E" w:rsidRPr="00DB097C" w:rsidRDefault="008B576E" w:rsidP="00705D3F">
      <w:pPr>
        <w:pStyle w:val="a9"/>
        <w:ind w:left="0" w:firstLine="720"/>
        <w:jc w:val="both"/>
        <w:rPr>
          <w:rFonts w:ascii="Times New Roman" w:hAnsi="Times New Roman"/>
          <w:sz w:val="28"/>
          <w:szCs w:val="28"/>
        </w:rPr>
      </w:pPr>
      <w:r w:rsidRPr="00DB097C">
        <w:rPr>
          <w:rFonts w:ascii="Times New Roman" w:hAnsi="Times New Roman"/>
          <w:sz w:val="28"/>
          <w:szCs w:val="28"/>
        </w:rPr>
        <w:t>Подводя итоги, можно сказать, что основные результаты деятельности системы образования в 2023 году свидетельствуют  о выполнении поставленных задач.  Система образования  постоянно обновляется, стремится соответствовать современным требованиям.</w:t>
      </w:r>
    </w:p>
    <w:p w:rsidR="008B576E" w:rsidRPr="00DB097C" w:rsidRDefault="008B576E" w:rsidP="00DB097C">
      <w:pPr>
        <w:tabs>
          <w:tab w:val="left" w:pos="4236"/>
        </w:tabs>
        <w:ind w:left="-284" w:firstLine="426"/>
        <w:jc w:val="both"/>
        <w:rPr>
          <w:sz w:val="28"/>
          <w:szCs w:val="28"/>
        </w:rPr>
      </w:pPr>
    </w:p>
    <w:p w:rsidR="008B576E" w:rsidRDefault="008B576E" w:rsidP="009326C8">
      <w:pPr>
        <w:pStyle w:val="af2"/>
        <w:jc w:val="center"/>
        <w:rPr>
          <w:rFonts w:ascii="Times New Roman" w:hAnsi="Times New Roman"/>
          <w:b/>
          <w:bCs/>
          <w:sz w:val="28"/>
          <w:szCs w:val="28"/>
        </w:rPr>
      </w:pPr>
      <w:r w:rsidRPr="00DB097C">
        <w:rPr>
          <w:rFonts w:ascii="Times New Roman" w:hAnsi="Times New Roman"/>
          <w:b/>
          <w:bCs/>
          <w:sz w:val="28"/>
          <w:szCs w:val="28"/>
        </w:rPr>
        <w:t>ИСПОЛНЕНИЕ ГОСУДАРСТВЕННЫХ ПОЛНОМОЧИЙ</w:t>
      </w:r>
    </w:p>
    <w:p w:rsidR="008B576E" w:rsidRPr="00DB097C" w:rsidRDefault="008B576E" w:rsidP="009326C8">
      <w:pPr>
        <w:pStyle w:val="af2"/>
        <w:jc w:val="center"/>
        <w:rPr>
          <w:rFonts w:ascii="Times New Roman" w:hAnsi="Times New Roman"/>
          <w:b/>
          <w:bCs/>
          <w:sz w:val="28"/>
          <w:szCs w:val="28"/>
        </w:rPr>
      </w:pPr>
    </w:p>
    <w:p w:rsidR="008B576E" w:rsidRPr="00DB097C" w:rsidRDefault="008B576E" w:rsidP="00705D3F">
      <w:pPr>
        <w:ind w:firstLine="720"/>
        <w:jc w:val="both"/>
        <w:rPr>
          <w:sz w:val="28"/>
          <w:szCs w:val="28"/>
        </w:rPr>
      </w:pPr>
      <w:r w:rsidRPr="00DB097C">
        <w:rPr>
          <w:sz w:val="28"/>
          <w:szCs w:val="28"/>
        </w:rPr>
        <w:t xml:space="preserve">Работа отдела опеки и попечительства ведется в следующих направлениях: </w:t>
      </w:r>
    </w:p>
    <w:p w:rsidR="008B576E" w:rsidRPr="00DB097C" w:rsidRDefault="008B576E" w:rsidP="00705D3F">
      <w:pPr>
        <w:ind w:firstLine="720"/>
        <w:jc w:val="both"/>
        <w:rPr>
          <w:sz w:val="28"/>
          <w:szCs w:val="28"/>
        </w:rPr>
      </w:pPr>
      <w:r w:rsidRPr="00DB097C">
        <w:rPr>
          <w:sz w:val="28"/>
          <w:szCs w:val="28"/>
        </w:rPr>
        <w:t xml:space="preserve">- выявление, учет и устройство детей, оставшихся без попечения родителей; </w:t>
      </w:r>
    </w:p>
    <w:p w:rsidR="008B576E" w:rsidRPr="00DB097C" w:rsidRDefault="008B576E" w:rsidP="00705D3F">
      <w:pPr>
        <w:ind w:firstLine="720"/>
        <w:jc w:val="both"/>
        <w:rPr>
          <w:sz w:val="28"/>
          <w:szCs w:val="28"/>
        </w:rPr>
      </w:pPr>
      <w:r w:rsidRPr="00DB097C">
        <w:rPr>
          <w:sz w:val="28"/>
          <w:szCs w:val="28"/>
        </w:rPr>
        <w:t>- профилактика безнадзорности несовершеннолетних;</w:t>
      </w:r>
    </w:p>
    <w:p w:rsidR="008B576E" w:rsidRPr="00DB097C" w:rsidRDefault="008B576E" w:rsidP="00705D3F">
      <w:pPr>
        <w:ind w:firstLine="720"/>
        <w:jc w:val="both"/>
        <w:rPr>
          <w:sz w:val="28"/>
          <w:szCs w:val="28"/>
        </w:rPr>
      </w:pPr>
      <w:r w:rsidRPr="00DB097C">
        <w:rPr>
          <w:sz w:val="28"/>
          <w:szCs w:val="28"/>
        </w:rPr>
        <w:t xml:space="preserve">-  лишение (ограничение) родительских прав; </w:t>
      </w:r>
    </w:p>
    <w:p w:rsidR="008B576E" w:rsidRPr="00DB097C" w:rsidRDefault="008B576E" w:rsidP="00705D3F">
      <w:pPr>
        <w:ind w:firstLine="720"/>
        <w:jc w:val="both"/>
        <w:rPr>
          <w:sz w:val="28"/>
          <w:szCs w:val="28"/>
        </w:rPr>
      </w:pPr>
      <w:r w:rsidRPr="00DB097C">
        <w:rPr>
          <w:sz w:val="28"/>
          <w:szCs w:val="28"/>
        </w:rPr>
        <w:t xml:space="preserve">- оформление опеки (попечительства) и  работа с семьями, в которых дети находятся под опекой (приемных семьях); </w:t>
      </w:r>
    </w:p>
    <w:p w:rsidR="008B576E" w:rsidRPr="00DB097C" w:rsidRDefault="008B576E" w:rsidP="00705D3F">
      <w:pPr>
        <w:ind w:firstLine="720"/>
        <w:jc w:val="both"/>
        <w:rPr>
          <w:sz w:val="28"/>
          <w:szCs w:val="28"/>
        </w:rPr>
      </w:pPr>
      <w:r w:rsidRPr="00DB097C">
        <w:rPr>
          <w:sz w:val="28"/>
          <w:szCs w:val="28"/>
        </w:rPr>
        <w:t>- контроль за сохранностью жилья несовершеннолетних;</w:t>
      </w:r>
    </w:p>
    <w:p w:rsidR="008B576E" w:rsidRPr="00DB097C" w:rsidRDefault="008B576E" w:rsidP="00705D3F">
      <w:pPr>
        <w:ind w:firstLine="720"/>
        <w:jc w:val="both"/>
        <w:rPr>
          <w:sz w:val="28"/>
          <w:szCs w:val="28"/>
        </w:rPr>
      </w:pPr>
      <w:r w:rsidRPr="00DB097C">
        <w:rPr>
          <w:sz w:val="28"/>
          <w:szCs w:val="28"/>
        </w:rPr>
        <w:t>-</w:t>
      </w:r>
      <w:r>
        <w:rPr>
          <w:sz w:val="28"/>
          <w:szCs w:val="28"/>
        </w:rPr>
        <w:t xml:space="preserve"> </w:t>
      </w:r>
      <w:r w:rsidRPr="00DB097C">
        <w:rPr>
          <w:sz w:val="28"/>
          <w:szCs w:val="28"/>
        </w:rPr>
        <w:t xml:space="preserve">споры по воспитанию и определению места жительства несовершеннолетних; </w:t>
      </w:r>
    </w:p>
    <w:p w:rsidR="008B576E" w:rsidRPr="00DB097C" w:rsidRDefault="008B576E" w:rsidP="00705D3F">
      <w:pPr>
        <w:ind w:firstLine="720"/>
        <w:jc w:val="both"/>
        <w:rPr>
          <w:sz w:val="28"/>
          <w:szCs w:val="28"/>
        </w:rPr>
      </w:pPr>
      <w:r w:rsidRPr="00DB097C">
        <w:rPr>
          <w:sz w:val="28"/>
          <w:szCs w:val="28"/>
        </w:rPr>
        <w:t>- совершение сделок с имуществом  несовершеннолетних;</w:t>
      </w:r>
    </w:p>
    <w:p w:rsidR="008B576E" w:rsidRPr="00DB097C" w:rsidRDefault="008B576E" w:rsidP="00705D3F">
      <w:pPr>
        <w:ind w:firstLine="720"/>
        <w:jc w:val="both"/>
        <w:rPr>
          <w:sz w:val="28"/>
          <w:szCs w:val="28"/>
        </w:rPr>
      </w:pPr>
      <w:r w:rsidRPr="00DB097C">
        <w:rPr>
          <w:sz w:val="28"/>
          <w:szCs w:val="28"/>
        </w:rPr>
        <w:t xml:space="preserve">- выявление, учет и устройство совершеннолетних граждан, признанных судом недееспособными или ограниченных в дееспособности, оформление опеки над гражданами данной категории. </w:t>
      </w:r>
    </w:p>
    <w:p w:rsidR="008B576E" w:rsidRDefault="008B576E" w:rsidP="00705D3F">
      <w:pPr>
        <w:ind w:firstLine="720"/>
        <w:jc w:val="both"/>
        <w:rPr>
          <w:sz w:val="28"/>
          <w:szCs w:val="28"/>
        </w:rPr>
      </w:pPr>
      <w:r w:rsidRPr="00DB097C">
        <w:rPr>
          <w:sz w:val="28"/>
          <w:szCs w:val="28"/>
        </w:rPr>
        <w:t xml:space="preserve">Деятельность по защите права ребенка, а именно </w:t>
      </w:r>
      <w:r w:rsidRPr="00DB097C">
        <w:rPr>
          <w:bCs/>
          <w:sz w:val="28"/>
          <w:szCs w:val="28"/>
        </w:rPr>
        <w:t>жить и воспитываться в семье</w:t>
      </w:r>
      <w:r w:rsidRPr="00DB097C">
        <w:rPr>
          <w:sz w:val="28"/>
          <w:szCs w:val="28"/>
        </w:rPr>
        <w:t xml:space="preserve"> предполагает следующие основные направления:</w:t>
      </w:r>
    </w:p>
    <w:p w:rsidR="008B576E" w:rsidRPr="00DB097C" w:rsidRDefault="008B576E" w:rsidP="00705D3F">
      <w:pPr>
        <w:ind w:firstLine="720"/>
        <w:jc w:val="both"/>
        <w:rPr>
          <w:sz w:val="28"/>
          <w:szCs w:val="28"/>
        </w:rPr>
      </w:pPr>
      <w:r w:rsidRPr="00DB097C">
        <w:rPr>
          <w:sz w:val="28"/>
          <w:szCs w:val="28"/>
        </w:rPr>
        <w:t>1.   Профилактика социального сиротства.</w:t>
      </w:r>
    </w:p>
    <w:p w:rsidR="008B576E" w:rsidRPr="00DB097C" w:rsidRDefault="008B576E" w:rsidP="00705D3F">
      <w:pPr>
        <w:ind w:firstLine="720"/>
        <w:jc w:val="both"/>
        <w:rPr>
          <w:sz w:val="28"/>
          <w:szCs w:val="28"/>
        </w:rPr>
      </w:pPr>
      <w:r w:rsidRPr="00DB097C">
        <w:rPr>
          <w:sz w:val="28"/>
          <w:szCs w:val="28"/>
        </w:rPr>
        <w:t>2. Развитие различных форм семейного устройства детей, оставшихся без попечения родителей.</w:t>
      </w:r>
    </w:p>
    <w:p w:rsidR="008B576E" w:rsidRPr="00DB097C" w:rsidRDefault="008B576E" w:rsidP="00705D3F">
      <w:pPr>
        <w:ind w:firstLine="720"/>
        <w:jc w:val="both"/>
        <w:rPr>
          <w:sz w:val="28"/>
          <w:szCs w:val="28"/>
        </w:rPr>
      </w:pPr>
      <w:r w:rsidRPr="00DB097C">
        <w:rPr>
          <w:sz w:val="28"/>
          <w:szCs w:val="28"/>
        </w:rPr>
        <w:t>За 2023 год отделом опеки и попечительства было выявлено и учтено 9 несовершеннолетних.</w:t>
      </w:r>
    </w:p>
    <w:p w:rsidR="008B576E" w:rsidRPr="00DB097C" w:rsidRDefault="008B576E" w:rsidP="00705D3F">
      <w:pPr>
        <w:ind w:firstLine="720"/>
        <w:jc w:val="both"/>
        <w:rPr>
          <w:sz w:val="28"/>
          <w:szCs w:val="28"/>
        </w:rPr>
      </w:pPr>
      <w:r w:rsidRPr="00DB097C">
        <w:rPr>
          <w:sz w:val="28"/>
          <w:szCs w:val="28"/>
        </w:rPr>
        <w:t xml:space="preserve">Причина выявления – это оставление детей без попечения родителей или безнадзорность - 9 детей.  </w:t>
      </w:r>
    </w:p>
    <w:p w:rsidR="008B576E" w:rsidRPr="00DB097C" w:rsidRDefault="008B576E" w:rsidP="00705D3F">
      <w:pPr>
        <w:ind w:firstLine="720"/>
        <w:jc w:val="both"/>
        <w:rPr>
          <w:sz w:val="28"/>
          <w:szCs w:val="28"/>
        </w:rPr>
      </w:pPr>
      <w:r w:rsidRPr="00DB097C">
        <w:rPr>
          <w:sz w:val="28"/>
          <w:szCs w:val="28"/>
        </w:rPr>
        <w:t xml:space="preserve">Из общего числа выявленных детей, дети  переданы в под опеку 2, направлено в детский дом – 7. </w:t>
      </w:r>
    </w:p>
    <w:p w:rsidR="008B576E" w:rsidRPr="00DB097C" w:rsidRDefault="008B576E" w:rsidP="00705D3F">
      <w:pPr>
        <w:ind w:firstLine="720"/>
        <w:jc w:val="both"/>
        <w:rPr>
          <w:sz w:val="28"/>
          <w:szCs w:val="28"/>
        </w:rPr>
      </w:pPr>
      <w:r w:rsidRPr="00DB097C">
        <w:rPr>
          <w:sz w:val="28"/>
          <w:szCs w:val="28"/>
        </w:rPr>
        <w:t xml:space="preserve">Информация по выявлению несовершеннолетних детей, оставшихся без попечения родителей, незамедлительно направляется в прокуратуру Шенкурского района и органы, входящие в систему профилактики, для решения вопросов входящих в их компетенцию. </w:t>
      </w:r>
    </w:p>
    <w:p w:rsidR="008B576E" w:rsidRPr="00DB097C" w:rsidRDefault="008B576E" w:rsidP="00705D3F">
      <w:pPr>
        <w:ind w:firstLine="720"/>
        <w:jc w:val="both"/>
        <w:rPr>
          <w:sz w:val="28"/>
          <w:szCs w:val="28"/>
        </w:rPr>
      </w:pPr>
      <w:r w:rsidRPr="00DB097C">
        <w:rPr>
          <w:sz w:val="28"/>
          <w:szCs w:val="28"/>
        </w:rPr>
        <w:t xml:space="preserve">С вновь выявленными семьями совместно с органами системы профилактики проводится работа, которая направлена, прежде всего, на сохранение кровной семьи и возвращение детей в семьи. </w:t>
      </w:r>
    </w:p>
    <w:p w:rsidR="008B576E" w:rsidRPr="00DB097C" w:rsidRDefault="008B576E" w:rsidP="00705D3F">
      <w:pPr>
        <w:ind w:firstLine="720"/>
        <w:jc w:val="both"/>
        <w:rPr>
          <w:color w:val="FF0000"/>
          <w:sz w:val="28"/>
          <w:szCs w:val="28"/>
        </w:rPr>
      </w:pPr>
      <w:r w:rsidRPr="00DB097C">
        <w:rPr>
          <w:sz w:val="28"/>
          <w:szCs w:val="28"/>
        </w:rPr>
        <w:t xml:space="preserve">За  2023 год в судах было рассмотрено: 3 иска о лишении родительских прав в отношении, из них: 3 иска были поданы органом опеки и попечительства, 2 иска удовлетворены, 1 иск - в стадии рассмотрения. </w:t>
      </w:r>
    </w:p>
    <w:p w:rsidR="008B576E" w:rsidRPr="00DB097C" w:rsidRDefault="008B576E" w:rsidP="00705D3F">
      <w:pPr>
        <w:ind w:firstLine="720"/>
        <w:jc w:val="both"/>
        <w:rPr>
          <w:sz w:val="28"/>
          <w:szCs w:val="28"/>
        </w:rPr>
      </w:pPr>
      <w:r w:rsidRPr="00DB097C">
        <w:rPr>
          <w:sz w:val="28"/>
          <w:szCs w:val="28"/>
        </w:rPr>
        <w:t xml:space="preserve">В настоящее время количество детей, оставшихся без попечения родителей, проживающих на территории Шенкурского района – 71 детей, из них: </w:t>
      </w:r>
    </w:p>
    <w:p w:rsidR="008B576E" w:rsidRPr="00DB097C" w:rsidRDefault="008B576E" w:rsidP="00705D3F">
      <w:pPr>
        <w:ind w:firstLine="720"/>
        <w:jc w:val="both"/>
        <w:rPr>
          <w:sz w:val="28"/>
          <w:szCs w:val="28"/>
        </w:rPr>
      </w:pPr>
      <w:r w:rsidRPr="00DB097C">
        <w:rPr>
          <w:sz w:val="28"/>
          <w:szCs w:val="28"/>
        </w:rPr>
        <w:t xml:space="preserve">- в ГБУ АО «Ровдинский центр содействия семейному устройству» – 24 детей, </w:t>
      </w:r>
    </w:p>
    <w:p w:rsidR="008B576E" w:rsidRPr="00DB097C" w:rsidRDefault="008B576E" w:rsidP="00705D3F">
      <w:pPr>
        <w:ind w:firstLine="720"/>
        <w:jc w:val="both"/>
        <w:rPr>
          <w:sz w:val="28"/>
          <w:szCs w:val="28"/>
        </w:rPr>
      </w:pPr>
      <w:r w:rsidRPr="00DB097C">
        <w:rPr>
          <w:sz w:val="28"/>
          <w:szCs w:val="28"/>
        </w:rPr>
        <w:t xml:space="preserve">- под опекой/попечительством – 12 человека, </w:t>
      </w:r>
    </w:p>
    <w:p w:rsidR="008B576E" w:rsidRPr="00DB097C" w:rsidRDefault="008B576E" w:rsidP="00705D3F">
      <w:pPr>
        <w:ind w:firstLine="720"/>
        <w:jc w:val="both"/>
        <w:rPr>
          <w:sz w:val="28"/>
          <w:szCs w:val="28"/>
        </w:rPr>
      </w:pPr>
      <w:r w:rsidRPr="00DB097C">
        <w:rPr>
          <w:sz w:val="28"/>
          <w:szCs w:val="28"/>
        </w:rPr>
        <w:t xml:space="preserve">- в приёмных семьях – 35 человек. </w:t>
      </w:r>
    </w:p>
    <w:p w:rsidR="008B576E" w:rsidRPr="00DB097C" w:rsidRDefault="008B576E" w:rsidP="00705D3F">
      <w:pPr>
        <w:ind w:firstLine="720"/>
        <w:jc w:val="both"/>
        <w:rPr>
          <w:sz w:val="28"/>
          <w:szCs w:val="28"/>
        </w:rPr>
      </w:pPr>
      <w:r w:rsidRPr="00DB097C">
        <w:rPr>
          <w:sz w:val="28"/>
          <w:szCs w:val="28"/>
        </w:rPr>
        <w:t>Опекунам выплачивалось ежемесячное пособие на содержание детей (от 0 до 7 лет – 7 064 руб., с 7 до 18 лет – 8 938 руб.).</w:t>
      </w:r>
    </w:p>
    <w:p w:rsidR="008B576E" w:rsidRPr="00DB097C" w:rsidRDefault="008B576E" w:rsidP="00705D3F">
      <w:pPr>
        <w:ind w:firstLine="720"/>
        <w:jc w:val="both"/>
        <w:rPr>
          <w:sz w:val="28"/>
          <w:szCs w:val="28"/>
        </w:rPr>
      </w:pPr>
      <w:r w:rsidRPr="00DB097C">
        <w:rPr>
          <w:sz w:val="28"/>
          <w:szCs w:val="28"/>
        </w:rPr>
        <w:t xml:space="preserve">С 1 января 2024 года указанные выплаты увеличились ежемесячное пособие на содержание детей (от 0 до 7 лет – 8 595 руб., с 7 до 18 лет – 10 876 руб.).  </w:t>
      </w:r>
    </w:p>
    <w:p w:rsidR="008B576E" w:rsidRPr="00DB097C" w:rsidRDefault="008B576E" w:rsidP="00705D3F">
      <w:pPr>
        <w:ind w:firstLine="720"/>
        <w:jc w:val="both"/>
        <w:rPr>
          <w:sz w:val="28"/>
          <w:szCs w:val="28"/>
        </w:rPr>
      </w:pPr>
      <w:r w:rsidRPr="00DB097C">
        <w:rPr>
          <w:sz w:val="28"/>
          <w:szCs w:val="28"/>
        </w:rPr>
        <w:t>Отдел опеки и попечительства по направлению  работы в сфере  расходования опекунского пособия,  поступления и взыскания алиментов на содержание опекаемых, а также получения пенсий получает информацию от опекунов, посредством  годовых отчетов, направляемых запросов  в УФССП по алиментным обязательствам.</w:t>
      </w:r>
    </w:p>
    <w:p w:rsidR="008B576E" w:rsidRPr="00DB097C" w:rsidRDefault="008B576E" w:rsidP="00705D3F">
      <w:pPr>
        <w:ind w:firstLine="720"/>
        <w:jc w:val="both"/>
        <w:rPr>
          <w:sz w:val="28"/>
          <w:szCs w:val="28"/>
        </w:rPr>
      </w:pPr>
      <w:r w:rsidRPr="00DB097C">
        <w:rPr>
          <w:sz w:val="28"/>
          <w:szCs w:val="28"/>
        </w:rPr>
        <w:t xml:space="preserve">Согласно Правилам проверки условий жизни подопечных, утвержденных постановлением Правительства РФ, специалистами отдела опеки и попечительства  составляется график посещений опекунских и приемных семей, и не реже 2 раз в год проверяется сохранность жилых помещений, закрепленных за детьми-сиротами.   </w:t>
      </w:r>
    </w:p>
    <w:p w:rsidR="008B576E" w:rsidRPr="00DB097C" w:rsidRDefault="008B576E" w:rsidP="00705D3F">
      <w:pPr>
        <w:pStyle w:val="ConsPlusNormal"/>
        <w:widowControl/>
        <w:ind w:firstLine="720"/>
        <w:jc w:val="both"/>
        <w:outlineLvl w:val="0"/>
        <w:rPr>
          <w:rFonts w:ascii="Times New Roman" w:hAnsi="Times New Roman"/>
          <w:sz w:val="28"/>
          <w:szCs w:val="28"/>
        </w:rPr>
      </w:pPr>
      <w:r w:rsidRPr="00DB097C">
        <w:rPr>
          <w:rFonts w:ascii="Times New Roman" w:hAnsi="Times New Roman"/>
          <w:sz w:val="28"/>
          <w:szCs w:val="28"/>
        </w:rPr>
        <w:t xml:space="preserve">Под опекой находится 8 недееспособных граждан. </w:t>
      </w:r>
    </w:p>
    <w:p w:rsidR="008B576E" w:rsidRPr="00DB097C" w:rsidRDefault="008B576E" w:rsidP="00705D3F">
      <w:pPr>
        <w:ind w:firstLine="720"/>
        <w:jc w:val="both"/>
        <w:rPr>
          <w:sz w:val="28"/>
          <w:szCs w:val="28"/>
        </w:rPr>
      </w:pPr>
      <w:r w:rsidRPr="00DB097C">
        <w:rPr>
          <w:sz w:val="28"/>
          <w:szCs w:val="28"/>
        </w:rPr>
        <w:t>В 2023 году издано 145 постановлений и распоряжений главы муниципального образования, касающихся вопросов защиты имущественных и личных неимущественных прав несовершеннолетних и недееспособных граждан (устройство несовершеннолетних и недееспособных граждан в учреждения, назначение и прекращение опеки, назначение оплаты труда приемного родителя, назначение и прекращение опекунских пособий, перемена фамилии, совершение сделок с имуществом несовершеннолетних и недееспособных граждан). Подготовлено 542 писем, ответов, запросов, заключений, справок.</w:t>
      </w:r>
    </w:p>
    <w:p w:rsidR="008B576E" w:rsidRPr="00DB097C" w:rsidRDefault="008B576E" w:rsidP="00705D3F">
      <w:pPr>
        <w:ind w:firstLine="720"/>
        <w:jc w:val="both"/>
        <w:rPr>
          <w:sz w:val="28"/>
          <w:szCs w:val="28"/>
        </w:rPr>
      </w:pPr>
      <w:r w:rsidRPr="00DB097C">
        <w:rPr>
          <w:sz w:val="28"/>
          <w:szCs w:val="28"/>
        </w:rPr>
        <w:t xml:space="preserve">Специалисты </w:t>
      </w:r>
      <w:r>
        <w:rPr>
          <w:sz w:val="28"/>
          <w:szCs w:val="28"/>
        </w:rPr>
        <w:t>отдела опеки и попечительства</w:t>
      </w:r>
      <w:r w:rsidRPr="00DB097C">
        <w:rPr>
          <w:sz w:val="28"/>
          <w:szCs w:val="28"/>
        </w:rPr>
        <w:t xml:space="preserve"> приняли участие в судебных заседаниях: по определению места жительства детей, по участию в воспитании ребенка отдельно проживающим родителем, по лишению и ограничению родительских прав, в качестве законного представителя несовершеннолетнего или недееспособного гражданина, по признанию гражданина недееспособным (15). </w:t>
      </w:r>
    </w:p>
    <w:p w:rsidR="008B576E" w:rsidRPr="00DB097C" w:rsidRDefault="008B576E" w:rsidP="00705D3F">
      <w:pPr>
        <w:ind w:firstLine="720"/>
        <w:jc w:val="both"/>
        <w:rPr>
          <w:sz w:val="28"/>
          <w:szCs w:val="28"/>
        </w:rPr>
      </w:pPr>
      <w:r w:rsidRPr="00DB097C">
        <w:rPr>
          <w:sz w:val="28"/>
          <w:szCs w:val="28"/>
        </w:rPr>
        <w:t>На территории Шенкурского округа 36 жилых помещений закреплены за детьми – сиротами и  детьми, оставшимися без попечения родителей,  31 жилое помещение находится в надлежащем и пригодном состоянии, 4 – требуется проведение текущего ремонта, 1- требует капитального ремонта.</w:t>
      </w:r>
    </w:p>
    <w:p w:rsidR="008B576E" w:rsidRPr="00DB097C" w:rsidRDefault="008B576E" w:rsidP="00705D3F">
      <w:pPr>
        <w:ind w:firstLine="720"/>
        <w:jc w:val="both"/>
        <w:rPr>
          <w:sz w:val="28"/>
          <w:szCs w:val="28"/>
        </w:rPr>
      </w:pPr>
      <w:r w:rsidRPr="00DB097C">
        <w:rPr>
          <w:sz w:val="28"/>
          <w:szCs w:val="28"/>
        </w:rPr>
        <w:t>Учтено нуждающихся в предоставлении жилья 50 человек, из числа детей-сирот и детей, оставшихся без попечения родителей, из них 35 уже имеют право на обеспечение жильем. В 2023 году жилые помещения для детей-сирот и детей, оставшихся без попечения родителей не приобретались (по причине отсутствия предложений на рынке жилья, все необходимые конкурсные процедуры администрацией округа проведены), предоставлено – 2 жилых помещения.</w:t>
      </w:r>
    </w:p>
    <w:p w:rsidR="008B576E" w:rsidRPr="00DB097C" w:rsidRDefault="008B576E" w:rsidP="00705D3F">
      <w:pPr>
        <w:ind w:firstLine="720"/>
        <w:jc w:val="both"/>
        <w:rPr>
          <w:sz w:val="28"/>
          <w:szCs w:val="28"/>
        </w:rPr>
      </w:pPr>
      <w:r w:rsidRPr="00DB097C">
        <w:rPr>
          <w:sz w:val="28"/>
          <w:szCs w:val="28"/>
        </w:rPr>
        <w:t xml:space="preserve">Работа отдела опеки и попечительства администрации Шенкурского муниципального района  в 2023 году в целом  велась на удовлетворительном уровне. </w:t>
      </w:r>
    </w:p>
    <w:p w:rsidR="008B576E" w:rsidRPr="00DB097C" w:rsidRDefault="008B576E" w:rsidP="00705D3F">
      <w:pPr>
        <w:suppressAutoHyphens/>
        <w:snapToGrid w:val="0"/>
        <w:ind w:firstLine="720"/>
        <w:jc w:val="both"/>
        <w:rPr>
          <w:sz w:val="28"/>
          <w:szCs w:val="28"/>
        </w:rPr>
      </w:pPr>
      <w:r w:rsidRPr="00DB097C">
        <w:rPr>
          <w:sz w:val="28"/>
          <w:szCs w:val="28"/>
        </w:rPr>
        <w:t>Муниципальная комиссия по делам несовершеннолетних и защите их прав администрации Шенкурского муниципального округа является коллегиальным органом системы профилактики безнадзорности и правонарушений несовершеннолетних, создана в целях координации деятельности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их к суицидальным действиям.</w:t>
      </w:r>
    </w:p>
    <w:p w:rsidR="008B576E" w:rsidRPr="00DB097C" w:rsidRDefault="008B576E" w:rsidP="00705D3F">
      <w:pPr>
        <w:suppressAutoHyphens/>
        <w:snapToGrid w:val="0"/>
        <w:ind w:firstLine="720"/>
        <w:jc w:val="both"/>
        <w:rPr>
          <w:sz w:val="28"/>
          <w:szCs w:val="28"/>
        </w:rPr>
      </w:pPr>
      <w:r w:rsidRPr="00DB097C">
        <w:rPr>
          <w:sz w:val="28"/>
          <w:szCs w:val="28"/>
        </w:rPr>
        <w:t xml:space="preserve">Приоритетными направлениями в деятельности муниципальной комиссии по делам несовершеннолетних и защите их прав администрации Шенкурского муниципального округа за 2023 год являлось обеспечение эффективной координации органов и учреждений системы профилактики, направленную  на: </w:t>
      </w:r>
    </w:p>
    <w:p w:rsidR="008B576E" w:rsidRPr="00DB097C" w:rsidRDefault="008B576E" w:rsidP="00705D3F">
      <w:pPr>
        <w:suppressAutoHyphens/>
        <w:snapToGrid w:val="0"/>
        <w:ind w:firstLine="720"/>
        <w:jc w:val="both"/>
        <w:rPr>
          <w:sz w:val="28"/>
          <w:szCs w:val="28"/>
        </w:rPr>
      </w:pPr>
      <w:r w:rsidRPr="00DB097C">
        <w:rPr>
          <w:sz w:val="28"/>
          <w:szCs w:val="28"/>
        </w:rPr>
        <w:t xml:space="preserve">- обеспечение надлежащего ведомственного взаимодействия органов и учреждений системы профилактики; </w:t>
      </w:r>
    </w:p>
    <w:p w:rsidR="008B576E" w:rsidRPr="00DB097C" w:rsidRDefault="008B576E" w:rsidP="00705D3F">
      <w:pPr>
        <w:suppressAutoHyphens/>
        <w:snapToGrid w:val="0"/>
        <w:ind w:firstLine="720"/>
        <w:jc w:val="both"/>
        <w:rPr>
          <w:sz w:val="28"/>
          <w:szCs w:val="28"/>
        </w:rPr>
      </w:pPr>
      <w:r w:rsidRPr="00DB097C">
        <w:rPr>
          <w:sz w:val="28"/>
          <w:szCs w:val="28"/>
        </w:rPr>
        <w:t>-сокращение подростковой преступности, предупреждение совершения   общественно опасных деяний несовершеннолетними;</w:t>
      </w:r>
    </w:p>
    <w:p w:rsidR="008B576E" w:rsidRPr="00DB097C" w:rsidRDefault="008B576E" w:rsidP="00705D3F">
      <w:pPr>
        <w:suppressAutoHyphens/>
        <w:snapToGrid w:val="0"/>
        <w:ind w:firstLine="720"/>
        <w:jc w:val="both"/>
        <w:rPr>
          <w:sz w:val="28"/>
          <w:szCs w:val="28"/>
        </w:rPr>
      </w:pPr>
      <w:r w:rsidRPr="00DB097C">
        <w:rPr>
          <w:sz w:val="28"/>
          <w:szCs w:val="28"/>
        </w:rPr>
        <w:t xml:space="preserve">- раннее выявление семей и детей, имеющих признаки высокого риска социального неблагополучия  и  организацию комплексной и качественной работы с ними; </w:t>
      </w:r>
    </w:p>
    <w:p w:rsidR="008B576E" w:rsidRPr="00DB097C" w:rsidRDefault="008B576E" w:rsidP="00705D3F">
      <w:pPr>
        <w:suppressAutoHyphens/>
        <w:snapToGrid w:val="0"/>
        <w:ind w:firstLine="720"/>
        <w:jc w:val="both"/>
        <w:rPr>
          <w:sz w:val="28"/>
          <w:szCs w:val="28"/>
        </w:rPr>
      </w:pPr>
      <w:r w:rsidRPr="00DB097C">
        <w:rPr>
          <w:sz w:val="28"/>
          <w:szCs w:val="28"/>
        </w:rPr>
        <w:t>- предупреждение и выявление фактов жестокого обращения с несовершеннолетними, преступлений против жизни, здоровья и половой неприкосновенности несовершеннолетних;</w:t>
      </w:r>
    </w:p>
    <w:p w:rsidR="008B576E" w:rsidRPr="00DB097C" w:rsidRDefault="008B576E" w:rsidP="00705D3F">
      <w:pPr>
        <w:suppressAutoHyphens/>
        <w:snapToGrid w:val="0"/>
        <w:ind w:firstLine="720"/>
        <w:jc w:val="both"/>
        <w:rPr>
          <w:sz w:val="28"/>
          <w:szCs w:val="28"/>
        </w:rPr>
      </w:pPr>
      <w:r w:rsidRPr="00DB097C">
        <w:rPr>
          <w:sz w:val="28"/>
          <w:szCs w:val="28"/>
        </w:rPr>
        <w:t>- профилактика суицидов несовершеннолетних.</w:t>
      </w:r>
    </w:p>
    <w:p w:rsidR="008B576E" w:rsidRPr="00DB097C" w:rsidRDefault="008B576E" w:rsidP="00705D3F">
      <w:pPr>
        <w:suppressAutoHyphens/>
        <w:snapToGrid w:val="0"/>
        <w:ind w:firstLine="720"/>
        <w:jc w:val="both"/>
        <w:rPr>
          <w:sz w:val="28"/>
          <w:szCs w:val="28"/>
        </w:rPr>
      </w:pPr>
      <w:r w:rsidRPr="00DB097C">
        <w:rPr>
          <w:sz w:val="28"/>
          <w:szCs w:val="28"/>
        </w:rPr>
        <w:t xml:space="preserve">По состоянию на 01.01.2024 год в состав комиссии входит 14 человек. </w:t>
      </w:r>
    </w:p>
    <w:p w:rsidR="008B576E" w:rsidRPr="00DB097C" w:rsidRDefault="008B576E" w:rsidP="00705D3F">
      <w:pPr>
        <w:snapToGrid w:val="0"/>
        <w:ind w:firstLine="720"/>
        <w:jc w:val="both"/>
        <w:rPr>
          <w:sz w:val="28"/>
          <w:szCs w:val="28"/>
        </w:rPr>
      </w:pPr>
      <w:r w:rsidRPr="00DB097C">
        <w:rPr>
          <w:sz w:val="28"/>
          <w:szCs w:val="28"/>
        </w:rPr>
        <w:t>Деятельность комиссии осуществлялась во взаимодействии с органами и учреждениями системы профилактики безнадзорности и правонарушений несовершеннолетних Шенкурского округа.</w:t>
      </w:r>
    </w:p>
    <w:p w:rsidR="008B576E" w:rsidRPr="00DB097C" w:rsidRDefault="008B576E" w:rsidP="00705D3F">
      <w:pPr>
        <w:snapToGrid w:val="0"/>
        <w:ind w:firstLine="720"/>
        <w:jc w:val="both"/>
        <w:rPr>
          <w:sz w:val="28"/>
          <w:szCs w:val="28"/>
        </w:rPr>
      </w:pPr>
      <w:r w:rsidRPr="00DB097C">
        <w:rPr>
          <w:sz w:val="28"/>
          <w:szCs w:val="28"/>
        </w:rPr>
        <w:t>Работа комиссии планировалась на год. Плановые мероприятия за 12 месяцев 2023 года выполнены в полном объеме.</w:t>
      </w:r>
    </w:p>
    <w:p w:rsidR="008B576E" w:rsidRPr="00DB097C" w:rsidRDefault="008B576E" w:rsidP="00705D3F">
      <w:pPr>
        <w:ind w:firstLine="720"/>
        <w:jc w:val="both"/>
        <w:rPr>
          <w:sz w:val="28"/>
          <w:szCs w:val="28"/>
        </w:rPr>
      </w:pPr>
      <w:r w:rsidRPr="00DB097C">
        <w:rPr>
          <w:bCs/>
          <w:sz w:val="28"/>
          <w:szCs w:val="28"/>
        </w:rPr>
        <w:t>Комиссией по делам несовершеннолетних и защите их прав в</w:t>
      </w:r>
      <w:r w:rsidRPr="00DB097C">
        <w:rPr>
          <w:sz w:val="28"/>
          <w:szCs w:val="28"/>
        </w:rPr>
        <w:t xml:space="preserve"> 2023 году проведено 25 заседаний, в том числе 1 выездное (МБОУ «</w:t>
      </w:r>
      <w:r>
        <w:rPr>
          <w:sz w:val="28"/>
          <w:szCs w:val="28"/>
        </w:rPr>
        <w:t>Р</w:t>
      </w:r>
      <w:r w:rsidRPr="00DB097C">
        <w:rPr>
          <w:sz w:val="28"/>
          <w:szCs w:val="28"/>
        </w:rPr>
        <w:t xml:space="preserve">овдинская СШ»). </w:t>
      </w:r>
    </w:p>
    <w:p w:rsidR="008B576E" w:rsidRPr="00DB097C" w:rsidRDefault="008B576E" w:rsidP="00705D3F">
      <w:pPr>
        <w:ind w:firstLine="720"/>
        <w:jc w:val="both"/>
        <w:rPr>
          <w:sz w:val="28"/>
          <w:szCs w:val="28"/>
        </w:rPr>
      </w:pPr>
      <w:r w:rsidRPr="00DB097C">
        <w:rPr>
          <w:sz w:val="28"/>
          <w:szCs w:val="28"/>
        </w:rPr>
        <w:t>Правомочность заседаний комиссии обеспечивалась. Для рассмотрения вопросов на комиссии готовились информации, по результатам рассмотрения  принимались конкретные решения, выносились постановления, которые направлялись заинтересованным органам для исполнения.</w:t>
      </w:r>
    </w:p>
    <w:p w:rsidR="008B576E" w:rsidRPr="00DB097C" w:rsidRDefault="008B576E" w:rsidP="00705D3F">
      <w:pPr>
        <w:ind w:firstLine="720"/>
        <w:jc w:val="both"/>
        <w:rPr>
          <w:sz w:val="28"/>
          <w:szCs w:val="28"/>
        </w:rPr>
      </w:pPr>
      <w:r w:rsidRPr="00DB097C">
        <w:rPr>
          <w:sz w:val="28"/>
          <w:szCs w:val="28"/>
        </w:rPr>
        <w:t>Кроме профилактических вопросов, комиссией рассматривались протоколы заседаний областной комиссии по делам несовершеннолетних и защиты их прав при Правительстве Архангельской области.</w:t>
      </w:r>
    </w:p>
    <w:p w:rsidR="008B576E" w:rsidRPr="00DB097C" w:rsidRDefault="008B576E" w:rsidP="00705D3F">
      <w:pPr>
        <w:tabs>
          <w:tab w:val="left" w:pos="0"/>
        </w:tabs>
        <w:ind w:firstLine="720"/>
        <w:jc w:val="both"/>
        <w:rPr>
          <w:sz w:val="28"/>
          <w:szCs w:val="28"/>
        </w:rPr>
      </w:pPr>
      <w:r w:rsidRPr="00DB097C">
        <w:rPr>
          <w:sz w:val="28"/>
          <w:szCs w:val="28"/>
        </w:rPr>
        <w:t xml:space="preserve">С целью координации деятельности органов и учреждений системы профилактики на заседаниях МКДН и ЗП рассмотрен 21 профилактический вопрос, утверждено 7 межведомственных планов и 32 дополнений в планы индивидуальной профилактической работы с семьями, находящимися в социально опасном положении. </w:t>
      </w:r>
    </w:p>
    <w:p w:rsidR="008B576E" w:rsidRPr="00DB097C" w:rsidRDefault="008B576E" w:rsidP="00705D3F">
      <w:pPr>
        <w:tabs>
          <w:tab w:val="left" w:pos="0"/>
        </w:tabs>
        <w:ind w:firstLine="720"/>
        <w:jc w:val="both"/>
        <w:rPr>
          <w:sz w:val="28"/>
          <w:szCs w:val="28"/>
        </w:rPr>
      </w:pPr>
      <w:r w:rsidRPr="00DB097C">
        <w:rPr>
          <w:sz w:val="28"/>
          <w:szCs w:val="28"/>
        </w:rPr>
        <w:t>За 12 месяцев 2023 года аппаратом комиссии внесено 2 представления об устранении причин и условий, способствовавших совершению административного правонарушения (МБОУ «Устьпаденьгская ОШ» и МБОУ «Ровдинская ОШ»).</w:t>
      </w:r>
    </w:p>
    <w:p w:rsidR="008B576E" w:rsidRPr="00DB097C" w:rsidRDefault="008B576E" w:rsidP="00705D3F">
      <w:pPr>
        <w:tabs>
          <w:tab w:val="left" w:pos="0"/>
        </w:tabs>
        <w:ind w:firstLine="720"/>
        <w:jc w:val="both"/>
        <w:rPr>
          <w:sz w:val="28"/>
          <w:szCs w:val="28"/>
        </w:rPr>
      </w:pPr>
      <w:r w:rsidRPr="00DB097C">
        <w:rPr>
          <w:sz w:val="28"/>
          <w:szCs w:val="28"/>
        </w:rPr>
        <w:t>Направлено 2 исковых заявления в суд по вопросам возмещения морального вреда, причиненного здоровью несовершеннолетних. Иски судом удовлетворены.</w:t>
      </w:r>
    </w:p>
    <w:p w:rsidR="008B576E" w:rsidRPr="00DB097C" w:rsidRDefault="008B576E" w:rsidP="00705D3F">
      <w:pPr>
        <w:tabs>
          <w:tab w:val="left" w:pos="0"/>
        </w:tabs>
        <w:ind w:firstLine="720"/>
        <w:jc w:val="both"/>
        <w:rPr>
          <w:sz w:val="28"/>
          <w:szCs w:val="28"/>
        </w:rPr>
      </w:pPr>
      <w:r w:rsidRPr="00DB097C">
        <w:rPr>
          <w:sz w:val="28"/>
          <w:szCs w:val="28"/>
        </w:rPr>
        <w:t>Рассмотрение административных материалов на несовершеннолетних граждан, их родителей (законных представителей) и взрослых лиц является приоритетным направлением деятельности МКДН и ЗП. В отношении несовершеннолетних рассмотрено 19 материалов за совершение административных правонарушений,</w:t>
      </w:r>
      <w:r w:rsidRPr="00DB097C">
        <w:rPr>
          <w:color w:val="C00000"/>
          <w:sz w:val="28"/>
          <w:szCs w:val="28"/>
        </w:rPr>
        <w:t xml:space="preserve"> </w:t>
      </w:r>
      <w:r w:rsidRPr="00DB097C">
        <w:rPr>
          <w:sz w:val="28"/>
          <w:szCs w:val="28"/>
        </w:rPr>
        <w:t>109</w:t>
      </w:r>
      <w:r w:rsidRPr="00DB097C">
        <w:rPr>
          <w:color w:val="C00000"/>
          <w:sz w:val="28"/>
          <w:szCs w:val="28"/>
        </w:rPr>
        <w:t xml:space="preserve"> </w:t>
      </w:r>
      <w:r w:rsidRPr="00DB097C">
        <w:rPr>
          <w:sz w:val="28"/>
          <w:szCs w:val="28"/>
        </w:rPr>
        <w:t>материалов - в отношении родителей (законных представителей),</w:t>
      </w:r>
      <w:r w:rsidRPr="00DB097C">
        <w:rPr>
          <w:color w:val="C00000"/>
          <w:sz w:val="28"/>
          <w:szCs w:val="28"/>
        </w:rPr>
        <w:t xml:space="preserve"> </w:t>
      </w:r>
      <w:r w:rsidRPr="00DB097C">
        <w:rPr>
          <w:sz w:val="28"/>
          <w:szCs w:val="28"/>
        </w:rPr>
        <w:t xml:space="preserve">13 - в отношении взрослых лиц. </w:t>
      </w:r>
    </w:p>
    <w:p w:rsidR="008B576E" w:rsidRPr="00DB097C" w:rsidRDefault="008B576E" w:rsidP="00705D3F">
      <w:pPr>
        <w:ind w:firstLine="720"/>
        <w:jc w:val="both"/>
        <w:rPr>
          <w:sz w:val="28"/>
          <w:szCs w:val="28"/>
        </w:rPr>
      </w:pPr>
      <w:r w:rsidRPr="00DB097C">
        <w:rPr>
          <w:sz w:val="28"/>
          <w:szCs w:val="28"/>
        </w:rPr>
        <w:t>По постановлениям об отказе в возбуждении уголовного за совершение преступлений до достижения возраста привлечения к уголовной ответственности рассмотрено 3 материала. За совершение административных правонарушений до достижения возраста привлечения к административной ответственности рассмотрено 34 материала.</w:t>
      </w:r>
    </w:p>
    <w:p w:rsidR="008B576E" w:rsidRPr="00DB097C" w:rsidRDefault="008B576E" w:rsidP="00705D3F">
      <w:pPr>
        <w:tabs>
          <w:tab w:val="num" w:pos="720"/>
        </w:tabs>
        <w:ind w:firstLine="720"/>
        <w:jc w:val="both"/>
        <w:rPr>
          <w:sz w:val="28"/>
          <w:szCs w:val="28"/>
        </w:rPr>
      </w:pPr>
      <w:r w:rsidRPr="00DB097C">
        <w:rPr>
          <w:sz w:val="28"/>
          <w:szCs w:val="28"/>
        </w:rPr>
        <w:t>За 2023 года по результатам рассмотрения административных материалов комиссией наложено 71 штраф на сумму 80100 рублей (на несовершеннолетних -22500 рублей).Взыскано: 37 штрафов на сумму 41800 рублей.</w:t>
      </w:r>
    </w:p>
    <w:p w:rsidR="008B576E" w:rsidRPr="00DB097C" w:rsidRDefault="008B576E" w:rsidP="00705D3F">
      <w:pPr>
        <w:ind w:firstLine="720"/>
        <w:jc w:val="both"/>
        <w:rPr>
          <w:sz w:val="28"/>
          <w:szCs w:val="28"/>
        </w:rPr>
      </w:pPr>
      <w:r w:rsidRPr="00DB097C">
        <w:rPr>
          <w:sz w:val="28"/>
          <w:szCs w:val="28"/>
        </w:rPr>
        <w:t>В 2023 году прекращено 8 материалов, из них: 1- отсутствие состава административного правонарушения; 7- истечение срока давности привлечения к административной ответственности.</w:t>
      </w:r>
    </w:p>
    <w:p w:rsidR="008B576E" w:rsidRPr="00DB097C" w:rsidRDefault="008B576E" w:rsidP="00705D3F">
      <w:pPr>
        <w:ind w:firstLine="720"/>
        <w:jc w:val="both"/>
        <w:rPr>
          <w:sz w:val="28"/>
          <w:szCs w:val="28"/>
        </w:rPr>
      </w:pPr>
      <w:r w:rsidRPr="00DB097C">
        <w:rPr>
          <w:sz w:val="28"/>
          <w:szCs w:val="28"/>
        </w:rPr>
        <w:t>В 2023 году было 3 обращения в суд о помещении трёх подростков в ЦВСНП. Административные исковые заявления Отд. МВД России «Шенкурское» судом удовлетворены.</w:t>
      </w:r>
    </w:p>
    <w:p w:rsidR="008B576E" w:rsidRPr="00DB097C" w:rsidRDefault="008B576E" w:rsidP="00705D3F">
      <w:pPr>
        <w:ind w:firstLine="720"/>
        <w:jc w:val="both"/>
        <w:rPr>
          <w:sz w:val="28"/>
          <w:szCs w:val="28"/>
        </w:rPr>
      </w:pPr>
      <w:r w:rsidRPr="00DB097C">
        <w:rPr>
          <w:sz w:val="28"/>
          <w:szCs w:val="28"/>
        </w:rPr>
        <w:t xml:space="preserve">За 12 месяцев 2023 года зарегистрировано 15 сообщений по фактам самовольных уходов несовершеннолетних из дома и ГБУ АО «Ровдинский Центр содействия семейного устройства». </w:t>
      </w:r>
    </w:p>
    <w:p w:rsidR="008B576E" w:rsidRPr="00DB097C" w:rsidRDefault="008B576E" w:rsidP="00705D3F">
      <w:pPr>
        <w:ind w:firstLine="720"/>
        <w:jc w:val="both"/>
        <w:rPr>
          <w:sz w:val="28"/>
          <w:szCs w:val="28"/>
        </w:rPr>
      </w:pPr>
      <w:r w:rsidRPr="00DB097C">
        <w:rPr>
          <w:sz w:val="28"/>
          <w:szCs w:val="28"/>
        </w:rPr>
        <w:t>На территории Шенкурского округа на 01 января 2024 года, по данным информационного центра, зарегистрировано 4 преступления, совершенных несовершеннолетними. Несовершеннолетних, совершивших преступления - 4.</w:t>
      </w:r>
    </w:p>
    <w:p w:rsidR="008B576E" w:rsidRPr="00DB097C" w:rsidRDefault="008B576E" w:rsidP="00705D3F">
      <w:pPr>
        <w:ind w:firstLine="720"/>
        <w:jc w:val="both"/>
        <w:rPr>
          <w:sz w:val="28"/>
          <w:szCs w:val="28"/>
        </w:rPr>
      </w:pPr>
      <w:r w:rsidRPr="00DB097C">
        <w:rPr>
          <w:sz w:val="28"/>
          <w:szCs w:val="28"/>
        </w:rPr>
        <w:t>По состоянию на 01.01.2024 года на персонифицированном учёте в комиссии состоит 49 несовершеннолетних.</w:t>
      </w:r>
      <w:r w:rsidRPr="00DB097C">
        <w:rPr>
          <w:b/>
          <w:color w:val="000000"/>
          <w:kern w:val="24"/>
          <w:sz w:val="28"/>
          <w:szCs w:val="28"/>
        </w:rPr>
        <w:t xml:space="preserve"> </w:t>
      </w:r>
      <w:r w:rsidRPr="00DB097C">
        <w:rPr>
          <w:sz w:val="28"/>
          <w:szCs w:val="28"/>
        </w:rPr>
        <w:t>Снято в течение 2023 года - 29, из них в связи с улучшением ситуации - 19.</w:t>
      </w:r>
    </w:p>
    <w:p w:rsidR="008B576E" w:rsidRPr="00DB097C" w:rsidRDefault="008B576E" w:rsidP="00705D3F">
      <w:pPr>
        <w:ind w:firstLine="720"/>
        <w:jc w:val="both"/>
        <w:rPr>
          <w:sz w:val="28"/>
          <w:szCs w:val="28"/>
        </w:rPr>
      </w:pPr>
      <w:r w:rsidRPr="00DB097C">
        <w:rPr>
          <w:sz w:val="28"/>
          <w:szCs w:val="28"/>
        </w:rPr>
        <w:t>На 01.01.2024 года на учете в КЦСО состоит 23 семьи СОП, в них 52 ребёнка. В 2023 году поставлено на учет семей, находящихся в СОП – 10.</w:t>
      </w:r>
    </w:p>
    <w:p w:rsidR="008B576E" w:rsidRPr="00DB097C" w:rsidRDefault="008B576E" w:rsidP="00705D3F">
      <w:pPr>
        <w:ind w:firstLine="720"/>
        <w:jc w:val="both"/>
        <w:rPr>
          <w:sz w:val="28"/>
          <w:szCs w:val="28"/>
        </w:rPr>
      </w:pPr>
      <w:r w:rsidRPr="00DB097C">
        <w:rPr>
          <w:sz w:val="28"/>
          <w:szCs w:val="28"/>
        </w:rPr>
        <w:t>В 2023 году органы системы профилактики округа приняли участие в следующих мероприятиях: Общероссийской акции «Сообщи, где торгуют смертью», межведомственной комплексной оперативно- профилактической операции «Дети России-2023», оперативно- профилактическом мероприятии под условным наименованием «Твой выбор», Едином дне информирования родителей о возможных последствиях употребления несовершеннолетними психоактивных веществ, межведомственном оперативно- профилактическом мероприятии «Подросток-2023».</w:t>
      </w:r>
    </w:p>
    <w:p w:rsidR="008B576E" w:rsidRPr="00DB097C" w:rsidRDefault="008B576E" w:rsidP="00705D3F">
      <w:pPr>
        <w:ind w:firstLine="720"/>
        <w:jc w:val="both"/>
        <w:rPr>
          <w:sz w:val="28"/>
          <w:szCs w:val="28"/>
        </w:rPr>
      </w:pPr>
      <w:r w:rsidRPr="00DB097C">
        <w:rPr>
          <w:sz w:val="28"/>
          <w:szCs w:val="28"/>
        </w:rPr>
        <w:t xml:space="preserve">В 2023 году с целью пресечения совершения противоправных действий со стороны несовершеннолетних и в отношении их, представители органов и учреждений системы профилактики округа принимали участие в вечерних и ночных рейдовых мероприятиях в местах концентрации и по месту жительства несовершеннолетних и семей, состоящих на различных видах профилактического учёта, совместно с сотрудниками Отд. МВД России «Шенкурское». </w:t>
      </w:r>
    </w:p>
    <w:p w:rsidR="008B576E" w:rsidRPr="00DB097C" w:rsidRDefault="008B576E" w:rsidP="00705D3F">
      <w:pPr>
        <w:ind w:firstLine="720"/>
        <w:jc w:val="both"/>
        <w:rPr>
          <w:sz w:val="28"/>
          <w:szCs w:val="28"/>
        </w:rPr>
      </w:pPr>
      <w:r w:rsidRPr="00DB097C">
        <w:rPr>
          <w:sz w:val="28"/>
          <w:szCs w:val="28"/>
        </w:rPr>
        <w:t>В мае 2023 года представители образовательных организаций и органов и учреждений системы профилактики принимали участие в семинаре, проводимом центром «Надежда», получили сертификаты об участии в семинаре- тренинге «Круг сообщества».</w:t>
      </w:r>
    </w:p>
    <w:p w:rsidR="008B576E" w:rsidRPr="00DB097C" w:rsidRDefault="008B576E" w:rsidP="00DB097C">
      <w:pPr>
        <w:ind w:firstLine="708"/>
        <w:jc w:val="both"/>
        <w:rPr>
          <w:sz w:val="28"/>
          <w:szCs w:val="28"/>
        </w:rPr>
      </w:pPr>
    </w:p>
    <w:p w:rsidR="008B576E" w:rsidRPr="00DB097C" w:rsidRDefault="008B576E" w:rsidP="00795F49">
      <w:pPr>
        <w:pStyle w:val="af2"/>
        <w:jc w:val="both"/>
        <w:rPr>
          <w:rFonts w:ascii="Times New Roman" w:hAnsi="Times New Roman"/>
          <w:b/>
          <w:bCs/>
          <w:sz w:val="28"/>
          <w:szCs w:val="28"/>
        </w:rPr>
      </w:pPr>
    </w:p>
    <w:p w:rsidR="008B576E" w:rsidRDefault="008B576E" w:rsidP="009326C8">
      <w:pPr>
        <w:pStyle w:val="af2"/>
        <w:jc w:val="center"/>
        <w:rPr>
          <w:rFonts w:ascii="Times New Roman" w:hAnsi="Times New Roman"/>
          <w:b/>
          <w:sz w:val="28"/>
          <w:szCs w:val="28"/>
        </w:rPr>
      </w:pPr>
      <w:r w:rsidRPr="00DB097C">
        <w:rPr>
          <w:rFonts w:ascii="Times New Roman" w:hAnsi="Times New Roman"/>
          <w:b/>
          <w:sz w:val="28"/>
          <w:szCs w:val="28"/>
        </w:rPr>
        <w:t>СПОРТИВНО – МАССОВАЯ И ФИЗКУЛЬТУРНО – ОЗДОРОВИТЕЛЬНАЯ РАБОТА</w:t>
      </w:r>
    </w:p>
    <w:p w:rsidR="008B576E" w:rsidRPr="00DB097C" w:rsidRDefault="008B576E" w:rsidP="009326C8">
      <w:pPr>
        <w:pStyle w:val="af2"/>
        <w:jc w:val="center"/>
        <w:rPr>
          <w:rFonts w:ascii="Times New Roman" w:hAnsi="Times New Roman"/>
          <w:b/>
          <w:sz w:val="28"/>
          <w:szCs w:val="28"/>
        </w:rPr>
      </w:pPr>
    </w:p>
    <w:p w:rsidR="008B576E" w:rsidRPr="00DB097C" w:rsidRDefault="008B576E" w:rsidP="00DB097C">
      <w:pPr>
        <w:tabs>
          <w:tab w:val="left" w:pos="9355"/>
        </w:tabs>
        <w:autoSpaceDE w:val="0"/>
        <w:autoSpaceDN w:val="0"/>
        <w:adjustRightInd w:val="0"/>
        <w:ind w:right="-1" w:firstLine="708"/>
        <w:jc w:val="both"/>
        <w:rPr>
          <w:sz w:val="28"/>
          <w:szCs w:val="28"/>
        </w:rPr>
      </w:pPr>
      <w:r w:rsidRPr="00DB097C">
        <w:rPr>
          <w:sz w:val="28"/>
          <w:szCs w:val="28"/>
        </w:rPr>
        <w:t>В районе в 2023 году физической культурой и спортом активно занимались около 5881 человек (58,3% от всего населения района) всех возрастов, из них в секциях и группах 890 чел. С ними занимались 18 штатных работников. В районе имеется 52 спортсооружение, 11 спортзалов, 27 плоскостных сооружений, 8 футбольных поля, 3 хоккейных корта, 1 лыжная база, 1 площадка ГТО. Всего на физкультуру и спорт в 2023 году израсходовано 367,0 тыс. руб.</w:t>
      </w:r>
    </w:p>
    <w:p w:rsidR="008B576E" w:rsidRPr="00DB097C" w:rsidRDefault="008B576E" w:rsidP="00DB097C">
      <w:pPr>
        <w:tabs>
          <w:tab w:val="left" w:pos="9355"/>
        </w:tabs>
        <w:autoSpaceDE w:val="0"/>
        <w:autoSpaceDN w:val="0"/>
        <w:adjustRightInd w:val="0"/>
        <w:ind w:right="-1" w:firstLine="708"/>
        <w:jc w:val="both"/>
        <w:rPr>
          <w:sz w:val="28"/>
          <w:szCs w:val="28"/>
        </w:rPr>
      </w:pPr>
      <w:r w:rsidRPr="00DB097C">
        <w:rPr>
          <w:sz w:val="28"/>
          <w:szCs w:val="28"/>
        </w:rPr>
        <w:t>Самыми популярными видами спорта в районе являются: футбол, волейбол, баскетбол, хоккей, лыжи, настольный теннис и другие.</w:t>
      </w:r>
    </w:p>
    <w:p w:rsidR="008B576E" w:rsidRPr="00DB097C" w:rsidRDefault="008B576E" w:rsidP="00DB097C">
      <w:pPr>
        <w:ind w:right="-1" w:firstLine="708"/>
        <w:jc w:val="both"/>
        <w:rPr>
          <w:sz w:val="28"/>
          <w:szCs w:val="28"/>
        </w:rPr>
      </w:pPr>
      <w:r w:rsidRPr="00DB097C">
        <w:rPr>
          <w:sz w:val="28"/>
          <w:szCs w:val="28"/>
        </w:rPr>
        <w:t xml:space="preserve">За 2023 год отделом было проведено более 133 соревнований по 18 видам спорта, в том числе массовые мероприятия: День лыжника – Лыжня России, День бегуна – Кросс наций, День физкультурника и т.д. Была проведена 34 – я рабочая спартакиада среди мужских команд по 8 игровым видам спорта. </w:t>
      </w:r>
    </w:p>
    <w:p w:rsidR="008B576E" w:rsidRPr="00DB097C" w:rsidRDefault="008B576E" w:rsidP="00DB097C">
      <w:pPr>
        <w:ind w:firstLine="708"/>
        <w:jc w:val="both"/>
        <w:rPr>
          <w:sz w:val="28"/>
          <w:szCs w:val="28"/>
        </w:rPr>
      </w:pPr>
      <w:r w:rsidRPr="00DB097C">
        <w:rPr>
          <w:sz w:val="28"/>
          <w:szCs w:val="28"/>
        </w:rPr>
        <w:t>Шенкурский муниципальный округ участвовал в 15 из 16 спортивных видах программ на Беломорских играх, в общем зачете 57-х Беломорских игр среди районов Архангельской области с населением до 13000 человек занял 1 место. Среди всех районов и округов Архангельской области занял – 2 место, всего участников 52 человека.</w:t>
      </w:r>
    </w:p>
    <w:p w:rsidR="008B576E" w:rsidRPr="00DB097C" w:rsidRDefault="008B576E" w:rsidP="00DB097C">
      <w:pPr>
        <w:ind w:firstLine="708"/>
        <w:jc w:val="both"/>
        <w:rPr>
          <w:sz w:val="28"/>
          <w:szCs w:val="28"/>
        </w:rPr>
      </w:pPr>
      <w:r w:rsidRPr="00DB097C">
        <w:rPr>
          <w:sz w:val="28"/>
          <w:szCs w:val="28"/>
        </w:rPr>
        <w:t>За прошедший год проведено более 25 различных соревнований по футболу, мини-футболу, футзалу среди взрослых и детей. Начиная с июня по сентябрь, два раза в месяц, проводятся турниры по дворовому футболу.</w:t>
      </w:r>
    </w:p>
    <w:p w:rsidR="008B576E" w:rsidRPr="00DB097C" w:rsidRDefault="008B576E" w:rsidP="00DB097C">
      <w:pPr>
        <w:ind w:firstLine="708"/>
        <w:jc w:val="both"/>
        <w:rPr>
          <w:sz w:val="28"/>
          <w:szCs w:val="28"/>
        </w:rPr>
      </w:pPr>
      <w:r w:rsidRPr="00DB097C">
        <w:rPr>
          <w:sz w:val="28"/>
          <w:szCs w:val="28"/>
        </w:rPr>
        <w:t>Специалисты отдела  оказали помощь детским садам, школам, ДЮЦ «УИТ» в проведении различных соревнований.  В 2023 году продолжили приемку норм ГТО у всех групп населения Шенкурского района. Всего приняло участие 41 человек, всего выполнили нормы - 32 человека.</w:t>
      </w:r>
    </w:p>
    <w:p w:rsidR="008B576E" w:rsidRPr="00DB097C" w:rsidRDefault="008B576E" w:rsidP="00DB097C">
      <w:pPr>
        <w:ind w:firstLine="708"/>
        <w:jc w:val="both"/>
        <w:rPr>
          <w:sz w:val="28"/>
          <w:szCs w:val="28"/>
        </w:rPr>
      </w:pPr>
      <w:r w:rsidRPr="00DB097C">
        <w:rPr>
          <w:sz w:val="28"/>
          <w:szCs w:val="28"/>
        </w:rPr>
        <w:t>Ведется активная работа по пропаганде  физкультуры и спорта в районе через районную газету «Важский край» и страничку в вконтакте «Спортивная жизнь Шенкурского района».</w:t>
      </w:r>
    </w:p>
    <w:p w:rsidR="008B576E" w:rsidRPr="00DB097C" w:rsidRDefault="008B576E" w:rsidP="00225A2E">
      <w:pPr>
        <w:pStyle w:val="af2"/>
        <w:ind w:firstLine="709"/>
        <w:jc w:val="both"/>
        <w:rPr>
          <w:rFonts w:ascii="Times New Roman" w:hAnsi="Times New Roman"/>
          <w:sz w:val="28"/>
          <w:szCs w:val="28"/>
        </w:rPr>
      </w:pPr>
    </w:p>
    <w:p w:rsidR="008B576E" w:rsidRDefault="008B576E" w:rsidP="009326C8">
      <w:pPr>
        <w:pStyle w:val="af2"/>
        <w:jc w:val="center"/>
        <w:rPr>
          <w:rFonts w:ascii="Times New Roman" w:hAnsi="Times New Roman"/>
          <w:b/>
          <w:bCs/>
          <w:color w:val="000000"/>
          <w:sz w:val="28"/>
          <w:szCs w:val="28"/>
        </w:rPr>
      </w:pPr>
      <w:r w:rsidRPr="00DB097C">
        <w:rPr>
          <w:rFonts w:ascii="Times New Roman" w:hAnsi="Times New Roman"/>
          <w:b/>
          <w:bCs/>
          <w:color w:val="000000"/>
          <w:sz w:val="28"/>
          <w:szCs w:val="28"/>
        </w:rPr>
        <w:t>МОЛОДЕЖНАЯ ПОЛИТИКА</w:t>
      </w:r>
    </w:p>
    <w:p w:rsidR="008B576E" w:rsidRPr="00DB097C" w:rsidRDefault="008B576E" w:rsidP="009326C8">
      <w:pPr>
        <w:pStyle w:val="af2"/>
        <w:jc w:val="center"/>
        <w:rPr>
          <w:rFonts w:ascii="Times New Roman" w:hAnsi="Times New Roman"/>
          <w:b/>
          <w:bCs/>
          <w:color w:val="000000"/>
          <w:sz w:val="28"/>
          <w:szCs w:val="28"/>
        </w:rPr>
      </w:pPr>
    </w:p>
    <w:p w:rsidR="008B576E" w:rsidRPr="00DB097C" w:rsidRDefault="008B576E" w:rsidP="00DB097C">
      <w:pPr>
        <w:ind w:firstLine="709"/>
        <w:rPr>
          <w:b/>
          <w:sz w:val="28"/>
          <w:szCs w:val="28"/>
        </w:rPr>
      </w:pPr>
      <w:r w:rsidRPr="00DB097C">
        <w:rPr>
          <w:color w:val="000000"/>
          <w:sz w:val="28"/>
          <w:szCs w:val="28"/>
        </w:rPr>
        <w:t xml:space="preserve">По предварительным данным на 29.12.2023 года население Шенкурского муниципального округа составило 10681 человек, из них </w:t>
      </w:r>
      <w:r w:rsidRPr="00DB097C">
        <w:rPr>
          <w:sz w:val="28"/>
          <w:szCs w:val="28"/>
        </w:rPr>
        <w:t>1672</w:t>
      </w:r>
      <w:r w:rsidRPr="00DB097C">
        <w:rPr>
          <w:color w:val="000000"/>
          <w:sz w:val="28"/>
          <w:szCs w:val="28"/>
        </w:rPr>
        <w:t xml:space="preserve"> молодёжь в возрасте от 14 до 35 лет.</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Направления реализации государственной молодежной политики, реализуемые в округе:</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1. Вовлечение молодежи в работу средств массовой информации (молодежные медиа)</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2. Вовлечение молодежи в занятие творческой деятельностью</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3. Поддержка и взаимодействие с общественными организациями и движениями</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4. Патриотическое воспитание молодежи, в том числе: на развитие и мероприятия: военно-патриотических клубов</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5. Вовлечение молодежи в волонтерскую деятельность</w:t>
      </w:r>
    </w:p>
    <w:p w:rsidR="008B576E" w:rsidRPr="00DB097C" w:rsidRDefault="008B576E" w:rsidP="00DB097C">
      <w:pPr>
        <w:shd w:val="clear" w:color="auto" w:fill="FFFFFF"/>
        <w:ind w:firstLine="708"/>
        <w:jc w:val="both"/>
        <w:rPr>
          <w:color w:val="000000"/>
          <w:sz w:val="28"/>
          <w:szCs w:val="28"/>
          <w:shd w:val="clear" w:color="auto" w:fill="FFFFFF"/>
        </w:rPr>
      </w:pPr>
      <w:r w:rsidRPr="00DB097C">
        <w:rPr>
          <w:color w:val="000000"/>
          <w:sz w:val="28"/>
          <w:szCs w:val="28"/>
          <w:shd w:val="clear" w:color="auto" w:fill="FFFFFF"/>
        </w:rPr>
        <w:t>6. Развитие молодежного самоуправления</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В 2023 году молодежь была привлечены к мероприятиям разной направленности, включая в себя патриотическое воспитание, экологическое движение, спортивное, волонтёрское движение, противодействию идеологии терроризма и профилактики экстремизма. </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В рамках программы прошли следующие мероприятия:</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«Торжественное вручение паспортов молодым жителям Шенкурского округа», количество участников – 6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«Лица Бессмертного полка», количество участников – 8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«Окружная викторина «Белый. Синий. Красный» посвященная Дню Государственного флага Российской Федерации, количество участников – 10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окружная игра «Внимание опасность», количество участников – 25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окружной конкурс «Армейские забавы», количество участников – 28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«Мы – граждане России!» торжественное вручение паспортов, количество  участников – 10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конкурс рисунков «Мы против терроризма», количество участников – 30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молодежный форум «Развитие Поморья: молодежное самоуправление», количество участников – 70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окружная акция «Посвящение в волонтёры» в рамках мероприятий, посвящённых празднованию Всемирного Дня волонтёра, количество участников – 32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конкурс новогодних поделок «Мастерская Деда Мороза» среди воспитанников ГБУ АО «Ровдинский центр содействия семейному устройству», количество участников – 26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велопробег «Стартуют все!» посвященный Дню Государственного флага Российской Федерации, количество участников – 14 чел.;</w:t>
      </w:r>
    </w:p>
    <w:p w:rsidR="008B576E" w:rsidRPr="00DB097C" w:rsidRDefault="008B576E" w:rsidP="00DB097C">
      <w:pPr>
        <w:ind w:firstLine="709"/>
        <w:jc w:val="both"/>
        <w:rPr>
          <w:sz w:val="28"/>
          <w:szCs w:val="28"/>
        </w:rPr>
      </w:pPr>
      <w:r w:rsidRPr="00DB097C">
        <w:rPr>
          <w:sz w:val="28"/>
          <w:szCs w:val="28"/>
        </w:rPr>
        <w:t xml:space="preserve">- Проведение мероприятия по </w:t>
      </w:r>
      <w:r w:rsidRPr="00DB097C">
        <w:rPr>
          <w:bCs/>
          <w:sz w:val="28"/>
          <w:szCs w:val="28"/>
        </w:rPr>
        <w:t>профессиональному ориентированию и содействию трудоустройству молодежи</w:t>
      </w:r>
      <w:r w:rsidRPr="00DB097C">
        <w:rPr>
          <w:sz w:val="28"/>
          <w:szCs w:val="28"/>
        </w:rPr>
        <w:t>, на сумму 156.722 рубля, в том числе 143.614 рублей - областной бюджет, 13.108 рублей - местный бюджет, трудоустроено – 15 чел.</w:t>
      </w:r>
    </w:p>
    <w:p w:rsidR="008B576E" w:rsidRPr="00DB097C" w:rsidRDefault="008B576E" w:rsidP="00DB097C">
      <w:pPr>
        <w:pStyle w:val="af2"/>
        <w:ind w:right="-1" w:firstLine="709"/>
        <w:jc w:val="both"/>
        <w:rPr>
          <w:rFonts w:ascii="Times New Roman" w:hAnsi="Times New Roman"/>
          <w:sz w:val="28"/>
          <w:szCs w:val="28"/>
        </w:rPr>
      </w:pPr>
      <w:r w:rsidRPr="00DB097C">
        <w:rPr>
          <w:rFonts w:ascii="Times New Roman" w:hAnsi="Times New Roman"/>
          <w:sz w:val="28"/>
          <w:szCs w:val="28"/>
        </w:rPr>
        <w:t>Не в рамках программы прошли следующие мероприятия:</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«Осенняя неделя добра» волонтёрское движение, количество участников  волонтёров – 140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участие в мероприятии «Веселые старты», количество  участников – 18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участие в открытии обелиска в селе Шеговары, количество участников – 27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участие волонтеров в мероприятии «Кросс нации – 2023», количество участников – 12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«Морковный Батл» уборка моркови у предпринимателя Колыбина А.В., количество участников – 28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участие в мероприятии посвящении «Хранители истории», количество участников – 6 чел.;</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участие в плетении сетей для СВО, количество участников – 6 чел.;</w:t>
      </w:r>
    </w:p>
    <w:p w:rsidR="008B576E" w:rsidRPr="00DB097C" w:rsidRDefault="008B576E" w:rsidP="00DB097C">
      <w:pPr>
        <w:ind w:firstLine="709"/>
        <w:jc w:val="both"/>
        <w:rPr>
          <w:sz w:val="28"/>
          <w:szCs w:val="28"/>
        </w:rPr>
      </w:pPr>
      <w:r w:rsidRPr="00DB097C">
        <w:rPr>
          <w:sz w:val="28"/>
          <w:szCs w:val="28"/>
        </w:rPr>
        <w:t>- Приняли участие в молодежном форуме «Команда 29» - 4 чел.</w:t>
      </w:r>
    </w:p>
    <w:p w:rsidR="008B576E" w:rsidRPr="00DB097C" w:rsidRDefault="008B576E" w:rsidP="00DB097C">
      <w:pPr>
        <w:ind w:firstLine="709"/>
        <w:jc w:val="both"/>
        <w:rPr>
          <w:sz w:val="28"/>
          <w:szCs w:val="28"/>
        </w:rPr>
      </w:pPr>
    </w:p>
    <w:p w:rsidR="008B576E" w:rsidRPr="00DB097C" w:rsidRDefault="008B576E" w:rsidP="00DB097C">
      <w:pPr>
        <w:ind w:firstLine="709"/>
        <w:jc w:val="both"/>
        <w:rPr>
          <w:sz w:val="28"/>
          <w:szCs w:val="28"/>
        </w:rPr>
      </w:pPr>
      <w:r w:rsidRPr="00DB097C">
        <w:rPr>
          <w:sz w:val="28"/>
          <w:szCs w:val="28"/>
        </w:rPr>
        <w:t>Также активно ведётся группа в ВК «Молодёжь Шенкурского округа», в которой регулярно выставляются посты на разную тематику. Особое внимание уделяется профилактике терроризму, антинаркотической направленности  и пропаганде.</w:t>
      </w:r>
    </w:p>
    <w:p w:rsidR="008B576E" w:rsidRPr="00DB097C" w:rsidRDefault="008B576E" w:rsidP="00DB097C">
      <w:pPr>
        <w:ind w:firstLine="709"/>
        <w:jc w:val="both"/>
        <w:rPr>
          <w:sz w:val="28"/>
          <w:szCs w:val="28"/>
        </w:rPr>
      </w:pPr>
      <w:r w:rsidRPr="00DB097C">
        <w:rPr>
          <w:sz w:val="28"/>
          <w:szCs w:val="28"/>
        </w:rPr>
        <w:t>Постановлением от 30 августа № 584-па создан Совет по делам молодежи при главе Шенкурского муниципального округа Архангельской области, в его состав вошли – 11 участников из числа молодежи.</w:t>
      </w:r>
    </w:p>
    <w:p w:rsidR="008B576E" w:rsidRPr="00DB097C" w:rsidRDefault="008B576E" w:rsidP="00DB097C">
      <w:pPr>
        <w:ind w:firstLine="709"/>
        <w:jc w:val="both"/>
        <w:rPr>
          <w:sz w:val="28"/>
          <w:szCs w:val="28"/>
        </w:rPr>
      </w:pPr>
      <w:r w:rsidRPr="00DB097C">
        <w:rPr>
          <w:sz w:val="28"/>
          <w:szCs w:val="28"/>
        </w:rPr>
        <w:t xml:space="preserve">Постановлением от 4 октября </w:t>
      </w:r>
      <w:smartTag w:uri="urn:schemas-microsoft-com:office:smarttags" w:element="metricconverter">
        <w:smartTagPr>
          <w:attr w:name="ProductID" w:val="2023 г"/>
        </w:smartTagPr>
        <w:r w:rsidRPr="00DB097C">
          <w:rPr>
            <w:sz w:val="28"/>
            <w:szCs w:val="28"/>
          </w:rPr>
          <w:t>2023 г</w:t>
        </w:r>
      </w:smartTag>
      <w:r w:rsidRPr="00DB097C">
        <w:rPr>
          <w:sz w:val="28"/>
          <w:szCs w:val="28"/>
        </w:rPr>
        <w:t>. № 678-па утверждено Положение о дублере главы Шенкурского муниципального округа Архангельской области.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Таким образом, в течение 2023 года проведено 18 мероприятий, количество молодежи принявших в них участие – 492 человека.</w:t>
      </w:r>
    </w:p>
    <w:p w:rsidR="008B576E" w:rsidRPr="00DB097C" w:rsidRDefault="008B576E" w:rsidP="00225A2E">
      <w:pPr>
        <w:pStyle w:val="af2"/>
        <w:ind w:firstLine="709"/>
        <w:jc w:val="both"/>
        <w:rPr>
          <w:rFonts w:ascii="Times New Roman" w:hAnsi="Times New Roman"/>
          <w:sz w:val="28"/>
          <w:szCs w:val="28"/>
        </w:rPr>
      </w:pPr>
    </w:p>
    <w:p w:rsidR="008B576E" w:rsidRPr="00DB097C" w:rsidRDefault="008B576E" w:rsidP="00225A2E">
      <w:pPr>
        <w:pStyle w:val="af2"/>
        <w:ind w:firstLine="709"/>
        <w:jc w:val="both"/>
        <w:rPr>
          <w:rFonts w:ascii="Times New Roman" w:hAnsi="Times New Roman"/>
          <w:b/>
          <w:bCs/>
          <w:color w:val="000000"/>
          <w:sz w:val="28"/>
          <w:szCs w:val="28"/>
        </w:rPr>
      </w:pPr>
    </w:p>
    <w:p w:rsidR="008B576E" w:rsidRPr="00DB097C" w:rsidRDefault="008B576E" w:rsidP="009326C8">
      <w:pPr>
        <w:pStyle w:val="af2"/>
        <w:jc w:val="center"/>
        <w:rPr>
          <w:rFonts w:ascii="Times New Roman" w:hAnsi="Times New Roman"/>
          <w:b/>
          <w:sz w:val="28"/>
          <w:szCs w:val="28"/>
        </w:rPr>
      </w:pPr>
      <w:r w:rsidRPr="00DB097C">
        <w:rPr>
          <w:rFonts w:ascii="Times New Roman" w:hAnsi="Times New Roman"/>
          <w:b/>
          <w:sz w:val="28"/>
          <w:szCs w:val="28"/>
        </w:rPr>
        <w:t>КУЛЬТУРНО-ДОСУГОВОЕ ОБСЛУЖИВАНИЕ НАСЕЛЕНИЯ</w:t>
      </w:r>
    </w:p>
    <w:p w:rsidR="008B576E" w:rsidRPr="00DB097C" w:rsidRDefault="008B576E" w:rsidP="00795F49">
      <w:pPr>
        <w:pStyle w:val="af2"/>
        <w:jc w:val="both"/>
        <w:rPr>
          <w:rFonts w:ascii="Times New Roman" w:hAnsi="Times New Roman"/>
          <w:b/>
          <w:bCs/>
          <w:i/>
          <w:sz w:val="28"/>
          <w:szCs w:val="28"/>
          <w:u w:val="single"/>
        </w:rPr>
      </w:pPr>
    </w:p>
    <w:p w:rsidR="008B576E" w:rsidRPr="00DB097C" w:rsidRDefault="008B576E" w:rsidP="00DB097C">
      <w:pPr>
        <w:tabs>
          <w:tab w:val="left" w:pos="993"/>
        </w:tabs>
        <w:ind w:firstLine="709"/>
        <w:jc w:val="center"/>
        <w:rPr>
          <w:bCs/>
          <w:i/>
          <w:sz w:val="28"/>
          <w:szCs w:val="28"/>
          <w:u w:val="single"/>
        </w:rPr>
      </w:pPr>
      <w:r w:rsidRPr="00DB097C">
        <w:rPr>
          <w:bCs/>
          <w:i/>
          <w:sz w:val="28"/>
          <w:szCs w:val="28"/>
          <w:u w:val="single"/>
        </w:rPr>
        <w:t>Сеть муниципальных организаций культуры</w:t>
      </w:r>
    </w:p>
    <w:p w:rsidR="008B576E" w:rsidRPr="00DB097C" w:rsidRDefault="008B576E" w:rsidP="00DB097C">
      <w:pPr>
        <w:ind w:firstLine="1134"/>
        <w:jc w:val="both"/>
        <w:rPr>
          <w:b/>
          <w:sz w:val="28"/>
          <w:szCs w:val="28"/>
        </w:rPr>
      </w:pPr>
    </w:p>
    <w:p w:rsidR="008B576E" w:rsidRPr="00DB097C" w:rsidRDefault="008B576E" w:rsidP="00DB097C">
      <w:pPr>
        <w:pStyle w:val="a9"/>
        <w:tabs>
          <w:tab w:val="left" w:pos="993"/>
        </w:tabs>
        <w:ind w:left="0" w:firstLine="709"/>
        <w:jc w:val="both"/>
        <w:rPr>
          <w:rFonts w:ascii="Times New Roman" w:hAnsi="Times New Roman"/>
          <w:bCs/>
          <w:sz w:val="28"/>
          <w:szCs w:val="28"/>
        </w:rPr>
      </w:pPr>
      <w:r w:rsidRPr="00DB097C">
        <w:rPr>
          <w:rFonts w:ascii="Times New Roman" w:hAnsi="Times New Roman"/>
          <w:bCs/>
          <w:sz w:val="28"/>
          <w:szCs w:val="28"/>
        </w:rPr>
        <w:t>С 1 декабря 2023 года произошло перераспределение полномочий между МБУК «Шенкурская централизованная библиотечная система» и МБУК «Дворец культуры и спорта».</w:t>
      </w:r>
    </w:p>
    <w:p w:rsidR="008B576E" w:rsidRPr="00DB097C" w:rsidRDefault="008B576E" w:rsidP="00DB097C">
      <w:pPr>
        <w:pStyle w:val="a9"/>
        <w:tabs>
          <w:tab w:val="left" w:pos="993"/>
        </w:tabs>
        <w:ind w:left="0" w:firstLine="709"/>
        <w:jc w:val="both"/>
        <w:rPr>
          <w:rFonts w:ascii="Times New Roman" w:hAnsi="Times New Roman"/>
          <w:bCs/>
          <w:sz w:val="28"/>
          <w:szCs w:val="28"/>
        </w:rPr>
      </w:pPr>
      <w:r w:rsidRPr="00DB097C">
        <w:rPr>
          <w:rFonts w:ascii="Times New Roman" w:hAnsi="Times New Roman"/>
          <w:bCs/>
          <w:sz w:val="28"/>
          <w:szCs w:val="28"/>
        </w:rPr>
        <w:t>Образовалось две системы:</w:t>
      </w:r>
    </w:p>
    <w:p w:rsidR="008B576E" w:rsidRPr="00DB097C" w:rsidRDefault="008B576E" w:rsidP="00DB097C">
      <w:pPr>
        <w:pStyle w:val="a9"/>
        <w:tabs>
          <w:tab w:val="left" w:pos="993"/>
        </w:tabs>
        <w:ind w:left="0" w:firstLine="709"/>
        <w:jc w:val="both"/>
        <w:rPr>
          <w:rFonts w:ascii="Times New Roman" w:hAnsi="Times New Roman"/>
          <w:bCs/>
          <w:sz w:val="28"/>
          <w:szCs w:val="28"/>
        </w:rPr>
      </w:pPr>
      <w:r w:rsidRPr="00DB097C">
        <w:rPr>
          <w:rFonts w:ascii="Times New Roman" w:hAnsi="Times New Roman"/>
          <w:bCs/>
          <w:sz w:val="28"/>
          <w:szCs w:val="28"/>
        </w:rPr>
        <w:t>-  МБУК «Шенкурская централизованная библиотечная система», которая включает 17 структурных подразделений, в том числе 16 на селе;</w:t>
      </w:r>
    </w:p>
    <w:p w:rsidR="008B576E" w:rsidRPr="00DB097C" w:rsidRDefault="008B576E" w:rsidP="00DB097C">
      <w:pPr>
        <w:tabs>
          <w:tab w:val="left" w:pos="993"/>
        </w:tabs>
        <w:ind w:firstLine="709"/>
        <w:jc w:val="both"/>
        <w:rPr>
          <w:bCs/>
          <w:sz w:val="28"/>
          <w:szCs w:val="28"/>
        </w:rPr>
      </w:pPr>
      <w:r w:rsidRPr="00DB097C">
        <w:rPr>
          <w:bCs/>
          <w:sz w:val="28"/>
          <w:szCs w:val="28"/>
        </w:rPr>
        <w:t>- МБУК «Дворец культуры и спорта», которая включает 7 структурных подразделений, в том числе 6 культурно-досуговых центров на селе.</w:t>
      </w:r>
    </w:p>
    <w:p w:rsidR="008B576E" w:rsidRPr="00DB097C" w:rsidRDefault="008B576E" w:rsidP="00DB097C">
      <w:pPr>
        <w:tabs>
          <w:tab w:val="left" w:pos="993"/>
        </w:tabs>
        <w:ind w:firstLine="709"/>
        <w:jc w:val="both"/>
        <w:rPr>
          <w:bCs/>
          <w:sz w:val="28"/>
          <w:szCs w:val="28"/>
        </w:rPr>
      </w:pPr>
      <w:r w:rsidRPr="00DB097C">
        <w:rPr>
          <w:bCs/>
          <w:sz w:val="28"/>
          <w:szCs w:val="28"/>
        </w:rPr>
        <w:t>- муниципальное бюджетное учреждение культуры «Шенкурский районный краеведческий музей»;</w:t>
      </w:r>
    </w:p>
    <w:p w:rsidR="008B576E" w:rsidRPr="00DB097C" w:rsidRDefault="008B576E" w:rsidP="00DB097C">
      <w:pPr>
        <w:tabs>
          <w:tab w:val="left" w:pos="993"/>
        </w:tabs>
        <w:ind w:firstLine="709"/>
        <w:jc w:val="both"/>
        <w:rPr>
          <w:bCs/>
          <w:sz w:val="28"/>
          <w:szCs w:val="28"/>
        </w:rPr>
      </w:pPr>
      <w:r w:rsidRPr="00DB097C">
        <w:rPr>
          <w:bCs/>
          <w:sz w:val="28"/>
          <w:szCs w:val="28"/>
        </w:rPr>
        <w:t>- муниципальное бюджетное учреждение дополнительного образования «Детская школа искусств № 18».</w:t>
      </w:r>
    </w:p>
    <w:p w:rsidR="008B576E" w:rsidRPr="00DB097C" w:rsidRDefault="008B576E" w:rsidP="00705D3F">
      <w:pPr>
        <w:ind w:firstLine="720"/>
        <w:jc w:val="both"/>
        <w:rPr>
          <w:b/>
          <w:sz w:val="28"/>
          <w:szCs w:val="28"/>
        </w:rPr>
      </w:pPr>
      <w:r w:rsidRPr="00DB097C">
        <w:rPr>
          <w:sz w:val="28"/>
          <w:szCs w:val="28"/>
        </w:rPr>
        <w:t xml:space="preserve">В 2023 году средняя заработная плата  работников муниципальных учреждений культуры Шенкурского района составила </w:t>
      </w:r>
      <w:r w:rsidRPr="00DB097C">
        <w:rPr>
          <w:b/>
          <w:sz w:val="28"/>
          <w:szCs w:val="28"/>
        </w:rPr>
        <w:t>59343,9 рубля</w:t>
      </w:r>
      <w:r w:rsidRPr="00DB097C">
        <w:rPr>
          <w:sz w:val="28"/>
          <w:szCs w:val="28"/>
        </w:rPr>
        <w:t xml:space="preserve">, среднесписочная численность работников составила </w:t>
      </w:r>
      <w:r w:rsidRPr="00DB097C">
        <w:rPr>
          <w:b/>
          <w:sz w:val="28"/>
          <w:szCs w:val="28"/>
        </w:rPr>
        <w:t xml:space="preserve">71 чел. </w:t>
      </w:r>
    </w:p>
    <w:p w:rsidR="008B576E" w:rsidRPr="00DB097C" w:rsidRDefault="008B576E" w:rsidP="00705D3F">
      <w:pPr>
        <w:ind w:firstLine="720"/>
        <w:jc w:val="both"/>
        <w:rPr>
          <w:sz w:val="28"/>
          <w:szCs w:val="28"/>
        </w:rPr>
      </w:pPr>
      <w:r w:rsidRPr="00DB097C">
        <w:rPr>
          <w:sz w:val="28"/>
          <w:szCs w:val="28"/>
        </w:rPr>
        <w:t xml:space="preserve">Средняя заработная плата педагогических работников учреждений дополнительного образования составила </w:t>
      </w:r>
      <w:r w:rsidRPr="00DB097C">
        <w:rPr>
          <w:b/>
          <w:sz w:val="28"/>
          <w:szCs w:val="28"/>
        </w:rPr>
        <w:t>63256,33</w:t>
      </w:r>
      <w:r w:rsidRPr="00DB097C">
        <w:rPr>
          <w:sz w:val="28"/>
          <w:szCs w:val="28"/>
        </w:rPr>
        <w:t xml:space="preserve"> рублей.</w:t>
      </w:r>
    </w:p>
    <w:p w:rsidR="008B576E" w:rsidRPr="00DB097C" w:rsidRDefault="008B576E" w:rsidP="00DB097C">
      <w:pPr>
        <w:ind w:firstLine="1134"/>
        <w:jc w:val="both"/>
        <w:rPr>
          <w:b/>
          <w:sz w:val="28"/>
          <w:szCs w:val="28"/>
        </w:rPr>
      </w:pPr>
    </w:p>
    <w:p w:rsidR="008B576E" w:rsidRPr="00DB097C" w:rsidRDefault="008B576E" w:rsidP="00DB097C">
      <w:pPr>
        <w:tabs>
          <w:tab w:val="left" w:pos="993"/>
        </w:tabs>
        <w:ind w:left="709"/>
        <w:jc w:val="center"/>
        <w:rPr>
          <w:bCs/>
          <w:i/>
          <w:sz w:val="28"/>
          <w:szCs w:val="28"/>
          <w:u w:val="single"/>
        </w:rPr>
      </w:pPr>
      <w:r w:rsidRPr="00DB097C">
        <w:rPr>
          <w:bCs/>
          <w:i/>
          <w:sz w:val="28"/>
          <w:szCs w:val="28"/>
          <w:u w:val="single"/>
        </w:rPr>
        <w:t>Культурные события</w:t>
      </w:r>
    </w:p>
    <w:p w:rsidR="008B576E" w:rsidRPr="00DB097C" w:rsidRDefault="008B576E" w:rsidP="00DB097C">
      <w:pPr>
        <w:tabs>
          <w:tab w:val="left" w:pos="993"/>
        </w:tabs>
        <w:ind w:left="709"/>
        <w:jc w:val="center"/>
        <w:rPr>
          <w:bCs/>
          <w:i/>
          <w:sz w:val="28"/>
          <w:szCs w:val="28"/>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5386"/>
        <w:gridCol w:w="2410"/>
      </w:tblGrid>
      <w:tr w:rsidR="008B576E" w:rsidRPr="00DB097C" w:rsidTr="00DF7E37">
        <w:tc>
          <w:tcPr>
            <w:tcW w:w="2127"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Наименование события</w:t>
            </w:r>
          </w:p>
        </w:tc>
        <w:tc>
          <w:tcPr>
            <w:tcW w:w="5386"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Краткое описание</w:t>
            </w:r>
          </w:p>
        </w:tc>
        <w:tc>
          <w:tcPr>
            <w:tcW w:w="2410"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Ссылка на облачный сервис с фотографиями события (не более 3 фотографий по каждому событию)</w:t>
            </w:r>
          </w:p>
        </w:tc>
      </w:tr>
      <w:tr w:rsidR="008B576E" w:rsidRPr="00DB097C" w:rsidTr="00DF7E37">
        <w:tc>
          <w:tcPr>
            <w:tcW w:w="2127" w:type="dxa"/>
          </w:tcPr>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Создание системы учреждений культурно-досугового типа</w:t>
            </w:r>
          </w:p>
        </w:tc>
        <w:tc>
          <w:tcPr>
            <w:tcW w:w="5386" w:type="dxa"/>
          </w:tcPr>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С 1 декабря 2023 года произошло перераспределение полномочий между МБУК «Шенкурская централизованная библиотечная система» и МБУК «Дворец культуры и спорта».</w:t>
            </w:r>
          </w:p>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Образовалось две системы:</w:t>
            </w:r>
          </w:p>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  МБУК «Шенкурская централизованная библиотечная система», которая включает 17 структурных подразделений, в том числе 16 на селе;</w:t>
            </w:r>
          </w:p>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 МБУК «Дворец культуры и спорта», которая включает 7 структурных подразделений, в том числе 6 культурно-досуговых центров на селе.</w:t>
            </w:r>
          </w:p>
        </w:tc>
        <w:tc>
          <w:tcPr>
            <w:tcW w:w="2410" w:type="dxa"/>
          </w:tcPr>
          <w:p w:rsidR="008B576E" w:rsidRPr="003C5C04" w:rsidRDefault="008B576E" w:rsidP="00DF7E37">
            <w:pPr>
              <w:pStyle w:val="a9"/>
              <w:tabs>
                <w:tab w:val="left" w:pos="993"/>
              </w:tabs>
              <w:ind w:left="0"/>
              <w:jc w:val="both"/>
              <w:rPr>
                <w:rFonts w:ascii="Times New Roman" w:hAnsi="Times New Roman"/>
                <w:bCs/>
                <w:sz w:val="28"/>
                <w:szCs w:val="28"/>
              </w:rPr>
            </w:pPr>
          </w:p>
        </w:tc>
      </w:tr>
      <w:tr w:rsidR="008B576E" w:rsidRPr="00DB097C" w:rsidTr="00DF7E37">
        <w:tc>
          <w:tcPr>
            <w:tcW w:w="2127"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Реконструкция «Сцены деревенского сватовства» по проекту «Охти, ахти, как-то замуж идти»</w:t>
            </w:r>
          </w:p>
        </w:tc>
        <w:tc>
          <w:tcPr>
            <w:tcW w:w="5386" w:type="dxa"/>
          </w:tcPr>
          <w:p w:rsidR="008B576E" w:rsidRPr="00DB097C" w:rsidRDefault="008B576E" w:rsidP="00DF7E37">
            <w:pPr>
              <w:pStyle w:val="af2"/>
              <w:rPr>
                <w:rFonts w:ascii="Times New Roman" w:hAnsi="Times New Roman"/>
                <w:color w:val="000000"/>
                <w:sz w:val="28"/>
                <w:szCs w:val="28"/>
                <w:shd w:val="clear" w:color="auto" w:fill="FFFFFF"/>
              </w:rPr>
            </w:pPr>
            <w:r w:rsidRPr="00DB097C">
              <w:rPr>
                <w:rFonts w:ascii="Times New Roman" w:hAnsi="Times New Roman"/>
                <w:sz w:val="28"/>
                <w:szCs w:val="28"/>
              </w:rPr>
              <w:t xml:space="preserve">Сотрудники музея провели реконструкцию </w:t>
            </w:r>
            <w:r w:rsidRPr="00DB097C">
              <w:rPr>
                <w:rFonts w:ascii="Times New Roman" w:hAnsi="Times New Roman"/>
                <w:b/>
                <w:sz w:val="28"/>
                <w:szCs w:val="28"/>
              </w:rPr>
              <w:t>«Сцены деревенского сватовства».</w:t>
            </w:r>
            <w:r w:rsidRPr="00DB097C">
              <w:rPr>
                <w:rFonts w:ascii="Times New Roman" w:hAnsi="Times New Roman"/>
                <w:sz w:val="28"/>
                <w:szCs w:val="28"/>
              </w:rPr>
              <w:t xml:space="preserve"> </w:t>
            </w:r>
            <w:r w:rsidRPr="00DB097C">
              <w:rPr>
                <w:rFonts w:ascii="Times New Roman" w:hAnsi="Times New Roman"/>
                <w:color w:val="000000"/>
                <w:sz w:val="28"/>
                <w:szCs w:val="28"/>
                <w:shd w:val="clear" w:color="auto" w:fill="FFFFFF"/>
              </w:rPr>
              <w:t>Инсценировка сватовства была написана и разыграна на основе этнографических материалов. Сотрудники шенкурского музея много репетировали произношение на местном диалекте, изучали местный словарь слов. Для инсценировки были сшиты реплики крестьянских костюмов по образцам костюма из фондов музея. Также зрители состязались в знании «шенкурской говори». Многие участники мероприятия захотели примерить деревенский или городской костюмы и сфотографироваться в них. Фотозона пользовалось невероятной популярностью. Инсценировка была проведена 2 раза. Ее посмотрели 53 человека.</w:t>
            </w:r>
          </w:p>
        </w:tc>
        <w:tc>
          <w:tcPr>
            <w:tcW w:w="2410" w:type="dxa"/>
          </w:tcPr>
          <w:p w:rsidR="008B576E" w:rsidRPr="00DB097C" w:rsidRDefault="009B12DB" w:rsidP="00DF7E37">
            <w:pPr>
              <w:pStyle w:val="af2"/>
              <w:rPr>
                <w:rFonts w:ascii="Times New Roman" w:hAnsi="Times New Roman"/>
                <w:sz w:val="28"/>
                <w:szCs w:val="28"/>
              </w:rPr>
            </w:pPr>
            <w:hyperlink r:id="rId7" w:history="1">
              <w:r w:rsidR="008B576E" w:rsidRPr="00DB097C">
                <w:rPr>
                  <w:rStyle w:val="af5"/>
                  <w:rFonts w:ascii="Times New Roman" w:hAnsi="Times New Roman"/>
                  <w:sz w:val="28"/>
                  <w:szCs w:val="28"/>
                </w:rPr>
                <w:t>https://vk.com/shenkmuseum</w:t>
              </w:r>
            </w:hyperlink>
          </w:p>
        </w:tc>
      </w:tr>
      <w:tr w:rsidR="008B576E" w:rsidRPr="00DB097C" w:rsidTr="00DF7E37">
        <w:tc>
          <w:tcPr>
            <w:tcW w:w="2127" w:type="dxa"/>
          </w:tcPr>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Вторые краеведческие Овсянкинские чтения</w:t>
            </w:r>
          </w:p>
        </w:tc>
        <w:tc>
          <w:tcPr>
            <w:tcW w:w="5386" w:type="dxa"/>
          </w:tcPr>
          <w:p w:rsidR="008B576E" w:rsidRPr="003C5C04" w:rsidRDefault="008B576E" w:rsidP="00DF7E37">
            <w:pPr>
              <w:pStyle w:val="a9"/>
              <w:tabs>
                <w:tab w:val="left" w:pos="0"/>
              </w:tabs>
              <w:ind w:left="0"/>
              <w:jc w:val="both"/>
              <w:rPr>
                <w:rFonts w:ascii="Times New Roman" w:hAnsi="Times New Roman"/>
                <w:bCs/>
                <w:sz w:val="28"/>
                <w:szCs w:val="28"/>
              </w:rPr>
            </w:pPr>
            <w:r w:rsidRPr="003C5C04">
              <w:rPr>
                <w:rFonts w:ascii="Times New Roman" w:hAnsi="Times New Roman"/>
                <w:bCs/>
                <w:sz w:val="28"/>
                <w:szCs w:val="28"/>
              </w:rPr>
              <w:t>Чтения посвящены историку, краеведу,</w:t>
            </w:r>
          </w:p>
          <w:p w:rsidR="008B576E" w:rsidRPr="003C5C04" w:rsidRDefault="008B576E" w:rsidP="00DF7E37">
            <w:pPr>
              <w:pStyle w:val="a9"/>
              <w:tabs>
                <w:tab w:val="left" w:pos="0"/>
              </w:tabs>
              <w:ind w:left="0"/>
              <w:jc w:val="both"/>
              <w:rPr>
                <w:rFonts w:ascii="Times New Roman" w:hAnsi="Times New Roman"/>
                <w:bCs/>
                <w:sz w:val="28"/>
                <w:szCs w:val="28"/>
              </w:rPr>
            </w:pPr>
            <w:r w:rsidRPr="003C5C04">
              <w:rPr>
                <w:rFonts w:ascii="Times New Roman" w:hAnsi="Times New Roman"/>
                <w:bCs/>
                <w:sz w:val="28"/>
                <w:szCs w:val="28"/>
              </w:rPr>
              <w:t>Почетному доктору Поморского государственного университета им. М. В. Ломоносова, почетному гражданину г. Архангельска и г. Шенкурска, уроженцу Шенкурского района (д.</w:t>
            </w:r>
          </w:p>
          <w:p w:rsidR="008B576E" w:rsidRPr="003C5C04" w:rsidRDefault="008B576E" w:rsidP="00DF7E37">
            <w:pPr>
              <w:pStyle w:val="a9"/>
              <w:tabs>
                <w:tab w:val="left" w:pos="0"/>
              </w:tabs>
              <w:ind w:left="0"/>
              <w:jc w:val="both"/>
              <w:rPr>
                <w:rFonts w:ascii="Times New Roman" w:hAnsi="Times New Roman"/>
                <w:bCs/>
                <w:sz w:val="28"/>
                <w:szCs w:val="28"/>
              </w:rPr>
            </w:pPr>
            <w:r w:rsidRPr="003C5C04">
              <w:rPr>
                <w:rFonts w:ascii="Times New Roman" w:hAnsi="Times New Roman"/>
                <w:bCs/>
                <w:sz w:val="28"/>
                <w:szCs w:val="28"/>
              </w:rPr>
              <w:t>Шульгинская). Чтения прошли 25-26 октября в Межпоселенческой библиотеке им. Е.И. Овсянкина. Торжественно открыли чтения Петр Евгеньевич Овсянкин (сын) и Марина Юрьевна Ананченко. В рамках чтений прошли сами краеведческие чтения, вечер «Вспоминая Е.И. Овсянкина», поездка в Тарню (на родину Евгения Ивановича), а в заключение прошла презентация романа пятилогии П.Е. Овсянкина и М.Ю. Ананченко «Ключ от лабиринта».</w:t>
            </w:r>
          </w:p>
          <w:p w:rsidR="008B576E" w:rsidRPr="003C5C04" w:rsidRDefault="008B576E" w:rsidP="00DF7E37">
            <w:pPr>
              <w:pStyle w:val="a9"/>
              <w:tabs>
                <w:tab w:val="left" w:pos="0"/>
              </w:tabs>
              <w:ind w:left="0"/>
              <w:jc w:val="both"/>
              <w:rPr>
                <w:rFonts w:ascii="Times New Roman" w:hAnsi="Times New Roman"/>
                <w:bCs/>
                <w:sz w:val="28"/>
                <w:szCs w:val="28"/>
              </w:rPr>
            </w:pPr>
            <w:r w:rsidRPr="003C5C04">
              <w:rPr>
                <w:rFonts w:ascii="Times New Roman" w:hAnsi="Times New Roman"/>
                <w:bCs/>
                <w:sz w:val="28"/>
                <w:szCs w:val="28"/>
              </w:rPr>
              <w:t>В чтениях приняли участие краеведы Шенкурского округа (в том числе специалист Шенкурского краеведческого музея), г. Северодвинска, С.Петербурга, Н.Новгорода и Уфы.</w:t>
            </w:r>
          </w:p>
        </w:tc>
        <w:tc>
          <w:tcPr>
            <w:tcW w:w="2410" w:type="dxa"/>
          </w:tcPr>
          <w:p w:rsidR="008B576E" w:rsidRPr="00DB097C" w:rsidRDefault="008B576E" w:rsidP="00DF7E37">
            <w:pPr>
              <w:rPr>
                <w:sz w:val="28"/>
                <w:szCs w:val="28"/>
              </w:rPr>
            </w:pPr>
            <w:r w:rsidRPr="00DB097C">
              <w:rPr>
                <w:color w:val="000000"/>
                <w:sz w:val="28"/>
                <w:szCs w:val="28"/>
                <w:shd w:val="clear" w:color="auto" w:fill="FFFFFF"/>
              </w:rPr>
              <w:t> </w:t>
            </w:r>
            <w:hyperlink r:id="rId8" w:tgtFrame="_blank" w:history="1">
              <w:r w:rsidRPr="00DB097C">
                <w:rPr>
                  <w:rStyle w:val="af5"/>
                  <w:sz w:val="28"/>
                  <w:szCs w:val="28"/>
                  <w:shd w:val="clear" w:color="auto" w:fill="FFFFFF"/>
                </w:rPr>
                <w:t>https://disk.yandex.ru/d/SoaetnodFEvaoA</w:t>
              </w:r>
            </w:hyperlink>
          </w:p>
          <w:p w:rsidR="008B576E" w:rsidRPr="00DB097C" w:rsidRDefault="008B576E" w:rsidP="00DF7E37">
            <w:pPr>
              <w:shd w:val="clear" w:color="auto" w:fill="FFFFFF"/>
              <w:spacing w:line="273" w:lineRule="atLeast"/>
              <w:rPr>
                <w:bCs/>
                <w:sz w:val="28"/>
                <w:szCs w:val="28"/>
              </w:rPr>
            </w:pPr>
          </w:p>
        </w:tc>
      </w:tr>
      <w:tr w:rsidR="008B576E" w:rsidRPr="00DB097C" w:rsidTr="00DF7E37">
        <w:trPr>
          <w:trHeight w:val="3092"/>
        </w:trPr>
        <w:tc>
          <w:tcPr>
            <w:tcW w:w="2127"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Спектакль «Последние свидетели»</w:t>
            </w:r>
          </w:p>
        </w:tc>
        <w:tc>
          <w:tcPr>
            <w:tcW w:w="5386"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color w:val="2C2D2E"/>
                <w:sz w:val="28"/>
                <w:szCs w:val="28"/>
              </w:rPr>
              <w:t>31 мая 2023 года состоялась премьера спектакля Шенкурского народного театра</w:t>
            </w:r>
            <w:r w:rsidRPr="003C5C04">
              <w:rPr>
                <w:rFonts w:ascii="Times New Roman" w:hAnsi="Times New Roman"/>
                <w:bCs/>
                <w:sz w:val="28"/>
                <w:szCs w:val="28"/>
              </w:rPr>
              <w:t xml:space="preserve"> «Последние свидетели» - драматическая постановка, основанная на семи реальных историях детей и подростков во время Великой отечественной войны. </w:t>
            </w:r>
          </w:p>
          <w:p w:rsidR="008B576E" w:rsidRPr="00DB097C" w:rsidRDefault="008B576E" w:rsidP="00DF7E37">
            <w:pPr>
              <w:shd w:val="clear" w:color="auto" w:fill="FFFFFF"/>
              <w:rPr>
                <w:bCs/>
                <w:sz w:val="28"/>
                <w:szCs w:val="28"/>
              </w:rPr>
            </w:pPr>
            <w:r w:rsidRPr="00DB097C">
              <w:rPr>
                <w:bCs/>
                <w:sz w:val="28"/>
                <w:szCs w:val="28"/>
              </w:rPr>
              <w:t xml:space="preserve">Спектакль был показан </w:t>
            </w:r>
            <w:r w:rsidRPr="00DB097C">
              <w:rPr>
                <w:sz w:val="28"/>
                <w:szCs w:val="28"/>
              </w:rPr>
              <w:t>5 раз, общее число зрителей 540 человек. Шенкурский народный театр с данной постановкой участвовал во всероссийском конкурсе «Моя Россия», где получил Диплом победителя 1 степени.</w:t>
            </w:r>
          </w:p>
        </w:tc>
        <w:tc>
          <w:tcPr>
            <w:tcW w:w="2410" w:type="dxa"/>
          </w:tcPr>
          <w:p w:rsidR="008B576E" w:rsidRPr="003C5C04" w:rsidRDefault="009B12DB" w:rsidP="00DF7E37">
            <w:pPr>
              <w:pStyle w:val="a9"/>
              <w:tabs>
                <w:tab w:val="left" w:pos="993"/>
              </w:tabs>
              <w:ind w:left="0"/>
              <w:jc w:val="both"/>
              <w:rPr>
                <w:rFonts w:ascii="Times New Roman" w:hAnsi="Times New Roman"/>
                <w:bCs/>
                <w:sz w:val="28"/>
                <w:szCs w:val="28"/>
              </w:rPr>
            </w:pPr>
            <w:hyperlink r:id="rId9" w:history="1">
              <w:r w:rsidR="008B576E" w:rsidRPr="003C5C04">
                <w:rPr>
                  <w:rStyle w:val="af5"/>
                  <w:rFonts w:ascii="Times New Roman" w:hAnsi="Times New Roman"/>
                  <w:bCs/>
                  <w:sz w:val="28"/>
                  <w:szCs w:val="28"/>
                </w:rPr>
                <w:t>https://vk.com/shen_dkis?w=wall-171764656_3966</w:t>
              </w:r>
            </w:hyperlink>
          </w:p>
          <w:p w:rsidR="008B576E" w:rsidRPr="003C5C04" w:rsidRDefault="008B576E" w:rsidP="00DF7E37">
            <w:pPr>
              <w:pStyle w:val="a9"/>
              <w:tabs>
                <w:tab w:val="left" w:pos="993"/>
              </w:tabs>
              <w:ind w:left="0"/>
              <w:jc w:val="both"/>
              <w:rPr>
                <w:rFonts w:ascii="Times New Roman" w:hAnsi="Times New Roman"/>
                <w:bCs/>
                <w:sz w:val="28"/>
                <w:szCs w:val="28"/>
              </w:rPr>
            </w:pPr>
          </w:p>
        </w:tc>
      </w:tr>
    </w:tbl>
    <w:p w:rsidR="008B576E" w:rsidRPr="00DB097C" w:rsidRDefault="008B576E" w:rsidP="00DB097C">
      <w:pPr>
        <w:ind w:firstLine="1134"/>
        <w:jc w:val="both"/>
        <w:rPr>
          <w:sz w:val="28"/>
          <w:szCs w:val="28"/>
        </w:rPr>
      </w:pPr>
    </w:p>
    <w:p w:rsidR="008B576E" w:rsidRPr="00DB097C" w:rsidRDefault="008B576E" w:rsidP="00DB097C">
      <w:pPr>
        <w:ind w:firstLine="710"/>
        <w:jc w:val="center"/>
        <w:rPr>
          <w:bCs/>
          <w:i/>
          <w:strike/>
          <w:sz w:val="28"/>
          <w:szCs w:val="28"/>
          <w:u w:val="single"/>
        </w:rPr>
      </w:pPr>
      <w:r w:rsidRPr="00DB097C">
        <w:rPr>
          <w:bCs/>
          <w:i/>
          <w:sz w:val="28"/>
          <w:szCs w:val="28"/>
          <w:u w:val="single"/>
        </w:rPr>
        <w:t>Участие муниципального образования в реализации мероприятий национального проекта «Культура»</w:t>
      </w:r>
    </w:p>
    <w:p w:rsidR="008B576E" w:rsidRPr="00DB097C" w:rsidRDefault="008B576E" w:rsidP="00DB097C">
      <w:pPr>
        <w:ind w:left="709"/>
        <w:jc w:val="both"/>
        <w:rPr>
          <w:bCs/>
          <w:sz w:val="28"/>
          <w:szCs w:val="28"/>
        </w:rPr>
      </w:pPr>
    </w:p>
    <w:p w:rsidR="008B576E" w:rsidRPr="00DB097C" w:rsidRDefault="008B576E" w:rsidP="00DB097C">
      <w:pPr>
        <w:ind w:firstLine="709"/>
        <w:jc w:val="both"/>
        <w:rPr>
          <w:bCs/>
          <w:sz w:val="28"/>
          <w:szCs w:val="28"/>
        </w:rPr>
      </w:pPr>
      <w:r w:rsidRPr="00DB097C">
        <w:rPr>
          <w:bCs/>
          <w:sz w:val="28"/>
          <w:szCs w:val="28"/>
        </w:rPr>
        <w:t>В 2023 году учреждения культуры округа принимали  участие в федеральном проекте «Творческие люди» национального проекта «Культура».</w:t>
      </w:r>
    </w:p>
    <w:p w:rsidR="008B576E" w:rsidRPr="00DB097C" w:rsidRDefault="008B576E" w:rsidP="00DB097C">
      <w:pPr>
        <w:ind w:firstLine="709"/>
        <w:jc w:val="both"/>
        <w:rPr>
          <w:b/>
          <w:bCs/>
          <w:strike/>
          <w:color w:val="FF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69"/>
        <w:gridCol w:w="3969"/>
        <w:gridCol w:w="2693"/>
      </w:tblGrid>
      <w:tr w:rsidR="008B576E" w:rsidRPr="00DB097C" w:rsidTr="00DF7E37">
        <w:tc>
          <w:tcPr>
            <w:tcW w:w="3369" w:type="dxa"/>
          </w:tcPr>
          <w:p w:rsidR="008B576E" w:rsidRPr="00DB097C" w:rsidRDefault="008B576E" w:rsidP="00DF7E37">
            <w:pPr>
              <w:tabs>
                <w:tab w:val="left" w:pos="1134"/>
              </w:tabs>
              <w:jc w:val="center"/>
              <w:rPr>
                <w:sz w:val="28"/>
                <w:szCs w:val="28"/>
              </w:rPr>
            </w:pPr>
            <w:r w:rsidRPr="00DB097C">
              <w:rPr>
                <w:sz w:val="28"/>
                <w:szCs w:val="28"/>
              </w:rPr>
              <w:t>Наименование мероприятия</w:t>
            </w:r>
          </w:p>
        </w:tc>
        <w:tc>
          <w:tcPr>
            <w:tcW w:w="3969" w:type="dxa"/>
          </w:tcPr>
          <w:p w:rsidR="008B576E" w:rsidRPr="00DB097C" w:rsidRDefault="008B576E" w:rsidP="00DF7E37">
            <w:pPr>
              <w:tabs>
                <w:tab w:val="left" w:pos="1134"/>
              </w:tabs>
              <w:jc w:val="center"/>
              <w:rPr>
                <w:sz w:val="28"/>
                <w:szCs w:val="28"/>
              </w:rPr>
            </w:pPr>
            <w:r w:rsidRPr="00DB097C">
              <w:rPr>
                <w:sz w:val="28"/>
                <w:szCs w:val="28"/>
              </w:rPr>
              <w:t>Выполненные работы.</w:t>
            </w:r>
          </w:p>
          <w:p w:rsidR="008B576E" w:rsidRPr="00DB097C" w:rsidRDefault="008B576E" w:rsidP="00DF7E37">
            <w:pPr>
              <w:tabs>
                <w:tab w:val="left" w:pos="1134"/>
              </w:tabs>
              <w:jc w:val="center"/>
              <w:rPr>
                <w:sz w:val="28"/>
                <w:szCs w:val="28"/>
              </w:rPr>
            </w:pPr>
            <w:r w:rsidRPr="00DB097C">
              <w:rPr>
                <w:sz w:val="28"/>
                <w:szCs w:val="28"/>
              </w:rPr>
              <w:t>Краткое описание</w:t>
            </w:r>
          </w:p>
        </w:tc>
        <w:tc>
          <w:tcPr>
            <w:tcW w:w="2693" w:type="dxa"/>
          </w:tcPr>
          <w:p w:rsidR="008B576E" w:rsidRPr="00DB097C" w:rsidRDefault="008B576E" w:rsidP="00DF7E37">
            <w:pPr>
              <w:tabs>
                <w:tab w:val="left" w:pos="1134"/>
              </w:tabs>
              <w:jc w:val="center"/>
              <w:rPr>
                <w:sz w:val="28"/>
                <w:szCs w:val="28"/>
              </w:rPr>
            </w:pPr>
            <w:r w:rsidRPr="00DB097C">
              <w:rPr>
                <w:sz w:val="28"/>
                <w:szCs w:val="28"/>
              </w:rPr>
              <w:t>Средства федерального/областного/местного  бюджета, тыс. рублей</w:t>
            </w:r>
          </w:p>
        </w:tc>
      </w:tr>
      <w:tr w:rsidR="008B576E" w:rsidRPr="00DB097C" w:rsidTr="00DF7E37">
        <w:tc>
          <w:tcPr>
            <w:tcW w:w="3369" w:type="dxa"/>
          </w:tcPr>
          <w:p w:rsidR="008B576E" w:rsidRPr="00DB097C" w:rsidRDefault="008B576E" w:rsidP="00DF7E37">
            <w:pPr>
              <w:tabs>
                <w:tab w:val="left" w:pos="1134"/>
              </w:tabs>
              <w:jc w:val="both"/>
              <w:rPr>
                <w:bCs/>
                <w:sz w:val="28"/>
                <w:szCs w:val="28"/>
              </w:rPr>
            </w:pPr>
            <w:r w:rsidRPr="00DB097C">
              <w:rPr>
                <w:bCs/>
                <w:sz w:val="28"/>
                <w:szCs w:val="28"/>
              </w:rPr>
              <w:t>Повышение квалификации специалистов отрасли культуры Архангельской области                  на базе федеральных Центров непрерывного образования и повышения квалификации творческих и управленческих кадров в сфере культуры</w:t>
            </w:r>
          </w:p>
        </w:tc>
        <w:tc>
          <w:tcPr>
            <w:tcW w:w="3969"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 xml:space="preserve">В 2023 году 10 специалистов прошли обучение в </w:t>
            </w:r>
            <w:r w:rsidRPr="00DB097C">
              <w:rPr>
                <w:rFonts w:ascii="Times New Roman" w:hAnsi="Times New Roman"/>
                <w:sz w:val="28"/>
                <w:szCs w:val="28"/>
                <w:lang w:eastAsia="ru-RU"/>
              </w:rPr>
              <w:t>Краснодарском государственном  институте культуры, Санкт-Петербургском государственном институте культуры, Казанском  государственном  институте культуры</w:t>
            </w:r>
          </w:p>
        </w:tc>
        <w:tc>
          <w:tcPr>
            <w:tcW w:w="2693" w:type="dxa"/>
          </w:tcPr>
          <w:p w:rsidR="008B576E" w:rsidRPr="00DB097C" w:rsidRDefault="008B576E" w:rsidP="00DF7E37">
            <w:pPr>
              <w:jc w:val="center"/>
              <w:rPr>
                <w:sz w:val="28"/>
                <w:szCs w:val="28"/>
              </w:rPr>
            </w:pPr>
            <w:r w:rsidRPr="00DB097C">
              <w:rPr>
                <w:sz w:val="28"/>
                <w:szCs w:val="28"/>
              </w:rPr>
              <w:t>0,0 обучение проходили дистанционно</w:t>
            </w:r>
          </w:p>
        </w:tc>
      </w:tr>
    </w:tbl>
    <w:p w:rsidR="008B576E" w:rsidRPr="00DB097C" w:rsidRDefault="008B576E" w:rsidP="00DB097C">
      <w:pPr>
        <w:tabs>
          <w:tab w:val="left" w:pos="993"/>
        </w:tabs>
        <w:ind w:firstLine="709"/>
        <w:jc w:val="both"/>
        <w:rPr>
          <w:bCs/>
          <w:color w:val="FF0000"/>
          <w:sz w:val="28"/>
          <w:szCs w:val="28"/>
        </w:rPr>
      </w:pPr>
    </w:p>
    <w:p w:rsidR="008B576E" w:rsidRPr="00DB097C" w:rsidRDefault="008B576E" w:rsidP="00DB097C">
      <w:pPr>
        <w:tabs>
          <w:tab w:val="left" w:pos="993"/>
        </w:tabs>
        <w:ind w:firstLine="709"/>
        <w:jc w:val="both"/>
        <w:rPr>
          <w:bCs/>
          <w:sz w:val="28"/>
          <w:szCs w:val="28"/>
        </w:rPr>
      </w:pPr>
    </w:p>
    <w:p w:rsidR="008B576E" w:rsidRPr="00DB097C" w:rsidRDefault="008B576E" w:rsidP="00DB097C">
      <w:pPr>
        <w:tabs>
          <w:tab w:val="left" w:pos="993"/>
        </w:tabs>
        <w:ind w:firstLine="709"/>
        <w:jc w:val="both"/>
        <w:rPr>
          <w:bCs/>
          <w:sz w:val="28"/>
          <w:szCs w:val="28"/>
        </w:rPr>
      </w:pPr>
      <w:r w:rsidRPr="00DB097C">
        <w:rPr>
          <w:b/>
          <w:bCs/>
          <w:sz w:val="28"/>
          <w:szCs w:val="28"/>
        </w:rPr>
        <w:t>Состояние и развитие материально-технической базы</w:t>
      </w:r>
      <w:r w:rsidRPr="00DB097C">
        <w:rPr>
          <w:bCs/>
          <w:sz w:val="28"/>
          <w:szCs w:val="28"/>
        </w:rPr>
        <w:t xml:space="preserve"> муниципальных учреждений культуры и образовательных организаций в сфере культуры (указать проведенные работы и суммы, в том числе с использованием средств из резервного фонда Правительства Архангельской области)</w:t>
      </w:r>
    </w:p>
    <w:p w:rsidR="008B576E" w:rsidRPr="00DB097C" w:rsidRDefault="008B576E" w:rsidP="00DB097C">
      <w:pPr>
        <w:tabs>
          <w:tab w:val="left" w:pos="993"/>
        </w:tabs>
        <w:ind w:firstLine="709"/>
        <w:jc w:val="both"/>
        <w:rPr>
          <w:bCs/>
          <w:sz w:val="28"/>
          <w:szCs w:val="28"/>
        </w:rPr>
      </w:pPr>
    </w:p>
    <w:tbl>
      <w:tblPr>
        <w:tblW w:w="98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18"/>
        <w:gridCol w:w="1843"/>
        <w:gridCol w:w="2440"/>
        <w:gridCol w:w="2379"/>
        <w:gridCol w:w="1722"/>
      </w:tblGrid>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Наименование учреждения,</w:t>
            </w:r>
            <w:r w:rsidRPr="003C5C04">
              <w:rPr>
                <w:rFonts w:ascii="Times New Roman" w:hAnsi="Times New Roman"/>
                <w:bCs/>
                <w:sz w:val="28"/>
                <w:szCs w:val="28"/>
              </w:rPr>
              <w:br/>
              <w:t xml:space="preserve"> в здании которого был проведен ремонт</w:t>
            </w:r>
          </w:p>
        </w:tc>
        <w:tc>
          <w:tcPr>
            <w:tcW w:w="1843"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Адрес и наименование объекта</w:t>
            </w:r>
          </w:p>
        </w:tc>
        <w:tc>
          <w:tcPr>
            <w:tcW w:w="2440"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Источники и объемы финансирования, в том числе из внебюджетных источников</w:t>
            </w:r>
          </w:p>
        </w:tc>
        <w:tc>
          <w:tcPr>
            <w:tcW w:w="2379"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Краткое описание выполненных работ</w:t>
            </w:r>
          </w:p>
        </w:tc>
        <w:tc>
          <w:tcPr>
            <w:tcW w:w="1722"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Ссылка на облачный сервис с фотографиями объекта до и после ремонта (не более 10 фотографий)</w:t>
            </w:r>
          </w:p>
        </w:tc>
      </w:tr>
      <w:tr w:rsidR="008B576E" w:rsidRPr="00DB097C" w:rsidTr="00DF7E37">
        <w:tc>
          <w:tcPr>
            <w:tcW w:w="9802" w:type="dxa"/>
            <w:gridSpan w:val="5"/>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Библиотеки</w:t>
            </w: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МБУК «Шенкурская ЦБС»</w:t>
            </w: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Ровдинский БКЦ, Шенкурский р-н, с.Ровдино ул.Ленина д.31а</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101 118,00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bCs/>
                <w:color w:val="FF0000"/>
                <w:sz w:val="28"/>
                <w:szCs w:val="28"/>
              </w:rPr>
            </w:pPr>
            <w:r w:rsidRPr="003C5C04">
              <w:rPr>
                <w:rFonts w:ascii="Times New Roman" w:hAnsi="Times New Roman"/>
                <w:sz w:val="28"/>
                <w:szCs w:val="28"/>
              </w:rPr>
              <w:t>Приобретение сценических костюмов и обуви для творческого коллектива Ровдинского БКЦ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Усть-Паденьгский БКЦ, , Шенкурский р-н, д.Усть-Паденьга ул.Новостроект д.26</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52 980,00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Приобретение микшерного пульта для Усть-Паденьгского БКЦ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Шеговарский БКЦ, Шенкурский р-н, с.Шеговары, ул.Центральная д.62</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45 989,00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Приобретение звукового оборудования для Шеговарского БКЦ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БКЦ пос.Шелашский, Шенкурский р-н п.Шелашский, ул.Школьная д.25</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22 616,00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Приобретение звукового оборудования для БКЦ пос. Шелашский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Федорогорский БКЦ, Шенкурский р-нд.Наводово,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26 000,00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Приобретение зеркал для Федорогорского БКЦ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Федорогорский БКЦ,  Шенкурский р-нд.Наводово,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290 000,00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Создание эскизного проекта и проектно-сметной документации интерьера библиотеки Федорогорского БКЦ</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Г.Шенкурск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143 532,63</w:t>
            </w:r>
          </w:p>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Из них:</w:t>
            </w:r>
          </w:p>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8611,96 муниципальный бюджет</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bCs/>
                <w:sz w:val="28"/>
                <w:szCs w:val="28"/>
              </w:rPr>
              <w:t>134920,67 областной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Комплектование книжных фондов библиотек и подписку на периодическую печать в рамках «Комплектование книжных фондов библиотеки подписка на периодическую печать»</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Верхоледский БКЦ, Шенкурский р-н д.Раковская д.43</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36 760,00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Ремонт печей структурных подразделений МБУК»Шенкурская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Г.Шенкурск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44 100,00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Прочистку дымоходов библиотечно-культурных центров МБУК»Шенкурская централизованная библиотечная система»»</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Г.Шенкурск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29 400,00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Обработку чердачных перекрытий МБУК»Шенкурская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Г.Шенкурск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225</w:t>
            </w:r>
            <w:r w:rsidRPr="00F53998">
              <w:rPr>
                <w:rFonts w:ascii="Times New Roman" w:hAnsi="Times New Roman"/>
                <w:sz w:val="28"/>
                <w:szCs w:val="28"/>
                <w:lang w:val="en-US"/>
              </w:rPr>
              <w:t> </w:t>
            </w:r>
            <w:r w:rsidRPr="003C5C04">
              <w:rPr>
                <w:rFonts w:ascii="Times New Roman" w:hAnsi="Times New Roman"/>
                <w:sz w:val="28"/>
                <w:szCs w:val="28"/>
              </w:rPr>
              <w:t xml:space="preserve">838.96 в т.ч. </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 xml:space="preserve">191059,76 федеральный бюджет,  21228,86 областной бюджет,13550,34 местный бюджет </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(Федеральный проект «Сохранение культурного и исторического наследия»)Проведения мероприятия по комплектованию книжных фондов библиотек муниципальных образований и госдарственных общедоступных библиотек субъектов РФ</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Ровдинский БКЦ, Шенкурский р-н, с.Ровдино ул.Ленина д.31а</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2 988,70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Разработка проектно-сметной документации, проведение экспертизы проектной документации по ремонту Ровдинского библиотечно-культурного центра</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Усть-Паденьгский БКЦ, Шенкурский р-н, д.Усть-Паденьга ул.Новостроект д.26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2 988,70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Разработка проектно-сметной документации, проведение экспертизы проектной документации по ремонту Усть-Паденьгского библиотечно-культурного центра</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Никольский БКЦ, Шенкурский р-н, д.Шипуновская ул.Волосатова д.20</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5 977,10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Разработка проектно-сметной документации, проведение экспертизы проектной документации по ремонту Никольского библиотечно-культурного центра</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Федорогорский БКЦ, Шенкурский р-нд.Наводово, ул.Ленина д.16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458 679,00 областной бюджет</w:t>
            </w:r>
          </w:p>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24 141,00 инициативные платежи</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Реализация инициативного проекта «Пусть музыка звучит»</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Никольский БКЦ, Шенкурский р-н, д.Шипуновская ул.Волосатова д.20</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46 710,00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Текущий ремонт Никольского библиотечно-культурного центра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Усть-Паденьгский БКЦ, Шенкурский р-н, д.Усть-Паденьга ул.Новостроект д.26</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28 700,00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Текущий ремонт Усть-Паденьгского библиотечно-культурного центра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БКЦ пос.Шелашский, Шенкурский р-н п.Шелашский, ул.Школьная д.25</w:t>
            </w:r>
          </w:p>
        </w:tc>
        <w:tc>
          <w:tcPr>
            <w:tcW w:w="2440" w:type="dxa"/>
          </w:tcPr>
          <w:p w:rsidR="008B576E" w:rsidRPr="003C5C04" w:rsidRDefault="008B576E" w:rsidP="00DF7E37">
            <w:pPr>
              <w:pStyle w:val="a9"/>
              <w:tabs>
                <w:tab w:val="left" w:pos="993"/>
              </w:tabs>
              <w:ind w:left="0"/>
              <w:jc w:val="center"/>
              <w:rPr>
                <w:rFonts w:ascii="Times New Roman" w:hAnsi="Times New Roman"/>
                <w:sz w:val="28"/>
                <w:szCs w:val="28"/>
              </w:rPr>
            </w:pPr>
            <w:r w:rsidRPr="003C5C04">
              <w:rPr>
                <w:rFonts w:ascii="Times New Roman" w:hAnsi="Times New Roman"/>
                <w:sz w:val="28"/>
                <w:szCs w:val="28"/>
              </w:rPr>
              <w:t>39 830,00</w:t>
            </w:r>
          </w:p>
          <w:p w:rsidR="008B576E" w:rsidRPr="003C5C04" w:rsidRDefault="008B576E" w:rsidP="00DF7E37">
            <w:pPr>
              <w:pStyle w:val="a9"/>
              <w:tabs>
                <w:tab w:val="left" w:pos="993"/>
              </w:tabs>
              <w:ind w:left="0"/>
              <w:jc w:val="center"/>
              <w:rPr>
                <w:rFonts w:ascii="Times New Roman" w:hAnsi="Times New Roman"/>
                <w:bCs/>
                <w:color w:val="FF0000"/>
                <w:sz w:val="28"/>
                <w:szCs w:val="28"/>
              </w:rPr>
            </w:pPr>
            <w:r w:rsidRPr="003C5C04">
              <w:rPr>
                <w:rFonts w:ascii="Times New Roman" w:hAnsi="Times New Roman"/>
                <w:sz w:val="28"/>
                <w:szCs w:val="28"/>
              </w:rPr>
              <w:t>местный бюджет</w:t>
            </w:r>
          </w:p>
        </w:tc>
        <w:tc>
          <w:tcPr>
            <w:tcW w:w="2379" w:type="dxa"/>
          </w:tcPr>
          <w:p w:rsidR="008B576E" w:rsidRPr="003C5C04" w:rsidRDefault="008B576E" w:rsidP="00DF7E37">
            <w:pPr>
              <w:pStyle w:val="a9"/>
              <w:tabs>
                <w:tab w:val="left" w:pos="993"/>
              </w:tabs>
              <w:ind w:left="0"/>
              <w:rPr>
                <w:rFonts w:ascii="Times New Roman" w:hAnsi="Times New Roman"/>
                <w:sz w:val="28"/>
                <w:szCs w:val="28"/>
              </w:rPr>
            </w:pPr>
            <w:r w:rsidRPr="003C5C04">
              <w:rPr>
                <w:rFonts w:ascii="Times New Roman" w:hAnsi="Times New Roman"/>
                <w:sz w:val="28"/>
                <w:szCs w:val="28"/>
              </w:rPr>
              <w:t>Текущий ремонт библиотечно-культурного центра п.Шелашский МБУК «Шенкурская ЦБС»</w:t>
            </w:r>
          </w:p>
        </w:tc>
        <w:tc>
          <w:tcPr>
            <w:tcW w:w="1722" w:type="dxa"/>
          </w:tcPr>
          <w:p w:rsidR="008B576E" w:rsidRPr="00DB097C" w:rsidRDefault="008B576E" w:rsidP="00DF7E37">
            <w:pPr>
              <w:shd w:val="clear" w:color="auto" w:fill="FFFFFF"/>
              <w:rPr>
                <w:color w:val="000000"/>
                <w:sz w:val="28"/>
                <w:szCs w:val="28"/>
              </w:rPr>
            </w:pPr>
          </w:p>
        </w:tc>
      </w:tr>
      <w:tr w:rsidR="008B576E" w:rsidRPr="00DB097C" w:rsidTr="00DF7E37">
        <w:tc>
          <w:tcPr>
            <w:tcW w:w="9802" w:type="dxa"/>
            <w:gridSpan w:val="5"/>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Учреждения культурно-досугового типа</w:t>
            </w: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МБУК «Дворец культуры и спорта»</w:t>
            </w: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 Шенкурск, ул. Мира, д. 20</w:t>
            </w:r>
          </w:p>
        </w:tc>
        <w:tc>
          <w:tcPr>
            <w:tcW w:w="2440"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Резервный фонд губернатора Архангельской области – 364 551,6 руб.</w:t>
            </w:r>
          </w:p>
        </w:tc>
        <w:tc>
          <w:tcPr>
            <w:tcW w:w="2379"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 xml:space="preserve">Замена 13-ти дверных блоков </w:t>
            </w:r>
          </w:p>
        </w:tc>
        <w:tc>
          <w:tcPr>
            <w:tcW w:w="1722" w:type="dxa"/>
          </w:tcPr>
          <w:p w:rsidR="008B576E" w:rsidRPr="003C5C04" w:rsidRDefault="009B12DB" w:rsidP="00DF7E37">
            <w:pPr>
              <w:pStyle w:val="a9"/>
              <w:tabs>
                <w:tab w:val="left" w:pos="993"/>
              </w:tabs>
              <w:ind w:left="0"/>
              <w:jc w:val="center"/>
              <w:rPr>
                <w:rFonts w:ascii="Times New Roman" w:hAnsi="Times New Roman"/>
                <w:bCs/>
                <w:sz w:val="28"/>
                <w:szCs w:val="28"/>
              </w:rPr>
            </w:pPr>
            <w:hyperlink r:id="rId10" w:history="1">
              <w:r w:rsidR="008B576E" w:rsidRPr="003C5C04">
                <w:rPr>
                  <w:rStyle w:val="af5"/>
                  <w:rFonts w:ascii="Times New Roman" w:hAnsi="Times New Roman"/>
                  <w:bCs/>
                  <w:sz w:val="28"/>
                  <w:szCs w:val="28"/>
                </w:rPr>
                <w:t>https://disk.yandex.ru/d/YQEjPlZbA3ZIeQ</w:t>
              </w:r>
            </w:hyperlink>
          </w:p>
          <w:p w:rsidR="008B576E" w:rsidRPr="003C5C04" w:rsidRDefault="008B576E" w:rsidP="00DF7E37">
            <w:pPr>
              <w:pStyle w:val="a9"/>
              <w:tabs>
                <w:tab w:val="left" w:pos="993"/>
              </w:tabs>
              <w:ind w:left="0"/>
              <w:jc w:val="center"/>
              <w:rPr>
                <w:rFonts w:ascii="Times New Roman" w:hAnsi="Times New Roman"/>
                <w:bCs/>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г. Шенкурск, ул. Мира, д. 20</w:t>
            </w:r>
          </w:p>
        </w:tc>
        <w:tc>
          <w:tcPr>
            <w:tcW w:w="2440"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Резервный фонд губернатора Архангельской области – 1 550 723,4 руб.</w:t>
            </w:r>
          </w:p>
        </w:tc>
        <w:tc>
          <w:tcPr>
            <w:tcW w:w="2379"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bCs/>
                <w:sz w:val="28"/>
                <w:szCs w:val="28"/>
              </w:rPr>
              <w:t>Замена 30-ти оконных блоков</w:t>
            </w:r>
          </w:p>
        </w:tc>
        <w:tc>
          <w:tcPr>
            <w:tcW w:w="1722" w:type="dxa"/>
          </w:tcPr>
          <w:p w:rsidR="008B576E" w:rsidRPr="003C5C04" w:rsidRDefault="009B12DB" w:rsidP="00DF7E37">
            <w:pPr>
              <w:pStyle w:val="a9"/>
              <w:tabs>
                <w:tab w:val="left" w:pos="993"/>
              </w:tabs>
              <w:ind w:left="0"/>
              <w:jc w:val="center"/>
              <w:rPr>
                <w:rFonts w:ascii="Times New Roman" w:hAnsi="Times New Roman"/>
                <w:bCs/>
                <w:sz w:val="28"/>
                <w:szCs w:val="28"/>
              </w:rPr>
            </w:pPr>
            <w:hyperlink r:id="rId11" w:history="1">
              <w:r w:rsidR="008B576E" w:rsidRPr="003C5C04">
                <w:rPr>
                  <w:rStyle w:val="af5"/>
                  <w:rFonts w:ascii="Times New Roman" w:hAnsi="Times New Roman"/>
                  <w:bCs/>
                  <w:sz w:val="28"/>
                  <w:szCs w:val="28"/>
                </w:rPr>
                <w:t>https://disk.yandex.ru/d/JzgNfDP06-Xw7A</w:t>
              </w:r>
            </w:hyperlink>
          </w:p>
          <w:p w:rsidR="008B576E" w:rsidRPr="003C5C04" w:rsidRDefault="008B576E" w:rsidP="00DF7E37">
            <w:pPr>
              <w:pStyle w:val="a9"/>
              <w:tabs>
                <w:tab w:val="left" w:pos="993"/>
              </w:tabs>
              <w:ind w:left="0"/>
              <w:jc w:val="center"/>
              <w:rPr>
                <w:rFonts w:ascii="Times New Roman" w:hAnsi="Times New Roman"/>
                <w:bCs/>
                <w:sz w:val="28"/>
                <w:szCs w:val="28"/>
              </w:rPr>
            </w:pPr>
          </w:p>
        </w:tc>
      </w:tr>
      <w:tr w:rsidR="008B576E" w:rsidRPr="00DB097C" w:rsidTr="00DF7E37">
        <w:tc>
          <w:tcPr>
            <w:tcW w:w="1418" w:type="dxa"/>
          </w:tcPr>
          <w:p w:rsidR="008B576E" w:rsidRPr="003C5C04" w:rsidRDefault="008B576E" w:rsidP="00DF7E37">
            <w:pPr>
              <w:pStyle w:val="a9"/>
              <w:tabs>
                <w:tab w:val="left" w:pos="993"/>
              </w:tabs>
              <w:ind w:left="0"/>
              <w:jc w:val="center"/>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color w:val="000000"/>
                <w:sz w:val="28"/>
                <w:szCs w:val="28"/>
              </w:rPr>
              <w:t xml:space="preserve">Здание МБУК «Дкис» по адресу г. Шенкурск, ул Кудрявцева В. А. д. 9Б.  </w:t>
            </w:r>
          </w:p>
        </w:tc>
        <w:tc>
          <w:tcPr>
            <w:tcW w:w="2440" w:type="dxa"/>
          </w:tcPr>
          <w:p w:rsidR="008B576E" w:rsidRPr="003C5C04" w:rsidRDefault="008B576E" w:rsidP="00DF7E37">
            <w:pPr>
              <w:pStyle w:val="a9"/>
              <w:tabs>
                <w:tab w:val="left" w:pos="993"/>
              </w:tabs>
              <w:ind w:left="0"/>
              <w:jc w:val="both"/>
              <w:rPr>
                <w:rFonts w:ascii="Times New Roman" w:hAnsi="Times New Roman"/>
                <w:color w:val="000000"/>
                <w:sz w:val="28"/>
                <w:szCs w:val="28"/>
              </w:rPr>
            </w:pPr>
            <w:r w:rsidRPr="003C5C04">
              <w:rPr>
                <w:rFonts w:ascii="Times New Roman" w:hAnsi="Times New Roman"/>
                <w:color w:val="000000"/>
                <w:sz w:val="28"/>
                <w:szCs w:val="28"/>
              </w:rPr>
              <w:t>Инициативное бюджетирование</w:t>
            </w:r>
          </w:p>
          <w:p w:rsidR="008B576E" w:rsidRPr="003C5C04" w:rsidRDefault="008B576E" w:rsidP="00DF7E37">
            <w:pPr>
              <w:pStyle w:val="a9"/>
              <w:tabs>
                <w:tab w:val="left" w:pos="993"/>
              </w:tabs>
              <w:ind w:left="0"/>
              <w:jc w:val="both"/>
              <w:rPr>
                <w:rFonts w:ascii="Times New Roman" w:hAnsi="Times New Roman"/>
                <w:color w:val="000000"/>
                <w:sz w:val="28"/>
                <w:szCs w:val="28"/>
              </w:rPr>
            </w:pPr>
            <w:r w:rsidRPr="003C5C04">
              <w:rPr>
                <w:rFonts w:ascii="Times New Roman" w:hAnsi="Times New Roman"/>
                <w:color w:val="000000"/>
                <w:sz w:val="28"/>
                <w:szCs w:val="28"/>
              </w:rPr>
              <w:t>Средства бюджета муниципального образования: 997 914,60 руб.</w:t>
            </w:r>
          </w:p>
          <w:p w:rsidR="008B576E" w:rsidRPr="003C5C04" w:rsidRDefault="008B576E" w:rsidP="00DF7E37">
            <w:pPr>
              <w:pStyle w:val="a9"/>
              <w:tabs>
                <w:tab w:val="left" w:pos="993"/>
              </w:tabs>
              <w:ind w:left="0"/>
              <w:jc w:val="both"/>
              <w:rPr>
                <w:rFonts w:ascii="Times New Roman" w:hAnsi="Times New Roman"/>
                <w:bCs/>
                <w:sz w:val="28"/>
                <w:szCs w:val="28"/>
              </w:rPr>
            </w:pPr>
            <w:r w:rsidRPr="003C5C04">
              <w:rPr>
                <w:rFonts w:ascii="Times New Roman" w:hAnsi="Times New Roman"/>
                <w:bCs/>
                <w:sz w:val="28"/>
                <w:szCs w:val="28"/>
              </w:rPr>
              <w:t xml:space="preserve">Внебюджетный средства МБУК «Дкис» </w:t>
            </w:r>
            <w:r w:rsidRPr="003C5C04">
              <w:rPr>
                <w:rFonts w:ascii="Times New Roman" w:hAnsi="Times New Roman"/>
                <w:color w:val="000000"/>
                <w:sz w:val="28"/>
                <w:szCs w:val="28"/>
              </w:rPr>
              <w:t>52 522 руб.</w:t>
            </w:r>
          </w:p>
        </w:tc>
        <w:tc>
          <w:tcPr>
            <w:tcW w:w="2379" w:type="dxa"/>
          </w:tcPr>
          <w:p w:rsidR="008B576E" w:rsidRPr="003C5C04" w:rsidRDefault="008B576E" w:rsidP="00DF7E37">
            <w:pPr>
              <w:pStyle w:val="a9"/>
              <w:tabs>
                <w:tab w:val="left" w:pos="993"/>
              </w:tabs>
              <w:ind w:left="0"/>
              <w:jc w:val="center"/>
              <w:rPr>
                <w:rFonts w:ascii="Times New Roman" w:hAnsi="Times New Roman"/>
                <w:bCs/>
                <w:sz w:val="28"/>
                <w:szCs w:val="28"/>
              </w:rPr>
            </w:pPr>
            <w:r w:rsidRPr="003C5C04">
              <w:rPr>
                <w:rFonts w:ascii="Times New Roman" w:hAnsi="Times New Roman"/>
                <w:sz w:val="28"/>
                <w:szCs w:val="28"/>
              </w:rPr>
              <w:t xml:space="preserve">Проект </w:t>
            </w:r>
            <w:r w:rsidRPr="003C5C04">
              <w:rPr>
                <w:rFonts w:ascii="Times New Roman" w:hAnsi="Times New Roman"/>
                <w:color w:val="000000"/>
                <w:sz w:val="28"/>
                <w:szCs w:val="28"/>
              </w:rPr>
              <w:t>«Крепкое основание нашего будущего» на реализацию у</w:t>
            </w:r>
            <w:r w:rsidRPr="003C5C04">
              <w:rPr>
                <w:rFonts w:ascii="Times New Roman" w:hAnsi="Times New Roman"/>
                <w:sz w:val="28"/>
                <w:szCs w:val="28"/>
              </w:rPr>
              <w:t>силения ленточного фундамента с заменой окладных венцов</w:t>
            </w:r>
            <w:r w:rsidRPr="003C5C04">
              <w:rPr>
                <w:rFonts w:ascii="Times New Roman" w:hAnsi="Times New Roman"/>
                <w:color w:val="000000"/>
                <w:sz w:val="28"/>
                <w:szCs w:val="28"/>
              </w:rPr>
              <w:t xml:space="preserve"> и ремонт веранды здания</w:t>
            </w:r>
          </w:p>
        </w:tc>
        <w:tc>
          <w:tcPr>
            <w:tcW w:w="1722" w:type="dxa"/>
          </w:tcPr>
          <w:p w:rsidR="008B576E" w:rsidRPr="003C5C04" w:rsidRDefault="009B12DB" w:rsidP="00DF7E37">
            <w:pPr>
              <w:pStyle w:val="a9"/>
              <w:tabs>
                <w:tab w:val="left" w:pos="993"/>
              </w:tabs>
              <w:ind w:left="0"/>
              <w:jc w:val="center"/>
              <w:rPr>
                <w:rFonts w:ascii="Times New Roman" w:hAnsi="Times New Roman"/>
                <w:bCs/>
                <w:sz w:val="28"/>
                <w:szCs w:val="28"/>
              </w:rPr>
            </w:pPr>
            <w:hyperlink r:id="rId12" w:history="1">
              <w:r w:rsidR="008B576E" w:rsidRPr="003C5C04">
                <w:rPr>
                  <w:rStyle w:val="af5"/>
                  <w:rFonts w:ascii="Times New Roman" w:hAnsi="Times New Roman"/>
                  <w:bCs/>
                  <w:sz w:val="28"/>
                  <w:szCs w:val="28"/>
                </w:rPr>
                <w:t>https://disk.yandex.ru/d/e_8elFGWXChmaA</w:t>
              </w:r>
            </w:hyperlink>
          </w:p>
          <w:p w:rsidR="008B576E" w:rsidRPr="003C5C04" w:rsidRDefault="008B576E" w:rsidP="00DF7E37">
            <w:pPr>
              <w:pStyle w:val="a9"/>
              <w:tabs>
                <w:tab w:val="left" w:pos="993"/>
              </w:tabs>
              <w:ind w:left="0"/>
              <w:jc w:val="center"/>
              <w:rPr>
                <w:rFonts w:ascii="Times New Roman" w:hAnsi="Times New Roman"/>
                <w:bCs/>
                <w:sz w:val="28"/>
                <w:szCs w:val="28"/>
              </w:rPr>
            </w:pPr>
          </w:p>
        </w:tc>
      </w:tr>
      <w:tr w:rsidR="008B576E" w:rsidRPr="00DB097C" w:rsidTr="00DF7E37">
        <w:tc>
          <w:tcPr>
            <w:tcW w:w="9802" w:type="dxa"/>
            <w:gridSpan w:val="5"/>
          </w:tcPr>
          <w:p w:rsidR="008B576E" w:rsidRPr="00DB097C" w:rsidRDefault="008B576E" w:rsidP="00DF7E37">
            <w:pPr>
              <w:tabs>
                <w:tab w:val="left" w:pos="993"/>
              </w:tabs>
              <w:rPr>
                <w:bCs/>
                <w:sz w:val="28"/>
                <w:szCs w:val="28"/>
              </w:rPr>
            </w:pPr>
            <w:r w:rsidRPr="00DB097C">
              <w:rPr>
                <w:bCs/>
                <w:sz w:val="28"/>
                <w:szCs w:val="28"/>
              </w:rPr>
              <w:t xml:space="preserve">Музеи - ремонтные работы не проводились. </w:t>
            </w:r>
          </w:p>
          <w:p w:rsidR="008B576E" w:rsidRPr="003C5C04" w:rsidRDefault="008B576E" w:rsidP="00DF7E37">
            <w:pPr>
              <w:pStyle w:val="a9"/>
              <w:tabs>
                <w:tab w:val="left" w:pos="993"/>
              </w:tabs>
              <w:ind w:left="0"/>
              <w:rPr>
                <w:rFonts w:ascii="Times New Roman" w:hAnsi="Times New Roman"/>
                <w:bCs/>
                <w:color w:val="FF0000"/>
                <w:sz w:val="28"/>
                <w:szCs w:val="28"/>
              </w:rPr>
            </w:pPr>
          </w:p>
        </w:tc>
      </w:tr>
      <w:tr w:rsidR="008B576E" w:rsidRPr="00DB097C" w:rsidTr="00DF7E37">
        <w:tc>
          <w:tcPr>
            <w:tcW w:w="9802" w:type="dxa"/>
            <w:gridSpan w:val="5"/>
          </w:tcPr>
          <w:p w:rsidR="008B576E" w:rsidRPr="003C5C04" w:rsidRDefault="008B576E" w:rsidP="00DF7E37">
            <w:pPr>
              <w:pStyle w:val="a9"/>
              <w:tabs>
                <w:tab w:val="left" w:pos="993"/>
              </w:tabs>
              <w:ind w:left="0"/>
              <w:rPr>
                <w:rStyle w:val="af5"/>
                <w:rFonts w:ascii="Times New Roman" w:hAnsi="Times New Roman"/>
                <w:sz w:val="28"/>
                <w:szCs w:val="28"/>
              </w:rPr>
            </w:pPr>
            <w:r w:rsidRPr="003C5C04">
              <w:rPr>
                <w:rFonts w:ascii="Times New Roman" w:hAnsi="Times New Roman"/>
                <w:bCs/>
                <w:sz w:val="28"/>
                <w:szCs w:val="28"/>
              </w:rPr>
              <w:t>Образовательные организации в сфере культуры</w:t>
            </w:r>
          </w:p>
        </w:tc>
      </w:tr>
      <w:tr w:rsidR="008B576E" w:rsidRPr="00DB097C" w:rsidTr="00DF7E37">
        <w:tc>
          <w:tcPr>
            <w:tcW w:w="1418" w:type="dxa"/>
          </w:tcPr>
          <w:p w:rsidR="008B576E" w:rsidRPr="00DB097C" w:rsidRDefault="008B576E" w:rsidP="00DF7E37">
            <w:pPr>
              <w:tabs>
                <w:tab w:val="left" w:pos="993"/>
              </w:tabs>
              <w:jc w:val="both"/>
              <w:rPr>
                <w:bCs/>
                <w:sz w:val="28"/>
                <w:szCs w:val="28"/>
              </w:rPr>
            </w:pPr>
            <w:r w:rsidRPr="00DB097C">
              <w:rPr>
                <w:bCs/>
                <w:sz w:val="28"/>
                <w:szCs w:val="28"/>
              </w:rPr>
              <w:t>Муниципальное бюджетное учреждение дополнительного образования детей «Детская школа искусств № 18»</w:t>
            </w:r>
          </w:p>
          <w:p w:rsidR="008B576E" w:rsidRPr="003C5C04" w:rsidRDefault="008B576E" w:rsidP="00DF7E37">
            <w:pPr>
              <w:pStyle w:val="a9"/>
              <w:tabs>
                <w:tab w:val="left" w:pos="993"/>
              </w:tabs>
              <w:ind w:left="0"/>
              <w:rPr>
                <w:rFonts w:ascii="Times New Roman" w:hAnsi="Times New Roman"/>
                <w:bCs/>
                <w:sz w:val="28"/>
                <w:szCs w:val="28"/>
              </w:rPr>
            </w:pPr>
          </w:p>
        </w:tc>
        <w:tc>
          <w:tcPr>
            <w:tcW w:w="1843"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 xml:space="preserve">г. Шенкурск, Ленина, 5; г. Шенкурск, ул. К. Либкнехта, д. 3             МБУ ДО «ДШИ № 18»   </w:t>
            </w:r>
          </w:p>
        </w:tc>
        <w:tc>
          <w:tcPr>
            <w:tcW w:w="2440"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60 тыс. рублей</w:t>
            </w:r>
            <w:r w:rsidRPr="003C5C04">
              <w:rPr>
                <w:rFonts w:ascii="Times New Roman" w:hAnsi="Times New Roman"/>
                <w:sz w:val="28"/>
                <w:szCs w:val="28"/>
              </w:rPr>
              <w:t xml:space="preserve"> - бюджет МО «Шенкурский муниципальный район»</w:t>
            </w:r>
            <w:r w:rsidRPr="003C5C04">
              <w:rPr>
                <w:rFonts w:ascii="Times New Roman" w:hAnsi="Times New Roman"/>
                <w:bCs/>
                <w:sz w:val="28"/>
                <w:szCs w:val="28"/>
              </w:rPr>
              <w:t>;</w:t>
            </w:r>
          </w:p>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 xml:space="preserve">32 тыс. рублей -внебюджетные источники </w:t>
            </w:r>
          </w:p>
        </w:tc>
        <w:tc>
          <w:tcPr>
            <w:tcW w:w="2379" w:type="dxa"/>
          </w:tcPr>
          <w:p w:rsidR="008B576E" w:rsidRPr="003C5C04" w:rsidRDefault="008B576E" w:rsidP="00DF7E37">
            <w:pPr>
              <w:pStyle w:val="a9"/>
              <w:tabs>
                <w:tab w:val="left" w:pos="993"/>
              </w:tabs>
              <w:ind w:left="0"/>
              <w:rPr>
                <w:rFonts w:ascii="Times New Roman" w:hAnsi="Times New Roman"/>
                <w:bCs/>
                <w:sz w:val="28"/>
                <w:szCs w:val="28"/>
              </w:rPr>
            </w:pPr>
            <w:r w:rsidRPr="003C5C04">
              <w:rPr>
                <w:rFonts w:ascii="Times New Roman" w:hAnsi="Times New Roman"/>
                <w:bCs/>
                <w:sz w:val="28"/>
                <w:szCs w:val="28"/>
              </w:rPr>
              <w:t>Косметический ремонт (покраска полов, стен, покрытие полов линолеумом) в рамках подготовки к новому учебному году.</w:t>
            </w:r>
          </w:p>
        </w:tc>
        <w:tc>
          <w:tcPr>
            <w:tcW w:w="1722" w:type="dxa"/>
          </w:tcPr>
          <w:p w:rsidR="008B576E" w:rsidRPr="003C5C04" w:rsidRDefault="008B576E" w:rsidP="00DF7E37">
            <w:pPr>
              <w:pStyle w:val="a9"/>
              <w:tabs>
                <w:tab w:val="left" w:pos="993"/>
              </w:tabs>
              <w:ind w:left="0"/>
              <w:rPr>
                <w:rStyle w:val="af5"/>
                <w:rFonts w:ascii="Times New Roman" w:hAnsi="Times New Roman"/>
                <w:sz w:val="28"/>
                <w:szCs w:val="28"/>
              </w:rPr>
            </w:pPr>
          </w:p>
        </w:tc>
      </w:tr>
    </w:tbl>
    <w:p w:rsidR="008B576E" w:rsidRPr="00DB097C" w:rsidRDefault="008B576E" w:rsidP="00DB097C">
      <w:pPr>
        <w:ind w:firstLine="1134"/>
        <w:jc w:val="both"/>
        <w:rPr>
          <w:sz w:val="28"/>
          <w:szCs w:val="28"/>
        </w:rPr>
      </w:pPr>
    </w:p>
    <w:p w:rsidR="008B576E" w:rsidRPr="00DB097C" w:rsidRDefault="008B576E" w:rsidP="00DB097C">
      <w:pPr>
        <w:tabs>
          <w:tab w:val="left" w:pos="1134"/>
        </w:tabs>
        <w:ind w:firstLine="851"/>
        <w:jc w:val="center"/>
        <w:rPr>
          <w:bCs/>
          <w:i/>
          <w:sz w:val="28"/>
          <w:szCs w:val="28"/>
          <w:u w:val="single"/>
        </w:rPr>
      </w:pPr>
      <w:r w:rsidRPr="00DB097C">
        <w:rPr>
          <w:bCs/>
          <w:i/>
          <w:sz w:val="28"/>
          <w:szCs w:val="28"/>
          <w:u w:val="single"/>
        </w:rPr>
        <w:t>Программа</w:t>
      </w:r>
    </w:p>
    <w:p w:rsidR="008B576E" w:rsidRPr="00DB097C" w:rsidRDefault="008B576E" w:rsidP="00DB097C">
      <w:pPr>
        <w:pStyle w:val="ConsPlusNormal"/>
        <w:ind w:firstLine="708"/>
        <w:jc w:val="both"/>
        <w:rPr>
          <w:rFonts w:ascii="Times New Roman" w:hAnsi="Times New Roman"/>
          <w:sz w:val="28"/>
          <w:szCs w:val="28"/>
        </w:rPr>
      </w:pPr>
      <w:r w:rsidRPr="00DB097C">
        <w:rPr>
          <w:rFonts w:ascii="Times New Roman" w:hAnsi="Times New Roman"/>
          <w:sz w:val="28"/>
          <w:szCs w:val="28"/>
        </w:rPr>
        <w:t xml:space="preserve">В 2023  году на мероприятия муниципальной  программы Шенкурского муниципального округа Архангельской области «Развитие культуры и туризма Шенкурского муниципального округа», утвержденная постановлением администрации Шенкурского муниципального округа от   26 декабря  2022 года № 18-па, было выделено </w:t>
      </w:r>
      <w:r w:rsidRPr="00DB097C">
        <w:rPr>
          <w:rFonts w:ascii="Times New Roman" w:hAnsi="Times New Roman"/>
          <w:b/>
          <w:bCs/>
          <w:color w:val="000000"/>
          <w:sz w:val="28"/>
          <w:szCs w:val="28"/>
        </w:rPr>
        <w:t>113057386,23</w:t>
      </w:r>
      <w:r w:rsidRPr="00DB097C">
        <w:rPr>
          <w:rFonts w:ascii="Times New Roman" w:hAnsi="Times New Roman"/>
          <w:bCs/>
          <w:color w:val="000000"/>
          <w:sz w:val="28"/>
          <w:szCs w:val="28"/>
        </w:rPr>
        <w:t xml:space="preserve"> </w:t>
      </w:r>
      <w:r w:rsidRPr="00DB097C">
        <w:rPr>
          <w:rFonts w:ascii="Times New Roman" w:hAnsi="Times New Roman"/>
          <w:sz w:val="28"/>
          <w:szCs w:val="28"/>
        </w:rPr>
        <w:t xml:space="preserve">рублей, в том числе средства бюджета округа - </w:t>
      </w:r>
      <w:r w:rsidRPr="00DB097C">
        <w:rPr>
          <w:rFonts w:ascii="Times New Roman" w:hAnsi="Times New Roman"/>
          <w:bCs/>
          <w:color w:val="000000"/>
          <w:sz w:val="28"/>
          <w:szCs w:val="28"/>
        </w:rPr>
        <w:t>101084812,</w:t>
      </w:r>
      <w:r w:rsidRPr="00DB097C">
        <w:rPr>
          <w:rFonts w:ascii="Times New Roman" w:hAnsi="Times New Roman"/>
          <w:sz w:val="28"/>
          <w:szCs w:val="28"/>
        </w:rPr>
        <w:t xml:space="preserve"> </w:t>
      </w:r>
      <w:r w:rsidRPr="00DB097C">
        <w:rPr>
          <w:rFonts w:ascii="Times New Roman" w:hAnsi="Times New Roman"/>
          <w:bCs/>
          <w:color w:val="000000"/>
          <w:sz w:val="28"/>
          <w:szCs w:val="28"/>
        </w:rPr>
        <w:t xml:space="preserve">11 </w:t>
      </w:r>
      <w:r w:rsidRPr="00DB097C">
        <w:rPr>
          <w:rFonts w:ascii="Times New Roman" w:hAnsi="Times New Roman"/>
          <w:sz w:val="28"/>
          <w:szCs w:val="28"/>
        </w:rPr>
        <w:t xml:space="preserve">рублей,  средства областного и федерального бюджета - </w:t>
      </w:r>
      <w:r w:rsidRPr="00DB097C">
        <w:rPr>
          <w:rFonts w:ascii="Times New Roman" w:hAnsi="Times New Roman"/>
          <w:bCs/>
          <w:color w:val="000000"/>
          <w:sz w:val="28"/>
          <w:szCs w:val="28"/>
        </w:rPr>
        <w:t xml:space="preserve">11895911,12 </w:t>
      </w:r>
      <w:r w:rsidRPr="00DB097C">
        <w:rPr>
          <w:rFonts w:ascii="Times New Roman" w:hAnsi="Times New Roman"/>
          <w:sz w:val="28"/>
          <w:szCs w:val="28"/>
        </w:rPr>
        <w:t xml:space="preserve">рублей,  средства областного бюджета - </w:t>
      </w:r>
      <w:r w:rsidRPr="00DB097C">
        <w:rPr>
          <w:rFonts w:ascii="Times New Roman" w:hAnsi="Times New Roman"/>
          <w:bCs/>
          <w:color w:val="000000"/>
          <w:sz w:val="28"/>
          <w:szCs w:val="28"/>
        </w:rPr>
        <w:t xml:space="preserve">11683622,50 </w:t>
      </w:r>
      <w:r w:rsidRPr="00DB097C">
        <w:rPr>
          <w:rFonts w:ascii="Times New Roman" w:hAnsi="Times New Roman"/>
          <w:sz w:val="28"/>
          <w:szCs w:val="28"/>
        </w:rPr>
        <w:t xml:space="preserve">рубля, инициативные платежи - </w:t>
      </w:r>
      <w:r w:rsidRPr="00DB097C">
        <w:rPr>
          <w:rFonts w:ascii="Times New Roman" w:hAnsi="Times New Roman"/>
          <w:bCs/>
          <w:color w:val="000000"/>
          <w:sz w:val="28"/>
          <w:szCs w:val="28"/>
        </w:rPr>
        <w:t xml:space="preserve">76663,00  </w:t>
      </w:r>
      <w:r w:rsidRPr="00DB097C">
        <w:rPr>
          <w:rFonts w:ascii="Times New Roman" w:hAnsi="Times New Roman"/>
          <w:sz w:val="28"/>
          <w:szCs w:val="28"/>
        </w:rPr>
        <w:t>рубля.</w:t>
      </w:r>
    </w:p>
    <w:p w:rsidR="008B576E" w:rsidRPr="00DB097C" w:rsidRDefault="008B576E" w:rsidP="00DB097C">
      <w:pPr>
        <w:tabs>
          <w:tab w:val="left" w:pos="993"/>
        </w:tabs>
        <w:ind w:firstLine="709"/>
        <w:jc w:val="both"/>
        <w:rPr>
          <w:bCs/>
          <w:sz w:val="28"/>
          <w:szCs w:val="28"/>
          <w:u w:val="single"/>
        </w:rPr>
      </w:pPr>
      <w:r w:rsidRPr="00DB097C">
        <w:rPr>
          <w:sz w:val="28"/>
          <w:szCs w:val="28"/>
          <w:u w:val="single"/>
        </w:rPr>
        <w:t xml:space="preserve">Анализ привлеченных финансовых средств из бюджетных и внебюджетных источников (объем, субсидии, трансферты и пр.), в том числе </w:t>
      </w:r>
      <w:r w:rsidRPr="00DB097C">
        <w:rPr>
          <w:bCs/>
          <w:sz w:val="28"/>
          <w:szCs w:val="28"/>
          <w:u w:val="single"/>
        </w:rPr>
        <w:t>средств резервного фонда Правительства Архангельской области в 2023 году.</w:t>
      </w:r>
    </w:p>
    <w:p w:rsidR="008B576E" w:rsidRPr="00DB097C" w:rsidRDefault="008B576E" w:rsidP="00DB097C">
      <w:pPr>
        <w:tabs>
          <w:tab w:val="left" w:pos="993"/>
        </w:tabs>
        <w:ind w:firstLine="709"/>
        <w:jc w:val="both"/>
        <w:rPr>
          <w:sz w:val="28"/>
          <w:szCs w:val="28"/>
          <w:u w:val="single"/>
        </w:rPr>
      </w:pPr>
      <w:r w:rsidRPr="00DB097C">
        <w:rPr>
          <w:sz w:val="28"/>
          <w:szCs w:val="28"/>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25"/>
        <w:gridCol w:w="3164"/>
        <w:gridCol w:w="3182"/>
      </w:tblGrid>
      <w:tr w:rsidR="008B576E" w:rsidRPr="00DB097C" w:rsidTr="00DF7E37">
        <w:tc>
          <w:tcPr>
            <w:tcW w:w="3225" w:type="dxa"/>
            <w:vMerge w:val="restart"/>
          </w:tcPr>
          <w:p w:rsidR="008B576E" w:rsidRPr="00DB097C" w:rsidRDefault="008B576E" w:rsidP="00DF7E37">
            <w:pPr>
              <w:tabs>
                <w:tab w:val="left" w:pos="993"/>
              </w:tabs>
              <w:jc w:val="center"/>
              <w:rPr>
                <w:sz w:val="28"/>
                <w:szCs w:val="28"/>
              </w:rPr>
            </w:pPr>
            <w:r w:rsidRPr="00DB097C">
              <w:rPr>
                <w:sz w:val="28"/>
                <w:szCs w:val="28"/>
              </w:rPr>
              <w:t>Наименование мероприятия</w:t>
            </w:r>
          </w:p>
        </w:tc>
        <w:tc>
          <w:tcPr>
            <w:tcW w:w="6346" w:type="dxa"/>
            <w:gridSpan w:val="2"/>
          </w:tcPr>
          <w:p w:rsidR="008B576E" w:rsidRPr="00DB097C" w:rsidRDefault="008B576E" w:rsidP="00DF7E37">
            <w:pPr>
              <w:tabs>
                <w:tab w:val="left" w:pos="993"/>
              </w:tabs>
              <w:jc w:val="center"/>
              <w:rPr>
                <w:sz w:val="28"/>
                <w:szCs w:val="28"/>
              </w:rPr>
            </w:pPr>
            <w:r w:rsidRPr="00DB097C">
              <w:rPr>
                <w:sz w:val="28"/>
                <w:szCs w:val="28"/>
              </w:rPr>
              <w:t>Объем средств</w:t>
            </w:r>
          </w:p>
        </w:tc>
      </w:tr>
      <w:tr w:rsidR="008B576E" w:rsidRPr="00DB097C" w:rsidTr="00DF7E37">
        <w:tc>
          <w:tcPr>
            <w:tcW w:w="3225" w:type="dxa"/>
            <w:vMerge/>
          </w:tcPr>
          <w:p w:rsidR="008B576E" w:rsidRPr="00DB097C" w:rsidRDefault="008B576E" w:rsidP="00DF7E37">
            <w:pPr>
              <w:tabs>
                <w:tab w:val="left" w:pos="993"/>
              </w:tabs>
              <w:jc w:val="both"/>
              <w:rPr>
                <w:sz w:val="28"/>
                <w:szCs w:val="28"/>
                <w:u w:val="single"/>
              </w:rPr>
            </w:pPr>
          </w:p>
        </w:tc>
        <w:tc>
          <w:tcPr>
            <w:tcW w:w="3164" w:type="dxa"/>
          </w:tcPr>
          <w:p w:rsidR="008B576E" w:rsidRPr="00DB097C" w:rsidRDefault="008B576E" w:rsidP="00DF7E37">
            <w:pPr>
              <w:tabs>
                <w:tab w:val="left" w:pos="993"/>
              </w:tabs>
              <w:jc w:val="center"/>
              <w:rPr>
                <w:sz w:val="28"/>
                <w:szCs w:val="28"/>
              </w:rPr>
            </w:pPr>
            <w:r w:rsidRPr="00DB097C">
              <w:rPr>
                <w:sz w:val="28"/>
                <w:szCs w:val="28"/>
              </w:rPr>
              <w:t>Областной и федеральный бюджет, руб.</w:t>
            </w:r>
          </w:p>
        </w:tc>
        <w:tc>
          <w:tcPr>
            <w:tcW w:w="3182" w:type="dxa"/>
          </w:tcPr>
          <w:p w:rsidR="008B576E" w:rsidRPr="00DB097C" w:rsidRDefault="008B576E" w:rsidP="00DF7E37">
            <w:pPr>
              <w:tabs>
                <w:tab w:val="left" w:pos="993"/>
              </w:tabs>
              <w:jc w:val="center"/>
              <w:rPr>
                <w:sz w:val="28"/>
                <w:szCs w:val="28"/>
              </w:rPr>
            </w:pPr>
            <w:r w:rsidRPr="00DB097C">
              <w:rPr>
                <w:sz w:val="28"/>
                <w:szCs w:val="28"/>
              </w:rPr>
              <w:t>Из резервного фонда Правительства Архангельской области, руб.</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Комплектование книжных фондов библиотек и подписка на периодическую печать</w:t>
            </w:r>
          </w:p>
        </w:tc>
        <w:tc>
          <w:tcPr>
            <w:tcW w:w="3164"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color w:val="000000"/>
                <w:sz w:val="28"/>
                <w:szCs w:val="28"/>
              </w:rPr>
              <w:t>134920,67</w:t>
            </w:r>
          </w:p>
        </w:tc>
        <w:tc>
          <w:tcPr>
            <w:tcW w:w="3182" w:type="dxa"/>
          </w:tcPr>
          <w:p w:rsidR="008B576E" w:rsidRPr="00DB097C" w:rsidRDefault="008B576E" w:rsidP="00DF7E37">
            <w:pPr>
              <w:tabs>
                <w:tab w:val="left" w:pos="993"/>
              </w:tabs>
              <w:jc w:val="center"/>
              <w:rPr>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Государственная поддержка отрасли культуры на реализацию мероприятий по модернизации библиотек в части комплектования книжных фондов муниципальных библиотек</w:t>
            </w:r>
          </w:p>
        </w:tc>
        <w:tc>
          <w:tcPr>
            <w:tcW w:w="3164"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color w:val="000000"/>
                <w:sz w:val="28"/>
                <w:szCs w:val="28"/>
              </w:rPr>
              <w:t>212288,62</w:t>
            </w:r>
          </w:p>
        </w:tc>
        <w:tc>
          <w:tcPr>
            <w:tcW w:w="3182" w:type="dxa"/>
          </w:tcPr>
          <w:p w:rsidR="008B576E" w:rsidRPr="00DB097C" w:rsidRDefault="008B576E" w:rsidP="00DF7E37">
            <w:pPr>
              <w:tabs>
                <w:tab w:val="left" w:pos="993"/>
              </w:tabs>
              <w:jc w:val="center"/>
              <w:rPr>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Реализация инициативного проекта «Пусть музыка звучит»</w:t>
            </w:r>
          </w:p>
          <w:p w:rsidR="008B576E" w:rsidRPr="00DB097C" w:rsidRDefault="008B576E" w:rsidP="00DF7E37">
            <w:pPr>
              <w:pStyle w:val="af2"/>
              <w:rPr>
                <w:rFonts w:ascii="Times New Roman" w:hAnsi="Times New Roman"/>
                <w:sz w:val="28"/>
                <w:szCs w:val="28"/>
              </w:rPr>
            </w:pPr>
          </w:p>
        </w:tc>
        <w:tc>
          <w:tcPr>
            <w:tcW w:w="3164" w:type="dxa"/>
          </w:tcPr>
          <w:p w:rsidR="008B576E" w:rsidRPr="00DB097C" w:rsidRDefault="008B576E" w:rsidP="00DF7E37">
            <w:pPr>
              <w:pStyle w:val="af2"/>
              <w:jc w:val="center"/>
              <w:rPr>
                <w:rFonts w:ascii="Times New Roman" w:hAnsi="Times New Roman"/>
                <w:color w:val="000000"/>
                <w:sz w:val="28"/>
                <w:szCs w:val="28"/>
              </w:rPr>
            </w:pPr>
            <w:r w:rsidRPr="00DB097C">
              <w:rPr>
                <w:rFonts w:ascii="Times New Roman" w:hAnsi="Times New Roman"/>
                <w:color w:val="000000"/>
                <w:sz w:val="28"/>
                <w:szCs w:val="28"/>
              </w:rPr>
              <w:t>393153,43</w:t>
            </w:r>
          </w:p>
        </w:tc>
        <w:tc>
          <w:tcPr>
            <w:tcW w:w="3182" w:type="dxa"/>
          </w:tcPr>
          <w:p w:rsidR="008B576E" w:rsidRPr="00DB097C" w:rsidRDefault="008B576E" w:rsidP="00DF7E37">
            <w:pPr>
              <w:tabs>
                <w:tab w:val="left" w:pos="993"/>
              </w:tabs>
              <w:jc w:val="center"/>
              <w:rPr>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Реализация инициативного проекта «Крепкое основание нашего будущего»</w:t>
            </w:r>
          </w:p>
          <w:p w:rsidR="008B576E" w:rsidRPr="00DB097C" w:rsidRDefault="008B576E" w:rsidP="00DF7E37">
            <w:pPr>
              <w:pStyle w:val="af2"/>
              <w:rPr>
                <w:rFonts w:ascii="Times New Roman" w:hAnsi="Times New Roman"/>
                <w:sz w:val="28"/>
                <w:szCs w:val="28"/>
              </w:rPr>
            </w:pPr>
          </w:p>
        </w:tc>
        <w:tc>
          <w:tcPr>
            <w:tcW w:w="3164" w:type="dxa"/>
          </w:tcPr>
          <w:p w:rsidR="008B576E" w:rsidRPr="00DB097C" w:rsidRDefault="008B576E" w:rsidP="00DF7E37">
            <w:pPr>
              <w:pStyle w:val="af2"/>
              <w:jc w:val="center"/>
              <w:rPr>
                <w:rFonts w:ascii="Times New Roman" w:hAnsi="Times New Roman"/>
                <w:color w:val="000000"/>
                <w:sz w:val="28"/>
                <w:szCs w:val="28"/>
              </w:rPr>
            </w:pPr>
            <w:r w:rsidRPr="00DB097C">
              <w:rPr>
                <w:rFonts w:ascii="Times New Roman" w:hAnsi="Times New Roman"/>
                <w:color w:val="000000"/>
                <w:sz w:val="28"/>
                <w:szCs w:val="28"/>
              </w:rPr>
              <w:t>855355,37</w:t>
            </w:r>
          </w:p>
        </w:tc>
        <w:tc>
          <w:tcPr>
            <w:tcW w:w="3182" w:type="dxa"/>
          </w:tcPr>
          <w:p w:rsidR="008B576E" w:rsidRPr="00DB097C" w:rsidRDefault="008B576E" w:rsidP="00DF7E37">
            <w:pPr>
              <w:tabs>
                <w:tab w:val="left" w:pos="993"/>
              </w:tabs>
              <w:jc w:val="center"/>
              <w:rPr>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color w:val="FF0000"/>
                <w:sz w:val="28"/>
                <w:szCs w:val="28"/>
              </w:rPr>
            </w:pPr>
            <w:r w:rsidRPr="00DB097C">
              <w:rPr>
                <w:rFonts w:ascii="Times New Roman" w:hAnsi="Times New Roman"/>
                <w:sz w:val="28"/>
                <w:szCs w:val="28"/>
              </w:rPr>
              <w:t>Субсидия на повышение средней заработной платы работников сферы культуры</w:t>
            </w:r>
          </w:p>
        </w:tc>
        <w:tc>
          <w:tcPr>
            <w:tcW w:w="3164" w:type="dxa"/>
          </w:tcPr>
          <w:p w:rsidR="008B576E" w:rsidRPr="00DB097C" w:rsidRDefault="008B576E" w:rsidP="00DF7E37">
            <w:pPr>
              <w:pStyle w:val="af2"/>
              <w:jc w:val="center"/>
              <w:rPr>
                <w:rFonts w:ascii="Times New Roman" w:hAnsi="Times New Roman"/>
                <w:color w:val="FF0000"/>
                <w:sz w:val="28"/>
                <w:szCs w:val="28"/>
              </w:rPr>
            </w:pPr>
            <w:r w:rsidRPr="00DB097C">
              <w:rPr>
                <w:rFonts w:ascii="Times New Roman" w:hAnsi="Times New Roman"/>
                <w:sz w:val="28"/>
                <w:szCs w:val="28"/>
              </w:rPr>
              <w:t>2129775,63</w:t>
            </w:r>
          </w:p>
        </w:tc>
        <w:tc>
          <w:tcPr>
            <w:tcW w:w="3182" w:type="dxa"/>
          </w:tcPr>
          <w:p w:rsidR="008B576E" w:rsidRPr="00DB097C" w:rsidRDefault="008B576E" w:rsidP="00DF7E37">
            <w:pPr>
              <w:tabs>
                <w:tab w:val="left" w:pos="993"/>
              </w:tabs>
              <w:jc w:val="center"/>
              <w:rPr>
                <w:color w:val="FF0000"/>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Субсидия на повышение средней заработной платы педагогических работников дополнительного образования</w:t>
            </w:r>
          </w:p>
        </w:tc>
        <w:tc>
          <w:tcPr>
            <w:tcW w:w="3164"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328341,00</w:t>
            </w:r>
          </w:p>
        </w:tc>
        <w:tc>
          <w:tcPr>
            <w:tcW w:w="3182" w:type="dxa"/>
          </w:tcPr>
          <w:p w:rsidR="008B576E" w:rsidRPr="00DB097C" w:rsidRDefault="008B576E" w:rsidP="00DF7E37">
            <w:pPr>
              <w:tabs>
                <w:tab w:val="left" w:pos="993"/>
              </w:tabs>
              <w:jc w:val="center"/>
              <w:rPr>
                <w:color w:val="FF0000"/>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Создание эскизного проекта и проектно-сметной документации интерьера библиотеки Федорогорского библиотечно-культурного центра</w:t>
            </w:r>
          </w:p>
        </w:tc>
        <w:tc>
          <w:tcPr>
            <w:tcW w:w="3164" w:type="dxa"/>
          </w:tcPr>
          <w:p w:rsidR="008B576E" w:rsidRPr="00DB097C" w:rsidRDefault="008B576E" w:rsidP="00DF7E37">
            <w:pPr>
              <w:pStyle w:val="af2"/>
              <w:jc w:val="center"/>
              <w:rPr>
                <w:rFonts w:ascii="Times New Roman" w:hAnsi="Times New Roman"/>
                <w:sz w:val="28"/>
                <w:szCs w:val="28"/>
              </w:rPr>
            </w:pPr>
          </w:p>
        </w:tc>
        <w:tc>
          <w:tcPr>
            <w:tcW w:w="3182" w:type="dxa"/>
          </w:tcPr>
          <w:p w:rsidR="008B576E" w:rsidRPr="00DB097C" w:rsidRDefault="008B576E" w:rsidP="00DF7E37">
            <w:pPr>
              <w:tabs>
                <w:tab w:val="left" w:pos="993"/>
              </w:tabs>
              <w:jc w:val="center"/>
              <w:rPr>
                <w:sz w:val="28"/>
                <w:szCs w:val="28"/>
              </w:rPr>
            </w:pPr>
            <w:r w:rsidRPr="00DB097C">
              <w:rPr>
                <w:sz w:val="28"/>
                <w:szCs w:val="28"/>
              </w:rPr>
              <w:t>290000,00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Проведение работ по замене оконных и дверных блоков в МБУК "Дворец культуры и спорта"</w:t>
            </w:r>
          </w:p>
        </w:tc>
        <w:tc>
          <w:tcPr>
            <w:tcW w:w="3164" w:type="dxa"/>
          </w:tcPr>
          <w:p w:rsidR="008B576E" w:rsidRPr="00DB097C" w:rsidRDefault="008B576E" w:rsidP="00DF7E37">
            <w:pPr>
              <w:pStyle w:val="af2"/>
              <w:jc w:val="center"/>
              <w:rPr>
                <w:rFonts w:ascii="Times New Roman" w:hAnsi="Times New Roman"/>
                <w:sz w:val="28"/>
                <w:szCs w:val="28"/>
              </w:rPr>
            </w:pPr>
          </w:p>
        </w:tc>
        <w:tc>
          <w:tcPr>
            <w:tcW w:w="3182" w:type="dxa"/>
          </w:tcPr>
          <w:p w:rsidR="008B576E" w:rsidRPr="00DB097C" w:rsidRDefault="008B576E" w:rsidP="00DF7E37">
            <w:pPr>
              <w:pStyle w:val="af2"/>
              <w:jc w:val="center"/>
              <w:rPr>
                <w:rFonts w:ascii="Times New Roman" w:hAnsi="Times New Roman"/>
                <w:sz w:val="28"/>
                <w:szCs w:val="28"/>
                <w:lang w:eastAsia="ru-RU"/>
              </w:rPr>
            </w:pPr>
            <w:r w:rsidRPr="00DB097C">
              <w:rPr>
                <w:rFonts w:ascii="Times New Roman" w:hAnsi="Times New Roman"/>
                <w:sz w:val="28"/>
                <w:szCs w:val="28"/>
              </w:rPr>
              <w:t>1946922,4</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Обеспечение учреждений культуры автотранспортом</w:t>
            </w:r>
          </w:p>
        </w:tc>
        <w:tc>
          <w:tcPr>
            <w:tcW w:w="3164"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bCs/>
                <w:sz w:val="28"/>
                <w:szCs w:val="28"/>
              </w:rPr>
              <w:t>3437500,00</w:t>
            </w:r>
          </w:p>
        </w:tc>
        <w:tc>
          <w:tcPr>
            <w:tcW w:w="3182" w:type="dxa"/>
          </w:tcPr>
          <w:p w:rsidR="008B576E" w:rsidRPr="00DB097C" w:rsidRDefault="008B576E" w:rsidP="00DF7E37">
            <w:pPr>
              <w:pStyle w:val="af2"/>
              <w:jc w:val="center"/>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Разработка проектно-сметной документации, проведение экспертизы проектной документации  по ремонту Ровдинского библиотечно-культурного центра</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2988,70</w:t>
            </w:r>
          </w:p>
        </w:tc>
        <w:tc>
          <w:tcPr>
            <w:tcW w:w="3182" w:type="dxa"/>
          </w:tcPr>
          <w:p w:rsidR="008B576E" w:rsidRPr="00DB097C" w:rsidRDefault="008B576E" w:rsidP="00DF7E37">
            <w:pPr>
              <w:pStyle w:val="af2"/>
              <w:jc w:val="center"/>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Разработка проектно-сметной документации, проведение экспертизы проектной документации  по ремонту Усть-Паденьгского библиотечно-культурного центра</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2988,70</w:t>
            </w:r>
          </w:p>
        </w:tc>
        <w:tc>
          <w:tcPr>
            <w:tcW w:w="3182" w:type="dxa"/>
          </w:tcPr>
          <w:p w:rsidR="008B576E" w:rsidRPr="00DB097C" w:rsidRDefault="008B576E" w:rsidP="00DF7E37">
            <w:pPr>
              <w:pStyle w:val="af2"/>
              <w:jc w:val="center"/>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Разработка проектно-сметной документации, проведение экспертизы проектной документации  по ремонту танцевального зала МБУК «Дворец культуры и спорта»</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15977,40</w:t>
            </w:r>
          </w:p>
        </w:tc>
        <w:tc>
          <w:tcPr>
            <w:tcW w:w="3182" w:type="dxa"/>
          </w:tcPr>
          <w:p w:rsidR="008B576E" w:rsidRPr="00DB097C" w:rsidRDefault="008B576E" w:rsidP="00DF7E37">
            <w:pPr>
              <w:pStyle w:val="af2"/>
              <w:jc w:val="center"/>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Разработка проектно-сметной документации, проведение экспертизы проектной документации  по ремонту Никольского библиотечно-культурного центра</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5977,1</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оборудования и материалов для пошива сценических костюмов МБУК «Дворец культуры и спорта»</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145779,00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мебели и оборудования МБУ ДО "Детская школа искусств № 18"</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200000,00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микшерного пульта для Усть-Паденьгского библиотечно-культурного центра МБУК «Шенкурская ЦБС»</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52980,00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сценических костюмов и обуви для творческого коллектива Ровдинского библиотечно-культурного центра МБУК «Шенкурская ЦБС»</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101118,00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звукового оборудования для  библиотечно-культурного центра п. Шелашский МБУК «Шенкурская ЦБС»</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22616,00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зеркал для Федорогорского библиотечно-культурного центра МБУК «Шенкурская ЦБС»</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26000,00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Приобретение звукового оборудования для Шеговарского библиотечно-культурного центра МБУК «Шенкурская ЦБС»</w:t>
            </w:r>
          </w:p>
        </w:tc>
        <w:tc>
          <w:tcPr>
            <w:tcW w:w="3164" w:type="dxa"/>
          </w:tcPr>
          <w:p w:rsidR="008B576E" w:rsidRPr="00DB097C" w:rsidRDefault="008B576E" w:rsidP="00DF7E37">
            <w:pPr>
              <w:pStyle w:val="af2"/>
              <w:rPr>
                <w:rFonts w:ascii="Times New Roman" w:hAnsi="Times New Roman"/>
                <w:b/>
                <w:bCs/>
                <w:sz w:val="28"/>
                <w:szCs w:val="28"/>
              </w:rPr>
            </w:pPr>
          </w:p>
        </w:tc>
        <w:tc>
          <w:tcPr>
            <w:tcW w:w="3182" w:type="dxa"/>
          </w:tcPr>
          <w:p w:rsidR="008B576E" w:rsidRPr="00DB097C" w:rsidRDefault="008B576E" w:rsidP="00DF7E37">
            <w:pPr>
              <w:pStyle w:val="af2"/>
              <w:jc w:val="center"/>
              <w:rPr>
                <w:rFonts w:ascii="Times New Roman" w:hAnsi="Times New Roman"/>
                <w:sz w:val="28"/>
                <w:szCs w:val="28"/>
              </w:rPr>
            </w:pPr>
            <w:r w:rsidRPr="00DB097C">
              <w:rPr>
                <w:rFonts w:ascii="Times New Roman" w:hAnsi="Times New Roman"/>
                <w:sz w:val="28"/>
                <w:szCs w:val="28"/>
              </w:rPr>
              <w:t>45989,00</w:t>
            </w: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Разработка проектно-сметной документации для проведения капитального ремонта, изготовление технических отчетов и поэтажных планов на здание Ровдинского культурного центра МБУК «Дворец культуры и спорта»</w:t>
            </w:r>
          </w:p>
        </w:tc>
        <w:tc>
          <w:tcPr>
            <w:tcW w:w="3164" w:type="dxa"/>
          </w:tcPr>
          <w:p w:rsidR="008B576E" w:rsidRPr="00DB097C" w:rsidRDefault="008B576E" w:rsidP="00DF7E37">
            <w:pPr>
              <w:pStyle w:val="af2"/>
              <w:jc w:val="center"/>
              <w:rPr>
                <w:rFonts w:ascii="Times New Roman" w:hAnsi="Times New Roman"/>
                <w:b/>
                <w:bCs/>
                <w:sz w:val="28"/>
                <w:szCs w:val="28"/>
              </w:rPr>
            </w:pPr>
            <w:r w:rsidRPr="00DB097C">
              <w:rPr>
                <w:rFonts w:ascii="Times New Roman" w:hAnsi="Times New Roman"/>
                <w:bCs/>
                <w:sz w:val="28"/>
                <w:szCs w:val="28"/>
              </w:rPr>
              <w:t>1402068,10</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Текущий ремонт Никольского библиотечно-культурного центра МБУК "Шенкурская ЦБС"</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46710,00</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Текущий ремонт  библиотечно-культурного центра п. Шелашский МБУК "Шенкурская ЦБС"</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39830,00</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Текущий ремонт Усть-Паденьгского библиотечно-культурного центра МБУК "Шенкурская ЦБС"</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28700,00</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sz w:val="28"/>
                <w:szCs w:val="28"/>
              </w:rPr>
            </w:pPr>
            <w:r w:rsidRPr="00DB097C">
              <w:rPr>
                <w:rFonts w:ascii="Times New Roman" w:hAnsi="Times New Roman"/>
                <w:sz w:val="28"/>
                <w:szCs w:val="28"/>
              </w:rPr>
              <w:t>Подготовка технических планов и технических паспортов объектов культуры МБУК «Дворец культуры и спорта»</w:t>
            </w:r>
          </w:p>
        </w:tc>
        <w:tc>
          <w:tcPr>
            <w:tcW w:w="3164" w:type="dxa"/>
          </w:tcPr>
          <w:p w:rsidR="008B576E" w:rsidRPr="00DB097C" w:rsidRDefault="008B576E" w:rsidP="00DF7E37">
            <w:pPr>
              <w:pStyle w:val="af2"/>
              <w:jc w:val="center"/>
              <w:rPr>
                <w:rFonts w:ascii="Times New Roman" w:hAnsi="Times New Roman"/>
                <w:bCs/>
                <w:sz w:val="28"/>
                <w:szCs w:val="28"/>
              </w:rPr>
            </w:pPr>
            <w:r w:rsidRPr="00DB097C">
              <w:rPr>
                <w:rFonts w:ascii="Times New Roman" w:hAnsi="Times New Roman"/>
                <w:bCs/>
                <w:sz w:val="28"/>
                <w:szCs w:val="28"/>
              </w:rPr>
              <w:t>27932,00</w:t>
            </w:r>
          </w:p>
        </w:tc>
        <w:tc>
          <w:tcPr>
            <w:tcW w:w="3182" w:type="dxa"/>
          </w:tcPr>
          <w:p w:rsidR="008B576E" w:rsidRPr="00DB097C" w:rsidRDefault="008B576E" w:rsidP="00DF7E37">
            <w:pPr>
              <w:pStyle w:val="af2"/>
              <w:rPr>
                <w:rFonts w:ascii="Times New Roman" w:hAnsi="Times New Roman"/>
                <w:sz w:val="28"/>
                <w:szCs w:val="28"/>
              </w:rPr>
            </w:pPr>
          </w:p>
        </w:tc>
      </w:tr>
      <w:tr w:rsidR="008B576E" w:rsidRPr="00DB097C" w:rsidTr="00DF7E37">
        <w:tc>
          <w:tcPr>
            <w:tcW w:w="3225" w:type="dxa"/>
          </w:tcPr>
          <w:p w:rsidR="008B576E" w:rsidRPr="00DB097C" w:rsidRDefault="008B576E" w:rsidP="00DF7E37">
            <w:pPr>
              <w:pStyle w:val="af2"/>
              <w:rPr>
                <w:rFonts w:ascii="Times New Roman" w:hAnsi="Times New Roman"/>
                <w:b/>
                <w:bCs/>
                <w:sz w:val="28"/>
                <w:szCs w:val="28"/>
              </w:rPr>
            </w:pPr>
            <w:r w:rsidRPr="00DB097C">
              <w:rPr>
                <w:rFonts w:ascii="Times New Roman" w:hAnsi="Times New Roman"/>
                <w:b/>
                <w:bCs/>
                <w:sz w:val="28"/>
                <w:szCs w:val="28"/>
              </w:rPr>
              <w:t>ИТОГО:</w:t>
            </w:r>
          </w:p>
        </w:tc>
        <w:tc>
          <w:tcPr>
            <w:tcW w:w="3164" w:type="dxa"/>
          </w:tcPr>
          <w:p w:rsidR="008B576E" w:rsidRPr="00DB097C" w:rsidRDefault="008B576E" w:rsidP="00DF7E37">
            <w:pPr>
              <w:pStyle w:val="af2"/>
              <w:jc w:val="center"/>
              <w:rPr>
                <w:rFonts w:ascii="Times New Roman" w:hAnsi="Times New Roman"/>
                <w:b/>
                <w:sz w:val="28"/>
                <w:szCs w:val="28"/>
              </w:rPr>
            </w:pPr>
            <w:r w:rsidRPr="00DB097C">
              <w:rPr>
                <w:rFonts w:ascii="Times New Roman" w:hAnsi="Times New Roman"/>
                <w:b/>
                <w:sz w:val="28"/>
                <w:szCs w:val="28"/>
              </w:rPr>
              <w:t>9 064 506,72</w:t>
            </w:r>
          </w:p>
        </w:tc>
        <w:tc>
          <w:tcPr>
            <w:tcW w:w="3182" w:type="dxa"/>
          </w:tcPr>
          <w:p w:rsidR="008B576E" w:rsidRPr="00DB097C" w:rsidRDefault="008B576E" w:rsidP="00DF7E37">
            <w:pPr>
              <w:tabs>
                <w:tab w:val="left" w:pos="993"/>
              </w:tabs>
              <w:jc w:val="center"/>
              <w:rPr>
                <w:b/>
                <w:sz w:val="28"/>
                <w:szCs w:val="28"/>
              </w:rPr>
            </w:pPr>
            <w:r w:rsidRPr="00DB097C">
              <w:rPr>
                <w:b/>
                <w:sz w:val="28"/>
                <w:szCs w:val="28"/>
              </w:rPr>
              <w:t>2 831 404,40</w:t>
            </w:r>
          </w:p>
        </w:tc>
      </w:tr>
    </w:tbl>
    <w:p w:rsidR="008B576E" w:rsidRPr="00DB097C" w:rsidRDefault="008B576E" w:rsidP="00DB097C">
      <w:pPr>
        <w:pStyle w:val="af2"/>
        <w:tabs>
          <w:tab w:val="left" w:pos="1941"/>
        </w:tabs>
        <w:jc w:val="both"/>
        <w:rPr>
          <w:rFonts w:ascii="Times New Roman" w:hAnsi="Times New Roman"/>
          <w:sz w:val="28"/>
          <w:szCs w:val="28"/>
          <w:u w:val="single"/>
        </w:rPr>
      </w:pPr>
    </w:p>
    <w:p w:rsidR="008B576E" w:rsidRPr="00DB097C" w:rsidRDefault="008B576E" w:rsidP="00705D3F">
      <w:pPr>
        <w:pStyle w:val="af2"/>
        <w:ind w:firstLine="720"/>
        <w:jc w:val="both"/>
        <w:rPr>
          <w:rFonts w:ascii="Times New Roman" w:hAnsi="Times New Roman"/>
          <w:sz w:val="28"/>
          <w:szCs w:val="28"/>
          <w:u w:val="single"/>
        </w:rPr>
      </w:pPr>
      <w:r w:rsidRPr="00DB097C">
        <w:rPr>
          <w:rFonts w:ascii="Times New Roman" w:hAnsi="Times New Roman"/>
          <w:sz w:val="28"/>
          <w:szCs w:val="28"/>
          <w:u w:val="single"/>
        </w:rPr>
        <w:t>Результаты программы:</w:t>
      </w:r>
    </w:p>
    <w:p w:rsidR="008B576E" w:rsidRPr="00DB097C" w:rsidRDefault="008B576E" w:rsidP="00705D3F">
      <w:pPr>
        <w:pStyle w:val="af2"/>
        <w:ind w:firstLine="720"/>
        <w:jc w:val="both"/>
        <w:rPr>
          <w:rFonts w:ascii="Times New Roman" w:hAnsi="Times New Roman"/>
          <w:sz w:val="28"/>
          <w:szCs w:val="28"/>
          <w:u w:val="single"/>
        </w:rPr>
      </w:pPr>
      <w:r w:rsidRPr="00DB097C">
        <w:rPr>
          <w:rFonts w:ascii="Times New Roman" w:hAnsi="Times New Roman"/>
          <w:sz w:val="28"/>
          <w:szCs w:val="28"/>
        </w:rPr>
        <w:t>1. В сфере библиотечной деятельности: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увеличение числа посещений библиотек МБУК «Шенкурская централизованная библиотечная система». По итогам 2023 года число посещений составило 53505 единиц (стационарно, внестационарно);</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 сохранение количества экземпляров библиотечного фонда библиотек МБУК «Шенкурская централизованная библиотечная система» на уровне 145 тыс. единиц. По итогам 2023 года библиотечный  фонд составил 126,003 тыс. единиц.</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2. В сфере музейной деятельности:</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увеличение посещаемости МБУК «Шенкурский районный краеведческий музей». Количество посещений музеев в 2023  году  составило 7281 человек.</w:t>
      </w:r>
    </w:p>
    <w:p w:rsidR="008B576E" w:rsidRPr="00DB097C" w:rsidRDefault="008B576E" w:rsidP="00705D3F">
      <w:pPr>
        <w:pStyle w:val="af2"/>
        <w:ind w:firstLine="720"/>
        <w:jc w:val="both"/>
        <w:rPr>
          <w:rFonts w:ascii="Times New Roman" w:hAnsi="Times New Roman"/>
          <w:color w:val="FF0000"/>
          <w:sz w:val="28"/>
          <w:szCs w:val="28"/>
        </w:rPr>
      </w:pPr>
      <w:r w:rsidRPr="00DB097C">
        <w:rPr>
          <w:rFonts w:ascii="Times New Roman" w:hAnsi="Times New Roman"/>
          <w:sz w:val="28"/>
          <w:szCs w:val="28"/>
        </w:rPr>
        <w:t>3. В сфере развития системы образования:</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 xml:space="preserve">Увеличение доли обучающихся в школах искусств. В 2023 году обучалось 275 человек. </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 xml:space="preserve">4. В сфере повышения квалификации работников муниципальных учреждений культуры Шенкурского района: </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осуществление мероприятий по формированию кадрового потенциала сферы культуры путем увеличения доли охвата работников учреждений культуры, руководящих работников учреждений культуры различными формами повышения квалификации ежегодно до 10 процентов от общего числа специалистов учреждений культуры Шенкурского района. За 2023 год из 67 специалистов повысили свою квалификацию 36 человек или 53,7 %.</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5. В сфере развития туризма:</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численности иногородних граждан, пользующихся туруслугами за 2023 год составило  2640 человек.</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6. По вопросам пожаробезопасности в учреждениях культуры:</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улучшение пожаробезопасной ситуации в  учреждениях культуры Шенкурского округа -  2 учреждения.</w:t>
      </w:r>
    </w:p>
    <w:p w:rsidR="008B576E" w:rsidRPr="00DB097C" w:rsidRDefault="008B576E" w:rsidP="00705D3F">
      <w:pPr>
        <w:pStyle w:val="af2"/>
        <w:ind w:firstLine="720"/>
        <w:jc w:val="both"/>
        <w:rPr>
          <w:rFonts w:ascii="Times New Roman" w:hAnsi="Times New Roman"/>
          <w:b/>
          <w:sz w:val="28"/>
          <w:szCs w:val="28"/>
        </w:rPr>
      </w:pPr>
      <w:r w:rsidRPr="00DB097C">
        <w:rPr>
          <w:rFonts w:ascii="Times New Roman" w:hAnsi="Times New Roman"/>
          <w:b/>
          <w:sz w:val="28"/>
          <w:szCs w:val="28"/>
        </w:rPr>
        <w:t>Эффективность реализации муниципальной  программы Шенкурского муниципального округа Архангельской области «Развитие культуры и туризма Шенкурского муниципального округа»</w:t>
      </w:r>
      <w:r w:rsidRPr="00DB097C">
        <w:rPr>
          <w:rFonts w:ascii="Times New Roman" w:hAnsi="Times New Roman"/>
          <w:sz w:val="28"/>
          <w:szCs w:val="28"/>
        </w:rPr>
        <w:t xml:space="preserve"> </w:t>
      </w:r>
      <w:r w:rsidRPr="00DB097C">
        <w:rPr>
          <w:rFonts w:ascii="Times New Roman" w:hAnsi="Times New Roman"/>
          <w:b/>
          <w:sz w:val="28"/>
          <w:szCs w:val="28"/>
        </w:rPr>
        <w:t>по итогам 2023 года составила 98 %</w:t>
      </w:r>
    </w:p>
    <w:p w:rsidR="008B576E" w:rsidRPr="00DB097C" w:rsidRDefault="008B576E" w:rsidP="00705D3F">
      <w:pPr>
        <w:pStyle w:val="af2"/>
        <w:ind w:firstLine="720"/>
        <w:jc w:val="both"/>
        <w:rPr>
          <w:rFonts w:ascii="Times New Roman" w:hAnsi="Times New Roman"/>
          <w:sz w:val="28"/>
          <w:szCs w:val="28"/>
        </w:rPr>
      </w:pPr>
    </w:p>
    <w:p w:rsidR="008B576E" w:rsidRPr="00DB097C" w:rsidRDefault="008B576E" w:rsidP="00DB097C">
      <w:pPr>
        <w:pStyle w:val="af"/>
        <w:tabs>
          <w:tab w:val="num" w:pos="0"/>
        </w:tabs>
        <w:jc w:val="center"/>
        <w:rPr>
          <w:bCs/>
          <w:i/>
          <w:sz w:val="28"/>
          <w:szCs w:val="28"/>
          <w:u w:val="single"/>
        </w:rPr>
      </w:pPr>
      <w:r w:rsidRPr="00DB097C">
        <w:rPr>
          <w:bCs/>
          <w:i/>
          <w:sz w:val="28"/>
          <w:szCs w:val="28"/>
          <w:u w:val="single"/>
        </w:rPr>
        <w:t>Культурно-досуговое обслуживание населения.</w:t>
      </w:r>
    </w:p>
    <w:p w:rsidR="008B576E" w:rsidRPr="00DB097C" w:rsidRDefault="008B576E" w:rsidP="00705D3F">
      <w:pPr>
        <w:pStyle w:val="a9"/>
        <w:tabs>
          <w:tab w:val="left" w:pos="993"/>
        </w:tabs>
        <w:ind w:left="0" w:firstLine="720"/>
        <w:jc w:val="both"/>
        <w:rPr>
          <w:rFonts w:ascii="Times New Roman" w:hAnsi="Times New Roman"/>
          <w:bCs/>
          <w:sz w:val="28"/>
          <w:szCs w:val="28"/>
        </w:rPr>
      </w:pPr>
      <w:r w:rsidRPr="00DB097C">
        <w:rPr>
          <w:rFonts w:ascii="Times New Roman" w:hAnsi="Times New Roman"/>
          <w:bCs/>
          <w:sz w:val="28"/>
          <w:szCs w:val="28"/>
        </w:rPr>
        <w:t>С 1 декабря 2023 года произошло перераспределение полномочий между МБУК «Шенкурская централизованная библиотечная система» и МБУК «Дворец культуры и спорта». Образовалось две системы:</w:t>
      </w:r>
    </w:p>
    <w:p w:rsidR="008B576E" w:rsidRPr="00DB097C" w:rsidRDefault="008B576E" w:rsidP="00705D3F">
      <w:pPr>
        <w:pStyle w:val="a9"/>
        <w:tabs>
          <w:tab w:val="left" w:pos="993"/>
        </w:tabs>
        <w:ind w:left="0" w:firstLine="720"/>
        <w:jc w:val="both"/>
        <w:rPr>
          <w:rFonts w:ascii="Times New Roman" w:hAnsi="Times New Roman"/>
          <w:bCs/>
          <w:sz w:val="28"/>
          <w:szCs w:val="28"/>
        </w:rPr>
      </w:pPr>
      <w:r w:rsidRPr="00DB097C">
        <w:rPr>
          <w:rFonts w:ascii="Times New Roman" w:hAnsi="Times New Roman"/>
          <w:bCs/>
          <w:sz w:val="28"/>
          <w:szCs w:val="28"/>
        </w:rPr>
        <w:t>-  МБУК «Шенкурская централизованная библиотечная система», которая включает 17 структурных подразделений, в том числе 16 на селе;</w:t>
      </w:r>
    </w:p>
    <w:p w:rsidR="008B576E" w:rsidRPr="00DB097C" w:rsidRDefault="008B576E" w:rsidP="00705D3F">
      <w:pPr>
        <w:pStyle w:val="af2"/>
        <w:ind w:firstLine="720"/>
        <w:jc w:val="both"/>
        <w:rPr>
          <w:rFonts w:ascii="Times New Roman" w:hAnsi="Times New Roman"/>
          <w:bCs/>
          <w:sz w:val="28"/>
          <w:szCs w:val="28"/>
        </w:rPr>
      </w:pPr>
      <w:r w:rsidRPr="00DB097C">
        <w:rPr>
          <w:rFonts w:ascii="Times New Roman" w:hAnsi="Times New Roman"/>
          <w:bCs/>
          <w:sz w:val="28"/>
          <w:szCs w:val="28"/>
        </w:rPr>
        <w:t>- МБУК «Дворец культуры и спорта», которая включает 7 структурных подразделений, в том числе 6 культурно-досуговых центров на селе.</w:t>
      </w:r>
    </w:p>
    <w:p w:rsidR="008B576E" w:rsidRPr="00DB097C" w:rsidRDefault="008B576E" w:rsidP="00DB097C">
      <w:pPr>
        <w:pStyle w:val="af2"/>
        <w:ind w:firstLine="709"/>
        <w:jc w:val="both"/>
        <w:rPr>
          <w:rFonts w:ascii="Times New Roman" w:hAnsi="Times New Roman"/>
          <w:sz w:val="28"/>
          <w:szCs w:val="28"/>
        </w:rPr>
      </w:pP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В отчётном году в МБУК «</w:t>
      </w:r>
      <w:r w:rsidRPr="00DB097C">
        <w:rPr>
          <w:rFonts w:ascii="Times New Roman" w:hAnsi="Times New Roman"/>
          <w:sz w:val="28"/>
          <w:szCs w:val="28"/>
          <w:u w:val="single"/>
        </w:rPr>
        <w:t>Дворце культуры и спорта»</w:t>
      </w:r>
      <w:r w:rsidRPr="00DB097C">
        <w:rPr>
          <w:rFonts w:ascii="Times New Roman" w:hAnsi="Times New Roman"/>
          <w:sz w:val="28"/>
          <w:szCs w:val="28"/>
        </w:rPr>
        <w:t xml:space="preserve"> работало 66 клубных формирований, в том числе 22 клубных формирования в сельских культурных центрах.  Эти клубные формирования посещало 710 человек, </w:t>
      </w:r>
      <w:r w:rsidRPr="00DB097C">
        <w:rPr>
          <w:rFonts w:ascii="Times New Roman" w:hAnsi="Times New Roman"/>
          <w:bCs/>
          <w:sz w:val="28"/>
          <w:szCs w:val="28"/>
        </w:rPr>
        <w:t>в том числе 238 человек в сельской местности.</w:t>
      </w:r>
    </w:p>
    <w:p w:rsidR="008B576E" w:rsidRPr="00DB097C" w:rsidRDefault="008B576E" w:rsidP="00705D3F">
      <w:pPr>
        <w:tabs>
          <w:tab w:val="left" w:pos="1276"/>
        </w:tabs>
        <w:ind w:firstLine="720"/>
        <w:jc w:val="both"/>
        <w:rPr>
          <w:sz w:val="28"/>
          <w:szCs w:val="28"/>
        </w:rPr>
      </w:pPr>
      <w:r w:rsidRPr="00DB097C">
        <w:rPr>
          <w:sz w:val="28"/>
          <w:szCs w:val="28"/>
        </w:rPr>
        <w:t xml:space="preserve">В 2023 году число посетителей составило  62773 человека, </w:t>
      </w:r>
      <w:r w:rsidRPr="00DB097C">
        <w:rPr>
          <w:bCs/>
          <w:sz w:val="28"/>
          <w:szCs w:val="28"/>
        </w:rPr>
        <w:t>в том числе в сельской местности 12712 человек</w:t>
      </w:r>
      <w:r w:rsidRPr="00DB097C">
        <w:rPr>
          <w:sz w:val="28"/>
          <w:szCs w:val="28"/>
        </w:rPr>
        <w:t xml:space="preserve">. Посещение мероприятий на платной основе </w:t>
      </w:r>
      <w:r w:rsidRPr="00DB097C">
        <w:rPr>
          <w:bCs/>
          <w:sz w:val="28"/>
          <w:szCs w:val="28"/>
        </w:rPr>
        <w:t>30780, в том числе в сельской местности 7625 человек.</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Проведено 1540 мероприятий, в том числе 444 в сельской местности.</w:t>
      </w:r>
    </w:p>
    <w:p w:rsidR="008B576E" w:rsidRPr="00DB097C" w:rsidRDefault="008B576E" w:rsidP="00DB097C">
      <w:pPr>
        <w:pStyle w:val="af2"/>
        <w:ind w:firstLine="708"/>
        <w:jc w:val="both"/>
        <w:rPr>
          <w:rFonts w:ascii="Times New Roman" w:hAnsi="Times New Roman"/>
          <w:color w:val="FF0000"/>
          <w:sz w:val="28"/>
          <w:szCs w:val="28"/>
        </w:rPr>
      </w:pPr>
    </w:p>
    <w:p w:rsidR="008B576E" w:rsidRPr="00DB097C" w:rsidRDefault="008B576E" w:rsidP="00DB097C">
      <w:pPr>
        <w:ind w:firstLine="709"/>
        <w:jc w:val="center"/>
        <w:rPr>
          <w:bCs/>
          <w:i/>
          <w:color w:val="000000"/>
          <w:sz w:val="28"/>
          <w:szCs w:val="28"/>
          <w:u w:val="single"/>
        </w:rPr>
      </w:pPr>
      <w:r w:rsidRPr="00DB097C">
        <w:rPr>
          <w:bCs/>
          <w:i/>
          <w:color w:val="000000"/>
          <w:sz w:val="28"/>
          <w:szCs w:val="28"/>
          <w:u w:val="single"/>
        </w:rPr>
        <w:t>Информационно-библиотечное обслуживание населения</w:t>
      </w:r>
    </w:p>
    <w:p w:rsidR="008B576E" w:rsidRPr="00DB097C" w:rsidRDefault="008B576E" w:rsidP="00DB097C">
      <w:pPr>
        <w:pStyle w:val="af2"/>
        <w:ind w:firstLine="709"/>
        <w:jc w:val="both"/>
        <w:rPr>
          <w:rFonts w:ascii="Times New Roman" w:hAnsi="Times New Roman"/>
          <w:sz w:val="28"/>
          <w:szCs w:val="28"/>
          <w:lang w:val="en-US"/>
        </w:rPr>
      </w:pPr>
      <w:r w:rsidRPr="00DB097C">
        <w:rPr>
          <w:rFonts w:ascii="Times New Roman" w:hAnsi="Times New Roman"/>
          <w:sz w:val="28"/>
          <w:szCs w:val="28"/>
        </w:rPr>
        <w:t xml:space="preserve">Библиотечная система района представлена МБУК «Шенкурская централизованная библиотечная система». В него входит 17 структурных подразделений. </w:t>
      </w:r>
    </w:p>
    <w:p w:rsidR="008B576E" w:rsidRPr="00DB097C" w:rsidRDefault="008B576E" w:rsidP="00DB097C">
      <w:pPr>
        <w:tabs>
          <w:tab w:val="left" w:pos="993"/>
        </w:tabs>
        <w:ind w:firstLine="709"/>
        <w:jc w:val="both"/>
        <w:rPr>
          <w:bCs/>
          <w:i/>
          <w:sz w:val="28"/>
          <w:szCs w:val="28"/>
        </w:rPr>
      </w:pPr>
      <w:r w:rsidRPr="00DB097C">
        <w:rPr>
          <w:bCs/>
          <w:sz w:val="28"/>
          <w:szCs w:val="28"/>
        </w:rPr>
        <w:tab/>
      </w:r>
      <w:r w:rsidRPr="00DB097C">
        <w:rPr>
          <w:bCs/>
          <w:i/>
          <w:sz w:val="28"/>
          <w:szCs w:val="28"/>
        </w:rPr>
        <w:t>Основные показатели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0"/>
        <w:gridCol w:w="2359"/>
        <w:gridCol w:w="2359"/>
        <w:gridCol w:w="2413"/>
      </w:tblGrid>
      <w:tr w:rsidR="008B576E" w:rsidRPr="00DB097C" w:rsidTr="00DF7E37">
        <w:tc>
          <w:tcPr>
            <w:tcW w:w="2440" w:type="dxa"/>
          </w:tcPr>
          <w:p w:rsidR="008B576E" w:rsidRPr="00DB097C" w:rsidRDefault="008B576E" w:rsidP="00DF7E37">
            <w:pPr>
              <w:tabs>
                <w:tab w:val="left" w:pos="993"/>
              </w:tabs>
              <w:jc w:val="center"/>
              <w:rPr>
                <w:bCs/>
                <w:sz w:val="28"/>
                <w:szCs w:val="28"/>
              </w:rPr>
            </w:pPr>
            <w:r w:rsidRPr="00DB097C">
              <w:rPr>
                <w:bCs/>
                <w:sz w:val="28"/>
                <w:szCs w:val="28"/>
              </w:rPr>
              <w:t>Наименование показателя</w:t>
            </w:r>
          </w:p>
        </w:tc>
        <w:tc>
          <w:tcPr>
            <w:tcW w:w="2359" w:type="dxa"/>
          </w:tcPr>
          <w:p w:rsidR="008B576E" w:rsidRPr="00DB097C" w:rsidRDefault="008B576E" w:rsidP="00DF7E37">
            <w:pPr>
              <w:tabs>
                <w:tab w:val="left" w:pos="993"/>
              </w:tabs>
              <w:jc w:val="center"/>
              <w:rPr>
                <w:bCs/>
                <w:sz w:val="28"/>
                <w:szCs w:val="28"/>
              </w:rPr>
            </w:pPr>
            <w:r w:rsidRPr="00DB097C">
              <w:rPr>
                <w:bCs/>
                <w:sz w:val="28"/>
                <w:szCs w:val="28"/>
              </w:rPr>
              <w:t>план</w:t>
            </w:r>
          </w:p>
        </w:tc>
        <w:tc>
          <w:tcPr>
            <w:tcW w:w="2359" w:type="dxa"/>
          </w:tcPr>
          <w:p w:rsidR="008B576E" w:rsidRPr="00DB097C" w:rsidRDefault="008B576E" w:rsidP="00DF7E37">
            <w:pPr>
              <w:tabs>
                <w:tab w:val="left" w:pos="993"/>
              </w:tabs>
              <w:jc w:val="center"/>
              <w:rPr>
                <w:bCs/>
                <w:sz w:val="28"/>
                <w:szCs w:val="28"/>
              </w:rPr>
            </w:pPr>
            <w:r w:rsidRPr="00DB097C">
              <w:rPr>
                <w:bCs/>
                <w:sz w:val="28"/>
                <w:szCs w:val="28"/>
              </w:rPr>
              <w:t>факт</w:t>
            </w:r>
          </w:p>
        </w:tc>
        <w:tc>
          <w:tcPr>
            <w:tcW w:w="2413" w:type="dxa"/>
          </w:tcPr>
          <w:p w:rsidR="008B576E" w:rsidRPr="00DB097C" w:rsidRDefault="008B576E" w:rsidP="00DF7E37">
            <w:pPr>
              <w:tabs>
                <w:tab w:val="left" w:pos="993"/>
              </w:tabs>
              <w:jc w:val="center"/>
              <w:rPr>
                <w:bCs/>
                <w:sz w:val="28"/>
                <w:szCs w:val="28"/>
              </w:rPr>
            </w:pPr>
            <w:r w:rsidRPr="00DB097C">
              <w:rPr>
                <w:bCs/>
                <w:sz w:val="28"/>
                <w:szCs w:val="28"/>
              </w:rPr>
              <w:t>Процент выполнения</w:t>
            </w:r>
          </w:p>
        </w:tc>
      </w:tr>
      <w:tr w:rsidR="008B576E" w:rsidRPr="00DB097C" w:rsidTr="00DF7E37">
        <w:tc>
          <w:tcPr>
            <w:tcW w:w="2440" w:type="dxa"/>
          </w:tcPr>
          <w:p w:rsidR="008B576E" w:rsidRPr="00DB097C" w:rsidRDefault="008B576E" w:rsidP="00DF7E37">
            <w:pPr>
              <w:tabs>
                <w:tab w:val="left" w:pos="993"/>
              </w:tabs>
              <w:rPr>
                <w:bCs/>
                <w:sz w:val="28"/>
                <w:szCs w:val="28"/>
              </w:rPr>
            </w:pPr>
            <w:r w:rsidRPr="00DB097C">
              <w:rPr>
                <w:bCs/>
                <w:sz w:val="28"/>
                <w:szCs w:val="28"/>
              </w:rPr>
              <w:t>Книжный фонд</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126003</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127379</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101%</w:t>
            </w:r>
          </w:p>
        </w:tc>
      </w:tr>
      <w:tr w:rsidR="008B576E" w:rsidRPr="00DB097C" w:rsidTr="00DF7E37">
        <w:tc>
          <w:tcPr>
            <w:tcW w:w="2440" w:type="dxa"/>
          </w:tcPr>
          <w:p w:rsidR="008B576E" w:rsidRPr="00DB097C" w:rsidRDefault="008B576E" w:rsidP="00DF7E37">
            <w:pPr>
              <w:tabs>
                <w:tab w:val="left" w:pos="993"/>
              </w:tabs>
              <w:jc w:val="both"/>
              <w:rPr>
                <w:bCs/>
                <w:sz w:val="28"/>
                <w:szCs w:val="28"/>
              </w:rPr>
            </w:pPr>
            <w:r w:rsidRPr="00DB097C">
              <w:rPr>
                <w:bCs/>
                <w:sz w:val="28"/>
                <w:szCs w:val="28"/>
              </w:rPr>
              <w:t>Книговыдача</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76180</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77026</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101%</w:t>
            </w:r>
          </w:p>
        </w:tc>
      </w:tr>
      <w:tr w:rsidR="008B576E" w:rsidRPr="00DB097C" w:rsidTr="00DF7E37">
        <w:trPr>
          <w:trHeight w:val="367"/>
        </w:trPr>
        <w:tc>
          <w:tcPr>
            <w:tcW w:w="2440" w:type="dxa"/>
          </w:tcPr>
          <w:p w:rsidR="008B576E" w:rsidRPr="00DB097C" w:rsidRDefault="008B576E" w:rsidP="00DF7E37">
            <w:pPr>
              <w:tabs>
                <w:tab w:val="left" w:pos="993"/>
              </w:tabs>
              <w:jc w:val="both"/>
              <w:rPr>
                <w:bCs/>
                <w:sz w:val="28"/>
                <w:szCs w:val="28"/>
              </w:rPr>
            </w:pPr>
            <w:r w:rsidRPr="00DB097C">
              <w:rPr>
                <w:bCs/>
                <w:sz w:val="28"/>
                <w:szCs w:val="28"/>
              </w:rPr>
              <w:t>Пользователи</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3969</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3742</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94%</w:t>
            </w:r>
          </w:p>
        </w:tc>
      </w:tr>
      <w:tr w:rsidR="008B576E" w:rsidRPr="00DB097C" w:rsidTr="00DF7E37">
        <w:tc>
          <w:tcPr>
            <w:tcW w:w="2440" w:type="dxa"/>
          </w:tcPr>
          <w:p w:rsidR="008B576E" w:rsidRPr="00DB097C" w:rsidRDefault="008B576E" w:rsidP="00DF7E37">
            <w:pPr>
              <w:tabs>
                <w:tab w:val="left" w:pos="993"/>
              </w:tabs>
              <w:jc w:val="both"/>
              <w:rPr>
                <w:bCs/>
                <w:sz w:val="28"/>
                <w:szCs w:val="28"/>
              </w:rPr>
            </w:pPr>
            <w:r w:rsidRPr="00DB097C">
              <w:rPr>
                <w:bCs/>
                <w:sz w:val="28"/>
                <w:szCs w:val="28"/>
              </w:rPr>
              <w:t>Посещение библиотеки</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52348 (стационар + внестационар)</w:t>
            </w:r>
          </w:p>
          <w:p w:rsidR="008B576E" w:rsidRPr="00DB097C" w:rsidRDefault="008B576E" w:rsidP="00DF7E37">
            <w:pPr>
              <w:tabs>
                <w:tab w:val="left" w:pos="709"/>
              </w:tabs>
              <w:jc w:val="center"/>
              <w:rPr>
                <w:bCs/>
                <w:sz w:val="28"/>
                <w:szCs w:val="28"/>
              </w:rPr>
            </w:pPr>
            <w:r w:rsidRPr="00DB097C">
              <w:rPr>
                <w:bCs/>
                <w:sz w:val="28"/>
                <w:szCs w:val="28"/>
              </w:rPr>
              <w:t>56048 (всего с сайтом)</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53505</w:t>
            </w:r>
          </w:p>
          <w:p w:rsidR="008B576E" w:rsidRPr="00DB097C" w:rsidRDefault="008B576E" w:rsidP="00DF7E37">
            <w:pPr>
              <w:tabs>
                <w:tab w:val="left" w:pos="709"/>
              </w:tabs>
              <w:jc w:val="center"/>
              <w:rPr>
                <w:bCs/>
                <w:sz w:val="28"/>
                <w:szCs w:val="28"/>
              </w:rPr>
            </w:pPr>
          </w:p>
          <w:p w:rsidR="008B576E" w:rsidRPr="00DB097C" w:rsidRDefault="008B576E" w:rsidP="00DF7E37">
            <w:pPr>
              <w:tabs>
                <w:tab w:val="left" w:pos="709"/>
              </w:tabs>
              <w:jc w:val="center"/>
              <w:rPr>
                <w:bCs/>
                <w:sz w:val="28"/>
                <w:szCs w:val="28"/>
              </w:rPr>
            </w:pPr>
          </w:p>
          <w:p w:rsidR="008B576E" w:rsidRPr="00DB097C" w:rsidRDefault="008B576E" w:rsidP="00DF7E37">
            <w:pPr>
              <w:tabs>
                <w:tab w:val="left" w:pos="709"/>
              </w:tabs>
              <w:jc w:val="center"/>
              <w:rPr>
                <w:bCs/>
                <w:sz w:val="28"/>
                <w:szCs w:val="28"/>
              </w:rPr>
            </w:pPr>
            <w:r w:rsidRPr="00DB097C">
              <w:rPr>
                <w:bCs/>
                <w:sz w:val="28"/>
                <w:szCs w:val="28"/>
              </w:rPr>
              <w:t>+56378</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102%</w:t>
            </w:r>
          </w:p>
          <w:p w:rsidR="008B576E" w:rsidRPr="00DB097C" w:rsidRDefault="008B576E" w:rsidP="00DF7E37">
            <w:pPr>
              <w:tabs>
                <w:tab w:val="left" w:pos="709"/>
              </w:tabs>
              <w:jc w:val="center"/>
              <w:rPr>
                <w:bCs/>
                <w:sz w:val="28"/>
                <w:szCs w:val="28"/>
              </w:rPr>
            </w:pPr>
          </w:p>
          <w:p w:rsidR="008B576E" w:rsidRPr="00DB097C" w:rsidRDefault="008B576E" w:rsidP="00DF7E37">
            <w:pPr>
              <w:tabs>
                <w:tab w:val="left" w:pos="709"/>
              </w:tabs>
              <w:jc w:val="center"/>
              <w:rPr>
                <w:bCs/>
                <w:sz w:val="28"/>
                <w:szCs w:val="28"/>
              </w:rPr>
            </w:pPr>
          </w:p>
          <w:p w:rsidR="008B576E" w:rsidRPr="00DB097C" w:rsidRDefault="008B576E" w:rsidP="00DF7E37">
            <w:pPr>
              <w:tabs>
                <w:tab w:val="left" w:pos="709"/>
              </w:tabs>
              <w:jc w:val="center"/>
              <w:rPr>
                <w:bCs/>
                <w:sz w:val="28"/>
                <w:szCs w:val="28"/>
              </w:rPr>
            </w:pPr>
            <w:r w:rsidRPr="00DB097C">
              <w:rPr>
                <w:bCs/>
                <w:sz w:val="28"/>
                <w:szCs w:val="28"/>
              </w:rPr>
              <w:t>100%</w:t>
            </w:r>
          </w:p>
        </w:tc>
      </w:tr>
      <w:tr w:rsidR="008B576E" w:rsidRPr="00DB097C" w:rsidTr="00DF7E37">
        <w:tc>
          <w:tcPr>
            <w:tcW w:w="2440" w:type="dxa"/>
          </w:tcPr>
          <w:p w:rsidR="008B576E" w:rsidRPr="00DB097C" w:rsidRDefault="008B576E" w:rsidP="00DF7E37">
            <w:pPr>
              <w:tabs>
                <w:tab w:val="left" w:pos="993"/>
              </w:tabs>
              <w:jc w:val="both"/>
              <w:rPr>
                <w:bCs/>
                <w:sz w:val="28"/>
                <w:szCs w:val="28"/>
              </w:rPr>
            </w:pPr>
            <w:r w:rsidRPr="00DB097C">
              <w:rPr>
                <w:bCs/>
                <w:sz w:val="28"/>
                <w:szCs w:val="28"/>
              </w:rPr>
              <w:t>Количество мероприятий (всего)+онлайн</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503</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879 (библиотечных)</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174%</w:t>
            </w:r>
          </w:p>
        </w:tc>
      </w:tr>
      <w:tr w:rsidR="008B576E" w:rsidRPr="00DB097C" w:rsidTr="00DF7E37">
        <w:tc>
          <w:tcPr>
            <w:tcW w:w="2440" w:type="dxa"/>
          </w:tcPr>
          <w:p w:rsidR="008B576E" w:rsidRPr="00DB097C" w:rsidRDefault="008B576E" w:rsidP="00DF7E37">
            <w:pPr>
              <w:tabs>
                <w:tab w:val="left" w:pos="993"/>
              </w:tabs>
              <w:jc w:val="both"/>
              <w:rPr>
                <w:bCs/>
                <w:sz w:val="28"/>
                <w:szCs w:val="28"/>
              </w:rPr>
            </w:pPr>
            <w:r w:rsidRPr="00DB097C">
              <w:rPr>
                <w:bCs/>
                <w:sz w:val="28"/>
                <w:szCs w:val="28"/>
              </w:rPr>
              <w:t xml:space="preserve">Справки </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10970</w:t>
            </w:r>
          </w:p>
        </w:tc>
        <w:tc>
          <w:tcPr>
            <w:tcW w:w="2359" w:type="dxa"/>
          </w:tcPr>
          <w:p w:rsidR="008B576E" w:rsidRPr="00DB097C" w:rsidRDefault="008B576E" w:rsidP="00DF7E37">
            <w:pPr>
              <w:tabs>
                <w:tab w:val="left" w:pos="709"/>
              </w:tabs>
              <w:jc w:val="center"/>
              <w:rPr>
                <w:bCs/>
                <w:sz w:val="28"/>
                <w:szCs w:val="28"/>
              </w:rPr>
            </w:pPr>
            <w:r w:rsidRPr="00DB097C">
              <w:rPr>
                <w:bCs/>
                <w:sz w:val="28"/>
                <w:szCs w:val="28"/>
              </w:rPr>
              <w:t>10968</w:t>
            </w:r>
          </w:p>
        </w:tc>
        <w:tc>
          <w:tcPr>
            <w:tcW w:w="2413" w:type="dxa"/>
          </w:tcPr>
          <w:p w:rsidR="008B576E" w:rsidRPr="00DB097C" w:rsidRDefault="008B576E" w:rsidP="00DF7E37">
            <w:pPr>
              <w:tabs>
                <w:tab w:val="left" w:pos="709"/>
              </w:tabs>
              <w:jc w:val="center"/>
              <w:rPr>
                <w:bCs/>
                <w:sz w:val="28"/>
                <w:szCs w:val="28"/>
              </w:rPr>
            </w:pPr>
            <w:r w:rsidRPr="00DB097C">
              <w:rPr>
                <w:bCs/>
                <w:sz w:val="28"/>
                <w:szCs w:val="28"/>
              </w:rPr>
              <w:t>99,99%</w:t>
            </w:r>
          </w:p>
        </w:tc>
      </w:tr>
    </w:tbl>
    <w:p w:rsidR="008B576E" w:rsidRPr="00DB097C" w:rsidRDefault="008B576E" w:rsidP="00DB097C">
      <w:pPr>
        <w:pStyle w:val="af2"/>
        <w:ind w:firstLine="709"/>
        <w:jc w:val="both"/>
        <w:rPr>
          <w:rFonts w:ascii="Times New Roman" w:hAnsi="Times New Roman"/>
          <w:sz w:val="28"/>
          <w:szCs w:val="28"/>
          <w:lang w:val="en-US"/>
        </w:rPr>
      </w:pPr>
    </w:p>
    <w:p w:rsidR="008B576E" w:rsidRPr="00DB097C" w:rsidRDefault="008B576E" w:rsidP="00705D3F">
      <w:pPr>
        <w:tabs>
          <w:tab w:val="left" w:pos="709"/>
        </w:tabs>
        <w:ind w:firstLine="720"/>
        <w:jc w:val="both"/>
        <w:rPr>
          <w:bCs/>
          <w:sz w:val="28"/>
          <w:szCs w:val="28"/>
        </w:rPr>
      </w:pPr>
      <w:r w:rsidRPr="00DB097C">
        <w:rPr>
          <w:bCs/>
          <w:sz w:val="28"/>
          <w:szCs w:val="28"/>
        </w:rPr>
        <w:t>Причиной невыполнение показателя «число зарегистрированных пользователей» в кол-ве 6% послужила кадровая проблема, длительный период отсутствие сотрудников в Красногорской БКЦ и Ямскогорский БКЦ (увольнение специалистов по собственному желанию) и  сокращение численности населения Шенкурского округа.</w:t>
      </w:r>
    </w:p>
    <w:p w:rsidR="008B576E" w:rsidRPr="00DB097C" w:rsidRDefault="008B576E" w:rsidP="00705D3F">
      <w:pPr>
        <w:pStyle w:val="af2"/>
        <w:ind w:firstLine="720"/>
        <w:jc w:val="both"/>
        <w:rPr>
          <w:rFonts w:ascii="Times New Roman" w:hAnsi="Times New Roman"/>
          <w:sz w:val="28"/>
          <w:szCs w:val="28"/>
        </w:rPr>
      </w:pPr>
      <w:r w:rsidRPr="00DB097C">
        <w:rPr>
          <w:rFonts w:ascii="Times New Roman" w:hAnsi="Times New Roman"/>
          <w:sz w:val="28"/>
          <w:szCs w:val="28"/>
        </w:rPr>
        <w:t>Всего в БКЦ округа работает 22 клубных  формирования вы них участников 207 человека), из них для детей и подростков 9 клубных формирований для с количеством участников – 99 человек.</w:t>
      </w:r>
    </w:p>
    <w:p w:rsidR="008B576E" w:rsidRPr="00DB097C" w:rsidRDefault="008B576E" w:rsidP="00DB097C">
      <w:pPr>
        <w:pStyle w:val="af2"/>
        <w:ind w:firstLine="708"/>
        <w:jc w:val="both"/>
        <w:rPr>
          <w:rFonts w:ascii="Times New Roman" w:hAnsi="Times New Roman"/>
          <w:sz w:val="28"/>
          <w:szCs w:val="28"/>
        </w:rPr>
      </w:pPr>
    </w:p>
    <w:p w:rsidR="008B576E" w:rsidRPr="00DB097C" w:rsidRDefault="008B576E" w:rsidP="00DB097C">
      <w:pPr>
        <w:ind w:left="644"/>
        <w:jc w:val="center"/>
        <w:rPr>
          <w:i/>
          <w:sz w:val="28"/>
          <w:szCs w:val="28"/>
          <w:u w:val="single"/>
        </w:rPr>
      </w:pPr>
      <w:r w:rsidRPr="00DB097C">
        <w:rPr>
          <w:i/>
          <w:sz w:val="28"/>
          <w:szCs w:val="28"/>
          <w:u w:val="single"/>
        </w:rPr>
        <w:t>Музейное  дело.</w:t>
      </w:r>
    </w:p>
    <w:p w:rsidR="008B576E" w:rsidRPr="00DB097C" w:rsidRDefault="008B576E" w:rsidP="00DB097C">
      <w:pPr>
        <w:ind w:firstLine="708"/>
        <w:jc w:val="both"/>
        <w:rPr>
          <w:sz w:val="28"/>
          <w:szCs w:val="28"/>
        </w:rPr>
      </w:pPr>
      <w:r w:rsidRPr="00DB097C">
        <w:rPr>
          <w:sz w:val="28"/>
          <w:szCs w:val="28"/>
        </w:rPr>
        <w:t>На 1 января 2024 года собрание фонда насчитывает 30554</w:t>
      </w:r>
      <w:r w:rsidRPr="00DB097C">
        <w:rPr>
          <w:color w:val="0070C0"/>
          <w:sz w:val="28"/>
          <w:szCs w:val="28"/>
        </w:rPr>
        <w:t xml:space="preserve"> </w:t>
      </w:r>
      <w:r w:rsidRPr="00DB097C">
        <w:rPr>
          <w:sz w:val="28"/>
          <w:szCs w:val="28"/>
        </w:rPr>
        <w:t xml:space="preserve">единицы хранения, из них:  основной фонд музея составляет 23847 единиц хранения, научно-вспомогательный фонд – 6307 ед., сырьевой фонд - 400 ед. хр. </w:t>
      </w:r>
    </w:p>
    <w:p w:rsidR="008B576E" w:rsidRPr="00DB097C" w:rsidRDefault="008B576E" w:rsidP="00A23E1E">
      <w:pPr>
        <w:ind w:firstLine="720"/>
        <w:jc w:val="both"/>
        <w:rPr>
          <w:sz w:val="28"/>
          <w:szCs w:val="28"/>
        </w:rPr>
      </w:pPr>
      <w:r w:rsidRPr="00DB097C">
        <w:rPr>
          <w:sz w:val="28"/>
          <w:szCs w:val="28"/>
        </w:rPr>
        <w:t xml:space="preserve">В отчетном году подготовлено  и открыто </w:t>
      </w:r>
      <w:r w:rsidRPr="00DB097C">
        <w:rPr>
          <w:b/>
          <w:sz w:val="28"/>
          <w:szCs w:val="28"/>
        </w:rPr>
        <w:t>7</w:t>
      </w:r>
      <w:r w:rsidRPr="00DB097C">
        <w:rPr>
          <w:sz w:val="28"/>
          <w:szCs w:val="28"/>
        </w:rPr>
        <w:t xml:space="preserve"> выставок. Посещаемость за </w:t>
      </w:r>
      <w:smartTag w:uri="urn:schemas-microsoft-com:office:smarttags" w:element="metricconverter">
        <w:smartTagPr>
          <w:attr w:name="ProductID" w:val="2023 г"/>
        </w:smartTagPr>
        <w:r w:rsidRPr="00DB097C">
          <w:rPr>
            <w:sz w:val="28"/>
            <w:szCs w:val="28"/>
          </w:rPr>
          <w:t>2023 г</w:t>
        </w:r>
      </w:smartTag>
      <w:r w:rsidRPr="00DB097C">
        <w:rPr>
          <w:sz w:val="28"/>
          <w:szCs w:val="28"/>
        </w:rPr>
        <w:t xml:space="preserve">. составила 7281 человек. </w:t>
      </w:r>
    </w:p>
    <w:p w:rsidR="008B576E" w:rsidRPr="00DB097C" w:rsidRDefault="008B576E" w:rsidP="00A23E1E">
      <w:pPr>
        <w:ind w:firstLine="720"/>
        <w:jc w:val="both"/>
        <w:rPr>
          <w:sz w:val="28"/>
          <w:szCs w:val="28"/>
        </w:rPr>
      </w:pPr>
      <w:r w:rsidRPr="00DB097C">
        <w:rPr>
          <w:sz w:val="28"/>
          <w:szCs w:val="28"/>
        </w:rPr>
        <w:t xml:space="preserve">Всего за год проведено: 307 экскурсий, </w:t>
      </w:r>
      <w:r w:rsidRPr="00DB097C">
        <w:rPr>
          <w:color w:val="000000"/>
          <w:sz w:val="28"/>
          <w:szCs w:val="28"/>
        </w:rPr>
        <w:t>70 культурно – образовательных мероприятий: мастер – классы, студии, занятия (их посетило 579 человек),  19 массовых мероприятий (их посетило 1440 человек).</w:t>
      </w:r>
    </w:p>
    <w:p w:rsidR="008B576E" w:rsidRDefault="008B576E" w:rsidP="00DB097C">
      <w:pPr>
        <w:ind w:firstLine="426"/>
        <w:jc w:val="center"/>
        <w:rPr>
          <w:i/>
          <w:sz w:val="28"/>
          <w:szCs w:val="28"/>
          <w:u w:val="single"/>
        </w:rPr>
      </w:pPr>
    </w:p>
    <w:p w:rsidR="008B576E" w:rsidRPr="00DB097C" w:rsidRDefault="008B576E" w:rsidP="00DB097C">
      <w:pPr>
        <w:ind w:firstLine="426"/>
        <w:jc w:val="center"/>
        <w:rPr>
          <w:i/>
          <w:sz w:val="28"/>
          <w:szCs w:val="28"/>
          <w:u w:val="single"/>
        </w:rPr>
      </w:pPr>
      <w:r w:rsidRPr="00DB097C">
        <w:rPr>
          <w:i/>
          <w:sz w:val="28"/>
          <w:szCs w:val="28"/>
          <w:u w:val="single"/>
        </w:rPr>
        <w:t>Развитие музыкального и художественного образования.</w:t>
      </w:r>
    </w:p>
    <w:p w:rsidR="008B576E" w:rsidRPr="00DB097C" w:rsidRDefault="008B576E" w:rsidP="00A23E1E">
      <w:pPr>
        <w:ind w:firstLine="720"/>
        <w:jc w:val="both"/>
        <w:rPr>
          <w:sz w:val="28"/>
          <w:szCs w:val="28"/>
        </w:rPr>
      </w:pPr>
      <w:r w:rsidRPr="00DB097C">
        <w:rPr>
          <w:sz w:val="28"/>
          <w:szCs w:val="28"/>
        </w:rPr>
        <w:t>Здесь работают 7 отделений: художественное, декоративно – прикладное, театральное, фортепьянное, народное,   эстрадно -  хоровое, эстетическое, где обучается 275 человек.</w:t>
      </w:r>
    </w:p>
    <w:p w:rsidR="008B576E" w:rsidRPr="00DB097C" w:rsidRDefault="008B576E" w:rsidP="00DB097C">
      <w:pPr>
        <w:tabs>
          <w:tab w:val="left" w:pos="1276"/>
        </w:tabs>
        <w:ind w:firstLine="709"/>
        <w:jc w:val="both"/>
        <w:rPr>
          <w:sz w:val="28"/>
          <w:szCs w:val="28"/>
        </w:rPr>
      </w:pPr>
      <w:r w:rsidRPr="00DB097C">
        <w:rPr>
          <w:sz w:val="28"/>
          <w:szCs w:val="28"/>
        </w:rPr>
        <w:t xml:space="preserve">Учащихся  детской школы искусств г. Шенкурска приняли участие в 62 конкурсе, фестивале разного уровня. </w:t>
      </w:r>
    </w:p>
    <w:p w:rsidR="008B576E" w:rsidRPr="00DB097C" w:rsidRDefault="008B576E" w:rsidP="00DB097C">
      <w:pPr>
        <w:tabs>
          <w:tab w:val="left" w:pos="1276"/>
        </w:tabs>
        <w:ind w:firstLine="709"/>
        <w:jc w:val="both"/>
        <w:rPr>
          <w:sz w:val="28"/>
          <w:szCs w:val="28"/>
        </w:rPr>
      </w:pPr>
      <w:r w:rsidRPr="00DB097C">
        <w:rPr>
          <w:sz w:val="28"/>
          <w:szCs w:val="28"/>
        </w:rPr>
        <w:t>За этот год школой подготовлено  и проведено 104 мероприятия (концерты, спектакли, выставки).  Обслужено 9034 человек. Все мероприятия осуществляются за счет внебюджетных источников.</w:t>
      </w:r>
    </w:p>
    <w:p w:rsidR="008B576E" w:rsidRPr="00DB097C" w:rsidRDefault="008B576E" w:rsidP="00DB097C">
      <w:pPr>
        <w:ind w:firstLine="851"/>
        <w:jc w:val="both"/>
        <w:rPr>
          <w:sz w:val="28"/>
          <w:szCs w:val="28"/>
        </w:rPr>
      </w:pPr>
    </w:p>
    <w:p w:rsidR="008B576E" w:rsidRPr="00DB097C" w:rsidRDefault="008B576E" w:rsidP="00DB097C">
      <w:pPr>
        <w:pStyle w:val="a4"/>
        <w:jc w:val="center"/>
        <w:rPr>
          <w:i/>
          <w:sz w:val="28"/>
          <w:szCs w:val="28"/>
          <w:u w:val="single"/>
        </w:rPr>
      </w:pPr>
      <w:r w:rsidRPr="00DB097C">
        <w:rPr>
          <w:i/>
          <w:sz w:val="28"/>
          <w:szCs w:val="28"/>
          <w:u w:val="single"/>
        </w:rPr>
        <w:t>Сохранение и популяризация   народных  художественных  промыслов</w:t>
      </w:r>
    </w:p>
    <w:p w:rsidR="008B576E" w:rsidRPr="00DB097C" w:rsidRDefault="008B576E" w:rsidP="00DB097C">
      <w:pPr>
        <w:tabs>
          <w:tab w:val="left" w:pos="1276"/>
        </w:tabs>
        <w:ind w:firstLine="709"/>
        <w:jc w:val="both"/>
        <w:rPr>
          <w:sz w:val="28"/>
          <w:szCs w:val="28"/>
        </w:rPr>
      </w:pPr>
      <w:r w:rsidRPr="00DB097C">
        <w:rPr>
          <w:sz w:val="28"/>
          <w:szCs w:val="28"/>
        </w:rPr>
        <w:t>Развитием народных художественных промыслов в районе занимаются учреждения культуры, ТОСы, частные мастера.</w:t>
      </w:r>
      <w:r w:rsidRPr="00DB097C">
        <w:rPr>
          <w:color w:val="FF0000"/>
          <w:sz w:val="28"/>
          <w:szCs w:val="28"/>
        </w:rPr>
        <w:t xml:space="preserve"> </w:t>
      </w:r>
      <w:r w:rsidRPr="00DB097C">
        <w:rPr>
          <w:sz w:val="28"/>
          <w:szCs w:val="28"/>
        </w:rPr>
        <w:t xml:space="preserve">Декоративно-прикладное творчество в Шенкурском районе представлено ремесленниками, которых на данный момент в базе мастеров города и района насчитывается 46 человек. </w:t>
      </w:r>
    </w:p>
    <w:p w:rsidR="008B576E" w:rsidRPr="00DB097C" w:rsidRDefault="008B576E" w:rsidP="00A23E1E">
      <w:pPr>
        <w:ind w:firstLine="720"/>
        <w:jc w:val="both"/>
        <w:rPr>
          <w:sz w:val="28"/>
          <w:szCs w:val="28"/>
        </w:rPr>
      </w:pPr>
      <w:r w:rsidRPr="00DB097C">
        <w:rPr>
          <w:sz w:val="28"/>
          <w:szCs w:val="28"/>
          <w:u w:val="single"/>
        </w:rPr>
        <w:t>Декоративно – прикладное отделение МОУ ДО «Детская школа искусств № 18».</w:t>
      </w:r>
      <w:r w:rsidRPr="00DB097C">
        <w:rPr>
          <w:sz w:val="28"/>
          <w:szCs w:val="28"/>
        </w:rPr>
        <w:t xml:space="preserve"> Число учащихся на  отделении в 2022-2023  уч. году было  21 человек. Педагоги школы продолжают вести пропагандистскую деятельность среди населения и оказывать методическую помощь другим коллективам города и района: участвуют в выставках декоративно прикладного творчества (организовано </w:t>
      </w:r>
      <w:r w:rsidRPr="00DB097C">
        <w:rPr>
          <w:b/>
          <w:sz w:val="28"/>
          <w:szCs w:val="28"/>
        </w:rPr>
        <w:t>9 выставок</w:t>
      </w:r>
      <w:r w:rsidRPr="00DB097C">
        <w:rPr>
          <w:sz w:val="28"/>
          <w:szCs w:val="28"/>
        </w:rPr>
        <w:t xml:space="preserve"> по округу), ярмарках, конкурсах,  в съездах народных мастеров, проводят мастер-классы для разных аудиторий, открытые уроки.</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 xml:space="preserve">По декоративно – прикладному искусству во </w:t>
      </w:r>
      <w:r w:rsidRPr="00DB097C">
        <w:rPr>
          <w:rFonts w:ascii="Times New Roman" w:hAnsi="Times New Roman"/>
          <w:sz w:val="28"/>
          <w:szCs w:val="28"/>
          <w:u w:val="single"/>
        </w:rPr>
        <w:t>Дворце культуры и спорта</w:t>
      </w:r>
      <w:r w:rsidRPr="00DB097C">
        <w:rPr>
          <w:rFonts w:ascii="Times New Roman" w:hAnsi="Times New Roman"/>
          <w:sz w:val="28"/>
          <w:szCs w:val="28"/>
        </w:rPr>
        <w:t xml:space="preserve"> в 2023 году работал 1 специалист– Крюкова Евгения Владимировна.  По данному направлению работало 3 группы с общей наполняемостью 27 человек: клубное формирование «Эколоза», «Эпоксидная смола», «Арт-Холст». </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За 2023 руководителем ДПИ было проведено 2 выставки и проведено более 35 </w:t>
      </w:r>
      <w:r w:rsidRPr="00DB097C">
        <w:rPr>
          <w:rFonts w:ascii="Times New Roman" w:hAnsi="Times New Roman"/>
          <w:b/>
          <w:sz w:val="28"/>
          <w:szCs w:val="28"/>
        </w:rPr>
        <w:t>персональных мастер-классов ДПИ</w:t>
      </w:r>
      <w:r w:rsidRPr="00DB097C">
        <w:rPr>
          <w:rFonts w:ascii="Times New Roman" w:hAnsi="Times New Roman"/>
          <w:sz w:val="28"/>
          <w:szCs w:val="28"/>
        </w:rPr>
        <w:t>, целевая аудитория которых состояла в большинстве младших школьников («Эпоксидная смола», «Рождественский олень», «Декоративная тыква», «Корзина с цветами», «Игрушка из фетра», «Преображение сумки шоппере» и др.). Всего данные мероприятия посетили около 420 человек.</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В течение года специалистами МБУК «Дворец культуры и спорта» работа с мастерами декоративно-прикладного творчества осуществлялась путём организации таких форм работы, как Ярмарка, выставка-продажа и выставка работ мастера: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xml:space="preserve">- выставка-продажа изделий прикладного творчества на мероприятии, посвящённом Дню Победы, </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Ярмарка изделий декоративно-прикладного творчества на Дне города,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выставка-продажа изделий прикладного творчества на мероприятии, посвящённом Дню России,</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выставка-продажа изделий прикладного творчества на мероприятии, посвящённом Дню Российского флага,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Ярмарка изделий декоративно-прикладного творчества на мероприятии, посвящённом юбилею «Юмиж-лес»,</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Ярмарка изделий декоративно-прикладного творчества в рамках окружной сельскохозяйственной Ярмарки,</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выставка-продажа изделий прикладного творчества на мероприятии, посвящённом Юбилею Женсовета,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предновогодняя Ярмарка изделий декоративно-прикладного творчества,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выставки работ мастеров Димитровой Е.Р. («Шенкурская роспись»), Табаниной С.В. («Вязаные игрушки»).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При</w:t>
      </w:r>
      <w:r w:rsidRPr="00DB097C">
        <w:rPr>
          <w:rFonts w:ascii="Times New Roman" w:hAnsi="Times New Roman"/>
          <w:sz w:val="28"/>
          <w:szCs w:val="28"/>
          <w:u w:val="single"/>
        </w:rPr>
        <w:t xml:space="preserve"> музее</w:t>
      </w:r>
      <w:r w:rsidRPr="00DB097C">
        <w:rPr>
          <w:rFonts w:ascii="Times New Roman" w:hAnsi="Times New Roman"/>
          <w:sz w:val="28"/>
          <w:szCs w:val="28"/>
        </w:rPr>
        <w:t xml:space="preserve"> работает студия декоративно-прикладного направления «Северное ткачество». Направление работы связано с освоением технологии заправки ткацкого станка для ткачества, отработка навыков по технологии изготовления дорожек, поясов. Студия работает еженедельно. Занимается 3-4 человека.</w:t>
      </w:r>
    </w:p>
    <w:p w:rsidR="008B576E" w:rsidRPr="00DB097C" w:rsidRDefault="008B576E" w:rsidP="00DB097C">
      <w:pPr>
        <w:pStyle w:val="af2"/>
        <w:ind w:firstLine="567"/>
        <w:jc w:val="both"/>
        <w:rPr>
          <w:rFonts w:ascii="Times New Roman" w:hAnsi="Times New Roman"/>
          <w:sz w:val="28"/>
          <w:szCs w:val="28"/>
        </w:rPr>
      </w:pPr>
      <w:r w:rsidRPr="00DB097C">
        <w:rPr>
          <w:rFonts w:ascii="Times New Roman" w:hAnsi="Times New Roman"/>
          <w:sz w:val="28"/>
          <w:szCs w:val="28"/>
        </w:rPr>
        <w:t xml:space="preserve"> </w:t>
      </w:r>
      <w:r w:rsidRPr="00DB097C">
        <w:rPr>
          <w:rFonts w:ascii="Times New Roman" w:hAnsi="Times New Roman"/>
          <w:sz w:val="28"/>
          <w:szCs w:val="28"/>
        </w:rPr>
        <w:tab/>
        <w:t>В 2023 году проведено по народным промыслам 51 мастер-класс (по художественной обработке бересты; ткачеству, плетение из бересты). Впервые разработали и стали проводить мастер – классы по изготовлению предметов из глины.</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Участвовало в мастер-классах и экскурсиях с элементами мастер-класса «Северные ремесла» более 1200 человек.</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В музее проводит мастер-классы по народным промыслам сотрудник музея А.С.Бессонов - в течение года им проведено 17 мастер-классов: по изготовлению предметов из бересты</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Сотрудник музея Д.В.Верещагин освоил технику изготовления предметов из глины. Им проведено 15 мастер- классов, где он изготавливал вместе с посетителями игрушки – свистульки.</w:t>
      </w:r>
    </w:p>
    <w:p w:rsidR="008B576E" w:rsidRPr="00DB097C"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В проведении мастер – классов музею помогают мастера Н.А.Кузнецова: роспись козуль, ткачество.</w:t>
      </w:r>
    </w:p>
    <w:p w:rsidR="008B576E" w:rsidRPr="00DB097C" w:rsidRDefault="008B576E" w:rsidP="00A23E1E">
      <w:pPr>
        <w:tabs>
          <w:tab w:val="left" w:pos="1276"/>
        </w:tabs>
        <w:ind w:firstLine="720"/>
        <w:jc w:val="both"/>
        <w:rPr>
          <w:sz w:val="28"/>
          <w:szCs w:val="28"/>
        </w:rPr>
      </w:pPr>
      <w:r w:rsidRPr="00DB097C">
        <w:rPr>
          <w:sz w:val="28"/>
          <w:szCs w:val="28"/>
          <w:u w:val="single"/>
        </w:rPr>
        <w:t>В библиотечно-культурных центрах района</w:t>
      </w:r>
      <w:r w:rsidRPr="00DB097C">
        <w:rPr>
          <w:sz w:val="28"/>
          <w:szCs w:val="28"/>
        </w:rPr>
        <w:t xml:space="preserve"> </w:t>
      </w:r>
    </w:p>
    <w:p w:rsidR="008B576E" w:rsidRPr="00DB097C" w:rsidRDefault="008B576E" w:rsidP="00A23E1E">
      <w:pPr>
        <w:ind w:firstLine="720"/>
        <w:jc w:val="both"/>
        <w:rPr>
          <w:bCs/>
          <w:sz w:val="28"/>
          <w:szCs w:val="28"/>
        </w:rPr>
      </w:pPr>
      <w:r w:rsidRPr="00DB097C">
        <w:rPr>
          <w:bCs/>
          <w:sz w:val="28"/>
          <w:szCs w:val="28"/>
        </w:rPr>
        <w:t>Ровдинский БКЦ организовал экскурсию для детей (15 чел.) в музей и Дом ремесел с. Долматово. Дети познакомились с местными ремесленниками и приняли участие в мастер-классах.</w:t>
      </w:r>
    </w:p>
    <w:p w:rsidR="008B576E" w:rsidRPr="00DB097C" w:rsidRDefault="008B576E" w:rsidP="00A23E1E">
      <w:pPr>
        <w:ind w:firstLine="720"/>
        <w:jc w:val="both"/>
        <w:rPr>
          <w:bCs/>
          <w:sz w:val="28"/>
          <w:szCs w:val="28"/>
        </w:rPr>
      </w:pPr>
      <w:r w:rsidRPr="00DB097C">
        <w:rPr>
          <w:bCs/>
          <w:sz w:val="28"/>
          <w:szCs w:val="28"/>
        </w:rPr>
        <w:t>В Блудковском БКЦ 2 раза в месяц под руководством преподавателя  ДШИ№18 Димитровой Евгении проходят мастер-классы по «Шенкурской росписи» (5 чел. – постоянные члены).</w:t>
      </w:r>
    </w:p>
    <w:p w:rsidR="008B576E" w:rsidRPr="00DB097C" w:rsidRDefault="008B576E" w:rsidP="00A23E1E">
      <w:pPr>
        <w:ind w:firstLine="720"/>
        <w:jc w:val="both"/>
        <w:rPr>
          <w:bCs/>
          <w:sz w:val="28"/>
          <w:szCs w:val="28"/>
        </w:rPr>
      </w:pPr>
      <w:r w:rsidRPr="00DB097C">
        <w:rPr>
          <w:bCs/>
          <w:sz w:val="28"/>
          <w:szCs w:val="28"/>
        </w:rPr>
        <w:t>В апреле в Никольском БКЦ была организована выставка изделий декоративно-прикладного творчества мастеров Шенкурского округа «Руки, дарящие тепло» (43 чел.)</w:t>
      </w:r>
    </w:p>
    <w:p w:rsidR="008B576E" w:rsidRPr="00DB097C" w:rsidRDefault="008B576E" w:rsidP="00A23E1E">
      <w:pPr>
        <w:ind w:firstLine="720"/>
        <w:jc w:val="both"/>
        <w:rPr>
          <w:bCs/>
          <w:sz w:val="28"/>
          <w:szCs w:val="28"/>
        </w:rPr>
      </w:pPr>
      <w:r w:rsidRPr="00DB097C">
        <w:rPr>
          <w:bCs/>
          <w:sz w:val="28"/>
          <w:szCs w:val="28"/>
        </w:rPr>
        <w:t>В Тарнянском БКЦ была организована выставка мастера из Лешуконского села Вожгора</w:t>
      </w:r>
      <w:r w:rsidRPr="00DB097C">
        <w:rPr>
          <w:sz w:val="28"/>
          <w:szCs w:val="28"/>
        </w:rPr>
        <w:t xml:space="preserve"> </w:t>
      </w:r>
      <w:r w:rsidRPr="00DB097C">
        <w:rPr>
          <w:bCs/>
          <w:sz w:val="28"/>
          <w:szCs w:val="28"/>
        </w:rPr>
        <w:t xml:space="preserve"> «Северный узор» (18 чел.).</w:t>
      </w:r>
    </w:p>
    <w:p w:rsidR="008B576E" w:rsidRPr="00DB097C" w:rsidRDefault="008B576E" w:rsidP="00A23E1E">
      <w:pPr>
        <w:ind w:firstLine="720"/>
        <w:jc w:val="both"/>
        <w:rPr>
          <w:bCs/>
          <w:sz w:val="28"/>
          <w:szCs w:val="28"/>
        </w:rPr>
      </w:pPr>
      <w:r w:rsidRPr="00DB097C">
        <w:rPr>
          <w:bCs/>
          <w:sz w:val="28"/>
          <w:szCs w:val="28"/>
        </w:rPr>
        <w:t>В Шеговарском БКЦ была организована выставка работ 15 мастеров «Добрых рук мастерство» (32 чел.)</w:t>
      </w:r>
    </w:p>
    <w:p w:rsidR="008B576E" w:rsidRPr="00DB097C" w:rsidRDefault="008B576E" w:rsidP="00A23E1E">
      <w:pPr>
        <w:ind w:firstLine="720"/>
        <w:jc w:val="both"/>
        <w:rPr>
          <w:sz w:val="28"/>
          <w:szCs w:val="28"/>
        </w:rPr>
      </w:pPr>
      <w:r w:rsidRPr="00DB097C">
        <w:rPr>
          <w:bCs/>
          <w:sz w:val="28"/>
          <w:szCs w:val="28"/>
          <w:u w:val="single"/>
        </w:rPr>
        <w:t xml:space="preserve">ТОСы, занимающиеся декоративно-прикладным творчеством. </w:t>
      </w:r>
    </w:p>
    <w:p w:rsidR="008B576E" w:rsidRDefault="008B576E" w:rsidP="00A23E1E">
      <w:pPr>
        <w:pStyle w:val="af2"/>
        <w:ind w:firstLine="720"/>
        <w:jc w:val="both"/>
        <w:rPr>
          <w:rFonts w:ascii="Times New Roman" w:hAnsi="Times New Roman"/>
          <w:sz w:val="28"/>
          <w:szCs w:val="28"/>
        </w:rPr>
      </w:pPr>
      <w:r w:rsidRPr="00DB097C">
        <w:rPr>
          <w:rFonts w:ascii="Times New Roman" w:hAnsi="Times New Roman"/>
          <w:sz w:val="28"/>
          <w:szCs w:val="28"/>
        </w:rPr>
        <w:t>3 ТОСа в районе продолжают работу в направлении развития и сохранения традиционных ремесел.</w:t>
      </w:r>
    </w:p>
    <w:p w:rsidR="008B576E" w:rsidRPr="00DB097C" w:rsidRDefault="008B576E" w:rsidP="00A23E1E">
      <w:pPr>
        <w:pStyle w:val="af2"/>
        <w:ind w:firstLine="720"/>
        <w:jc w:val="both"/>
        <w:rPr>
          <w:rFonts w:ascii="Times New Roman" w:hAnsi="Times New Roman"/>
          <w:sz w:val="28"/>
          <w:szCs w:val="28"/>
        </w:rPr>
      </w:pPr>
    </w:p>
    <w:p w:rsidR="008B576E" w:rsidRDefault="008B576E" w:rsidP="00DB097C">
      <w:pPr>
        <w:pStyle w:val="af2"/>
        <w:jc w:val="center"/>
        <w:rPr>
          <w:rFonts w:ascii="Times New Roman" w:hAnsi="Times New Roman"/>
          <w:b/>
          <w:sz w:val="28"/>
          <w:szCs w:val="28"/>
        </w:rPr>
      </w:pPr>
      <w:r w:rsidRPr="00DB097C">
        <w:rPr>
          <w:rFonts w:ascii="Times New Roman" w:hAnsi="Times New Roman"/>
          <w:b/>
          <w:sz w:val="28"/>
          <w:szCs w:val="28"/>
        </w:rPr>
        <w:t>АРХИВНОЕ ДЕЛО</w:t>
      </w:r>
    </w:p>
    <w:p w:rsidR="008B576E" w:rsidRPr="00DB097C" w:rsidRDefault="008B576E" w:rsidP="00DB097C">
      <w:pPr>
        <w:pStyle w:val="af2"/>
        <w:jc w:val="center"/>
        <w:rPr>
          <w:rFonts w:ascii="Times New Roman" w:hAnsi="Times New Roman"/>
          <w:b/>
          <w:sz w:val="28"/>
          <w:szCs w:val="28"/>
        </w:rPr>
      </w:pPr>
    </w:p>
    <w:p w:rsidR="008B576E" w:rsidRPr="00DB097C" w:rsidRDefault="008B576E" w:rsidP="00A23E1E">
      <w:pPr>
        <w:ind w:firstLine="720"/>
        <w:jc w:val="both"/>
        <w:rPr>
          <w:sz w:val="28"/>
          <w:szCs w:val="28"/>
        </w:rPr>
      </w:pPr>
      <w:r w:rsidRPr="00DB097C">
        <w:rPr>
          <w:sz w:val="28"/>
          <w:szCs w:val="28"/>
        </w:rPr>
        <w:t xml:space="preserve">По  состоянию  на  1.01.2024  года  на  хранении  в  архивном  отделе  администрации  Шенкурский  муниципальный  округ   находится  </w:t>
      </w:r>
      <w:r w:rsidRPr="00DB097C">
        <w:rPr>
          <w:b/>
          <w:sz w:val="28"/>
          <w:szCs w:val="28"/>
        </w:rPr>
        <w:t>73.091</w:t>
      </w:r>
      <w:r w:rsidRPr="00DB097C">
        <w:rPr>
          <w:sz w:val="28"/>
          <w:szCs w:val="28"/>
        </w:rPr>
        <w:t xml:space="preserve">  дела,  из  которых  </w:t>
      </w:r>
      <w:r w:rsidRPr="00DB097C">
        <w:rPr>
          <w:b/>
          <w:sz w:val="28"/>
          <w:szCs w:val="28"/>
        </w:rPr>
        <w:t>41.000</w:t>
      </w:r>
      <w:r w:rsidRPr="00DB097C">
        <w:rPr>
          <w:sz w:val="28"/>
          <w:szCs w:val="28"/>
        </w:rPr>
        <w:t xml:space="preserve">  дел  – постоянного  хранения,  </w:t>
      </w:r>
      <w:r w:rsidRPr="00DB097C">
        <w:rPr>
          <w:b/>
          <w:sz w:val="28"/>
          <w:szCs w:val="28"/>
        </w:rPr>
        <w:t>32 084</w:t>
      </w:r>
      <w:r w:rsidRPr="00DB097C">
        <w:rPr>
          <w:sz w:val="28"/>
          <w:szCs w:val="28"/>
        </w:rPr>
        <w:t xml:space="preserve">  дела  по  личному  составу, </w:t>
      </w:r>
      <w:r w:rsidRPr="00DB097C">
        <w:rPr>
          <w:b/>
          <w:sz w:val="28"/>
          <w:szCs w:val="28"/>
        </w:rPr>
        <w:t xml:space="preserve"> 7</w:t>
      </w:r>
      <w:r w:rsidRPr="00DB097C">
        <w:rPr>
          <w:sz w:val="28"/>
          <w:szCs w:val="28"/>
        </w:rPr>
        <w:t xml:space="preserve">  дел  личного  происхождения,  составляющих  </w:t>
      </w:r>
      <w:r w:rsidRPr="00DB097C">
        <w:rPr>
          <w:b/>
          <w:sz w:val="28"/>
          <w:szCs w:val="28"/>
        </w:rPr>
        <w:t>513</w:t>
      </w:r>
      <w:r w:rsidRPr="00DB097C">
        <w:rPr>
          <w:sz w:val="28"/>
          <w:szCs w:val="28"/>
        </w:rPr>
        <w:t xml:space="preserve">  фондов.</w:t>
      </w:r>
    </w:p>
    <w:p w:rsidR="008B576E" w:rsidRPr="00DB097C" w:rsidRDefault="008B576E" w:rsidP="00A23E1E">
      <w:pPr>
        <w:ind w:firstLine="720"/>
        <w:jc w:val="both"/>
        <w:rPr>
          <w:sz w:val="28"/>
          <w:szCs w:val="28"/>
        </w:rPr>
      </w:pPr>
      <w:r w:rsidRPr="00DB097C">
        <w:rPr>
          <w:sz w:val="28"/>
          <w:szCs w:val="28"/>
        </w:rPr>
        <w:t xml:space="preserve">В  2023 году  работа  по  развитию  архивного  дела  проводилась  системно,  по  плану  утвержденному  главой  администрации Шенкурский  муниципальный  округ.    Работа с организациями источниками комплектования Шенкурского  муниципального  архива  проводилась  планово  в  установленном  порядке. </w:t>
      </w:r>
    </w:p>
    <w:p w:rsidR="008B576E" w:rsidRPr="00DB097C" w:rsidRDefault="008B576E" w:rsidP="00A23E1E">
      <w:pPr>
        <w:ind w:firstLine="720"/>
        <w:jc w:val="both"/>
        <w:rPr>
          <w:sz w:val="28"/>
          <w:szCs w:val="28"/>
        </w:rPr>
      </w:pPr>
      <w:r w:rsidRPr="00DB097C">
        <w:rPr>
          <w:sz w:val="28"/>
          <w:szCs w:val="28"/>
        </w:rPr>
        <w:t xml:space="preserve">Согласно плана развития  архивного  дела  на 2023 год  в  архивном  отделе  выполнен  следующий  комплекс  работ:      </w:t>
      </w:r>
    </w:p>
    <w:p w:rsidR="008B576E" w:rsidRPr="00DB097C" w:rsidRDefault="008B576E" w:rsidP="00A23E1E">
      <w:pPr>
        <w:ind w:firstLine="720"/>
        <w:jc w:val="both"/>
        <w:rPr>
          <w:b/>
          <w:sz w:val="28"/>
          <w:szCs w:val="28"/>
        </w:rPr>
      </w:pPr>
      <w:r w:rsidRPr="00DB097C">
        <w:rPr>
          <w:b/>
          <w:sz w:val="28"/>
          <w:szCs w:val="28"/>
          <w:lang w:val="en-US"/>
        </w:rPr>
        <w:t>I</w:t>
      </w:r>
      <w:r w:rsidRPr="00DB097C">
        <w:rPr>
          <w:b/>
          <w:sz w:val="28"/>
          <w:szCs w:val="28"/>
        </w:rPr>
        <w:t>.</w:t>
      </w:r>
      <w:r w:rsidRPr="00DB097C">
        <w:rPr>
          <w:sz w:val="28"/>
          <w:szCs w:val="28"/>
        </w:rPr>
        <w:t xml:space="preserve"> </w:t>
      </w:r>
      <w:r w:rsidRPr="00DB097C">
        <w:rPr>
          <w:b/>
          <w:sz w:val="28"/>
          <w:szCs w:val="28"/>
        </w:rPr>
        <w:t>Обеспечение  сохранности  документов:</w:t>
      </w:r>
    </w:p>
    <w:p w:rsidR="008B576E" w:rsidRPr="00DB097C" w:rsidRDefault="008B576E" w:rsidP="00A23E1E">
      <w:pPr>
        <w:ind w:firstLine="720"/>
        <w:jc w:val="both"/>
        <w:rPr>
          <w:sz w:val="28"/>
          <w:szCs w:val="28"/>
        </w:rPr>
      </w:pPr>
      <w:r w:rsidRPr="00DB097C">
        <w:rPr>
          <w:sz w:val="28"/>
          <w:szCs w:val="28"/>
        </w:rPr>
        <w:t xml:space="preserve">1.Обеспыливание: - </w:t>
      </w:r>
      <w:r w:rsidRPr="00DB097C">
        <w:rPr>
          <w:b/>
          <w:sz w:val="28"/>
          <w:szCs w:val="28"/>
        </w:rPr>
        <w:t>1500</w:t>
      </w:r>
      <w:r w:rsidRPr="00DB097C">
        <w:rPr>
          <w:sz w:val="28"/>
          <w:szCs w:val="28"/>
        </w:rPr>
        <w:t xml:space="preserve"> дел  </w:t>
      </w:r>
      <w:r w:rsidRPr="00DB097C">
        <w:rPr>
          <w:b/>
          <w:sz w:val="28"/>
          <w:szCs w:val="28"/>
        </w:rPr>
        <w:t>Ф. 2</w:t>
      </w:r>
      <w:r w:rsidRPr="00DB097C">
        <w:rPr>
          <w:sz w:val="28"/>
          <w:szCs w:val="28"/>
        </w:rPr>
        <w:t xml:space="preserve"> Финансовый отдел.  </w:t>
      </w:r>
    </w:p>
    <w:p w:rsidR="008B576E" w:rsidRPr="00DB097C" w:rsidRDefault="008B576E" w:rsidP="00A23E1E">
      <w:pPr>
        <w:ind w:firstLine="720"/>
        <w:jc w:val="both"/>
        <w:rPr>
          <w:sz w:val="28"/>
          <w:szCs w:val="28"/>
        </w:rPr>
      </w:pPr>
      <w:r w:rsidRPr="00DB097C">
        <w:rPr>
          <w:sz w:val="28"/>
          <w:szCs w:val="28"/>
        </w:rPr>
        <w:t xml:space="preserve">2.Проверка  наличия   </w:t>
      </w:r>
      <w:r w:rsidRPr="00DB097C">
        <w:rPr>
          <w:b/>
          <w:sz w:val="28"/>
          <w:szCs w:val="28"/>
        </w:rPr>
        <w:t>Ф. 2</w:t>
      </w:r>
      <w:r w:rsidRPr="00DB097C">
        <w:rPr>
          <w:sz w:val="28"/>
          <w:szCs w:val="28"/>
        </w:rPr>
        <w:t xml:space="preserve"> Финансовый отдел – </w:t>
      </w:r>
      <w:r w:rsidRPr="00DB097C">
        <w:rPr>
          <w:b/>
          <w:sz w:val="28"/>
          <w:szCs w:val="28"/>
        </w:rPr>
        <w:t>1500</w:t>
      </w:r>
      <w:r w:rsidRPr="00DB097C">
        <w:rPr>
          <w:sz w:val="28"/>
          <w:szCs w:val="28"/>
        </w:rPr>
        <w:t xml:space="preserve"> дел.     </w:t>
      </w:r>
    </w:p>
    <w:p w:rsidR="008B576E" w:rsidRPr="00DB097C" w:rsidRDefault="008B576E" w:rsidP="00A23E1E">
      <w:pPr>
        <w:tabs>
          <w:tab w:val="left" w:pos="6120"/>
        </w:tabs>
        <w:ind w:firstLine="720"/>
        <w:jc w:val="both"/>
        <w:rPr>
          <w:sz w:val="28"/>
          <w:szCs w:val="28"/>
        </w:rPr>
      </w:pPr>
      <w:r w:rsidRPr="00DB097C">
        <w:rPr>
          <w:b/>
          <w:sz w:val="28"/>
          <w:szCs w:val="28"/>
          <w:lang w:val="en-US"/>
        </w:rPr>
        <w:t>II</w:t>
      </w:r>
      <w:r w:rsidRPr="00DB097C">
        <w:rPr>
          <w:b/>
          <w:sz w:val="28"/>
          <w:szCs w:val="28"/>
        </w:rPr>
        <w:t>. Формирование  архивного  фонда  РФ</w:t>
      </w:r>
    </w:p>
    <w:p w:rsidR="008B576E" w:rsidRPr="00DB097C" w:rsidRDefault="008B576E" w:rsidP="00A23E1E">
      <w:pPr>
        <w:tabs>
          <w:tab w:val="left" w:pos="6120"/>
        </w:tabs>
        <w:ind w:firstLine="720"/>
        <w:jc w:val="both"/>
        <w:rPr>
          <w:sz w:val="28"/>
          <w:szCs w:val="28"/>
        </w:rPr>
      </w:pPr>
    </w:p>
    <w:p w:rsidR="008B576E" w:rsidRPr="00DB097C" w:rsidRDefault="008B576E" w:rsidP="008006B7">
      <w:pPr>
        <w:numPr>
          <w:ilvl w:val="1"/>
          <w:numId w:val="2"/>
        </w:numPr>
        <w:tabs>
          <w:tab w:val="clear" w:pos="390"/>
          <w:tab w:val="left" w:pos="0"/>
        </w:tabs>
        <w:ind w:left="0" w:firstLine="720"/>
        <w:jc w:val="both"/>
        <w:rPr>
          <w:sz w:val="28"/>
          <w:szCs w:val="28"/>
        </w:rPr>
      </w:pPr>
      <w:r w:rsidRPr="00DB097C">
        <w:rPr>
          <w:sz w:val="28"/>
          <w:szCs w:val="28"/>
        </w:rPr>
        <w:t xml:space="preserve">Приняты  документы  от  организаций – </w:t>
      </w:r>
      <w:r w:rsidRPr="00DB097C">
        <w:rPr>
          <w:b/>
          <w:sz w:val="28"/>
          <w:szCs w:val="28"/>
        </w:rPr>
        <w:t>786</w:t>
      </w:r>
      <w:r w:rsidRPr="00DB097C">
        <w:rPr>
          <w:sz w:val="28"/>
          <w:szCs w:val="28"/>
        </w:rPr>
        <w:t xml:space="preserve">  дел  постоянного  хранения;</w:t>
      </w:r>
    </w:p>
    <w:p w:rsidR="008B576E" w:rsidRPr="00DB097C" w:rsidRDefault="008B576E" w:rsidP="008006B7">
      <w:pPr>
        <w:numPr>
          <w:ilvl w:val="1"/>
          <w:numId w:val="2"/>
        </w:numPr>
        <w:tabs>
          <w:tab w:val="clear" w:pos="390"/>
          <w:tab w:val="num" w:pos="0"/>
        </w:tabs>
        <w:ind w:left="0" w:firstLine="720"/>
        <w:jc w:val="both"/>
        <w:rPr>
          <w:sz w:val="28"/>
          <w:szCs w:val="28"/>
        </w:rPr>
      </w:pPr>
      <w:r w:rsidRPr="00DB097C">
        <w:rPr>
          <w:sz w:val="28"/>
          <w:szCs w:val="28"/>
        </w:rPr>
        <w:t xml:space="preserve">По  личному  составу – </w:t>
      </w:r>
      <w:r w:rsidRPr="00DB097C">
        <w:rPr>
          <w:b/>
          <w:sz w:val="28"/>
          <w:szCs w:val="28"/>
        </w:rPr>
        <w:t>661</w:t>
      </w:r>
      <w:r w:rsidRPr="00DB097C">
        <w:rPr>
          <w:sz w:val="28"/>
          <w:szCs w:val="28"/>
        </w:rPr>
        <w:t xml:space="preserve"> дело.</w:t>
      </w:r>
    </w:p>
    <w:p w:rsidR="008B576E" w:rsidRPr="00DB097C" w:rsidRDefault="008B576E" w:rsidP="00DB097C">
      <w:pPr>
        <w:rPr>
          <w:sz w:val="28"/>
          <w:szCs w:val="28"/>
          <w:u w:val="single"/>
        </w:rPr>
      </w:pPr>
      <w:r w:rsidRPr="00DB097C">
        <w:rPr>
          <w:sz w:val="28"/>
          <w:szCs w:val="28"/>
        </w:rPr>
        <w:t xml:space="preserve">                                          </w:t>
      </w:r>
    </w:p>
    <w:p w:rsidR="008B576E" w:rsidRPr="00DB097C" w:rsidRDefault="008B576E" w:rsidP="00A23E1E">
      <w:pPr>
        <w:rPr>
          <w:sz w:val="28"/>
          <w:szCs w:val="28"/>
        </w:rPr>
      </w:pPr>
      <w:r w:rsidRPr="00DB097C">
        <w:rPr>
          <w:sz w:val="28"/>
          <w:szCs w:val="28"/>
        </w:rPr>
        <w:t xml:space="preserve">1. ООО  «Хлеб» -                                                      Ф.326  оп.2 – 13 </w:t>
      </w:r>
    </w:p>
    <w:p w:rsidR="008B576E" w:rsidRPr="00DB097C" w:rsidRDefault="008B576E" w:rsidP="00A23E1E">
      <w:pPr>
        <w:rPr>
          <w:sz w:val="28"/>
          <w:szCs w:val="28"/>
        </w:rPr>
      </w:pPr>
      <w:r w:rsidRPr="00DB097C">
        <w:rPr>
          <w:sz w:val="28"/>
          <w:szCs w:val="28"/>
        </w:rPr>
        <w:t>2. МП  «ХАПО» -                                                     Ф.327  оп.2 – 20</w:t>
      </w:r>
    </w:p>
    <w:p w:rsidR="008B576E" w:rsidRPr="00DB097C" w:rsidRDefault="008B576E" w:rsidP="00A23E1E">
      <w:pPr>
        <w:tabs>
          <w:tab w:val="left" w:pos="7371"/>
        </w:tabs>
        <w:rPr>
          <w:sz w:val="28"/>
          <w:szCs w:val="28"/>
        </w:rPr>
      </w:pPr>
      <w:r w:rsidRPr="00DB097C">
        <w:rPr>
          <w:sz w:val="28"/>
          <w:szCs w:val="28"/>
        </w:rPr>
        <w:t>3. Муниципальный  Совет  МО  «Шенкурское»   Ф.328  оп.2 – 39</w:t>
      </w:r>
    </w:p>
    <w:p w:rsidR="008B576E" w:rsidRPr="00DB097C" w:rsidRDefault="008B576E" w:rsidP="00A23E1E">
      <w:pPr>
        <w:rPr>
          <w:sz w:val="28"/>
          <w:szCs w:val="28"/>
        </w:rPr>
      </w:pPr>
      <w:r w:rsidRPr="00DB097C">
        <w:rPr>
          <w:sz w:val="28"/>
          <w:szCs w:val="28"/>
        </w:rPr>
        <w:t xml:space="preserve">4. Администрация  МО  «Федорогорское»            Ф.329  оп.2 – 174      </w:t>
      </w:r>
    </w:p>
    <w:p w:rsidR="008B576E" w:rsidRPr="00DB097C" w:rsidRDefault="008B576E" w:rsidP="00A23E1E">
      <w:pPr>
        <w:rPr>
          <w:sz w:val="28"/>
          <w:szCs w:val="28"/>
        </w:rPr>
      </w:pPr>
      <w:r w:rsidRPr="00DB097C">
        <w:rPr>
          <w:sz w:val="28"/>
          <w:szCs w:val="28"/>
        </w:rPr>
        <w:t>5. Администрация  МО  «Шахановское»               Ф.330  оп.2 – 46</w:t>
      </w:r>
    </w:p>
    <w:p w:rsidR="008B576E" w:rsidRPr="00DB097C" w:rsidRDefault="008B576E" w:rsidP="00A23E1E">
      <w:pPr>
        <w:rPr>
          <w:sz w:val="28"/>
          <w:szCs w:val="28"/>
        </w:rPr>
      </w:pPr>
      <w:r w:rsidRPr="00DB097C">
        <w:rPr>
          <w:sz w:val="28"/>
          <w:szCs w:val="28"/>
        </w:rPr>
        <w:t>6. Администрация  МО  «Шенкурский</w:t>
      </w:r>
      <w:r>
        <w:rPr>
          <w:sz w:val="28"/>
          <w:szCs w:val="28"/>
        </w:rPr>
        <w:t xml:space="preserve"> </w:t>
      </w:r>
      <w:r w:rsidRPr="00DB097C">
        <w:rPr>
          <w:sz w:val="28"/>
          <w:szCs w:val="28"/>
        </w:rPr>
        <w:t>муниципальный  район»                  Ф.242  оп.2 – 87</w:t>
      </w:r>
    </w:p>
    <w:p w:rsidR="008B576E" w:rsidRPr="00DB097C" w:rsidRDefault="008B576E" w:rsidP="00A23E1E">
      <w:pPr>
        <w:rPr>
          <w:sz w:val="28"/>
          <w:szCs w:val="28"/>
        </w:rPr>
      </w:pPr>
      <w:r w:rsidRPr="00DB097C">
        <w:rPr>
          <w:sz w:val="28"/>
          <w:szCs w:val="28"/>
        </w:rPr>
        <w:t>7. ОСЗН  МО  «Шенкурский  район»                      Ф.286  оп.2 – 2</w:t>
      </w:r>
    </w:p>
    <w:p w:rsidR="008B576E" w:rsidRPr="00DB097C" w:rsidRDefault="008B576E" w:rsidP="00A23E1E">
      <w:pPr>
        <w:tabs>
          <w:tab w:val="left" w:pos="5550"/>
        </w:tabs>
        <w:rPr>
          <w:sz w:val="28"/>
          <w:szCs w:val="28"/>
        </w:rPr>
      </w:pPr>
      <w:r w:rsidRPr="00DB097C">
        <w:rPr>
          <w:sz w:val="28"/>
          <w:szCs w:val="28"/>
        </w:rPr>
        <w:t>8. Администрация  МО  «Никольское»                   Ф.161  оп.2 –130</w:t>
      </w:r>
      <w:r w:rsidRPr="00DB097C">
        <w:rPr>
          <w:sz w:val="28"/>
          <w:szCs w:val="28"/>
        </w:rPr>
        <w:tab/>
      </w:r>
    </w:p>
    <w:p w:rsidR="008B576E" w:rsidRPr="00DB097C" w:rsidRDefault="008B576E" w:rsidP="00A23E1E">
      <w:pPr>
        <w:tabs>
          <w:tab w:val="left" w:pos="5550"/>
        </w:tabs>
        <w:rPr>
          <w:sz w:val="28"/>
          <w:szCs w:val="28"/>
        </w:rPr>
      </w:pPr>
      <w:r w:rsidRPr="00DB097C">
        <w:rPr>
          <w:sz w:val="28"/>
          <w:szCs w:val="28"/>
        </w:rPr>
        <w:t>9.  Администрация  МО  «Тарнянское»                  Ф.295  оп.2 – 52</w:t>
      </w:r>
    </w:p>
    <w:p w:rsidR="008B576E" w:rsidRPr="00DB097C" w:rsidRDefault="008B576E" w:rsidP="00A23E1E">
      <w:pPr>
        <w:rPr>
          <w:sz w:val="28"/>
          <w:szCs w:val="28"/>
        </w:rPr>
      </w:pPr>
      <w:r w:rsidRPr="00DB097C">
        <w:rPr>
          <w:sz w:val="28"/>
          <w:szCs w:val="28"/>
        </w:rPr>
        <w:t xml:space="preserve">10. Администрация  МО  «Ровдинское»                 Ф.331  оп.2 – 66        </w:t>
      </w:r>
    </w:p>
    <w:p w:rsidR="008B576E" w:rsidRPr="00DB097C" w:rsidRDefault="008B576E" w:rsidP="00A23E1E">
      <w:pPr>
        <w:rPr>
          <w:sz w:val="28"/>
          <w:szCs w:val="28"/>
        </w:rPr>
      </w:pPr>
      <w:r w:rsidRPr="00DB097C">
        <w:rPr>
          <w:sz w:val="28"/>
          <w:szCs w:val="28"/>
        </w:rPr>
        <w:t>11. Администрация  Михайловского  сельсовета   Ф.332  оп.2 – 32</w:t>
      </w:r>
    </w:p>
    <w:p w:rsidR="008B576E" w:rsidRPr="00DB097C" w:rsidRDefault="008B576E" w:rsidP="00A23E1E">
      <w:pPr>
        <w:tabs>
          <w:tab w:val="left" w:pos="6120"/>
        </w:tabs>
        <w:jc w:val="both"/>
        <w:rPr>
          <w:sz w:val="28"/>
          <w:szCs w:val="28"/>
        </w:rPr>
      </w:pPr>
    </w:p>
    <w:p w:rsidR="008B576E" w:rsidRPr="00DB097C" w:rsidRDefault="008B576E" w:rsidP="00A23E1E">
      <w:pPr>
        <w:tabs>
          <w:tab w:val="left" w:pos="6120"/>
        </w:tabs>
        <w:ind w:firstLine="720"/>
        <w:jc w:val="both"/>
        <w:rPr>
          <w:sz w:val="28"/>
          <w:szCs w:val="28"/>
        </w:rPr>
      </w:pPr>
      <w:r w:rsidRPr="00DB097C">
        <w:rPr>
          <w:sz w:val="28"/>
          <w:szCs w:val="28"/>
        </w:rPr>
        <w:t>3.1.. Утверждены экспертно-проверочной комиссией министерства культуры Архангельской области   описи  на  управленческую  документацию –</w:t>
      </w:r>
      <w:r w:rsidRPr="00DB097C">
        <w:rPr>
          <w:b/>
          <w:sz w:val="28"/>
          <w:szCs w:val="28"/>
        </w:rPr>
        <w:t xml:space="preserve"> 532</w:t>
      </w:r>
      <w:r w:rsidRPr="00DB097C">
        <w:rPr>
          <w:sz w:val="28"/>
          <w:szCs w:val="28"/>
        </w:rPr>
        <w:t xml:space="preserve">  дела.</w:t>
      </w:r>
    </w:p>
    <w:p w:rsidR="008B576E" w:rsidRPr="00DB097C" w:rsidRDefault="008B576E" w:rsidP="00DB097C">
      <w:pPr>
        <w:tabs>
          <w:tab w:val="left" w:pos="6570"/>
        </w:tabs>
        <w:jc w:val="both"/>
        <w:rPr>
          <w:sz w:val="28"/>
          <w:szCs w:val="28"/>
        </w:rPr>
      </w:pPr>
      <w:r w:rsidRPr="00DB097C">
        <w:rPr>
          <w:sz w:val="28"/>
          <w:szCs w:val="28"/>
        </w:rPr>
        <w:t>Согласовано по личному составу –</w:t>
      </w:r>
      <w:r w:rsidRPr="00DB097C">
        <w:rPr>
          <w:b/>
          <w:sz w:val="28"/>
          <w:szCs w:val="28"/>
        </w:rPr>
        <w:t xml:space="preserve"> 190</w:t>
      </w:r>
      <w:r w:rsidRPr="00DB097C">
        <w:rPr>
          <w:sz w:val="28"/>
          <w:szCs w:val="28"/>
        </w:rPr>
        <w:t xml:space="preserve"> дел.</w:t>
      </w:r>
    </w:p>
    <w:p w:rsidR="008B576E" w:rsidRPr="00DB097C" w:rsidRDefault="008B576E" w:rsidP="00DB097C">
      <w:pPr>
        <w:tabs>
          <w:tab w:val="left" w:pos="6570"/>
        </w:tabs>
        <w:jc w:val="both"/>
        <w:rPr>
          <w:sz w:val="28"/>
          <w:szCs w:val="28"/>
        </w:rPr>
      </w:pPr>
      <w:r w:rsidRPr="00DB097C">
        <w:rPr>
          <w:sz w:val="28"/>
          <w:szCs w:val="28"/>
        </w:rPr>
        <w:t xml:space="preserve">                                      </w:t>
      </w:r>
    </w:p>
    <w:p w:rsidR="008B576E" w:rsidRPr="00DB097C" w:rsidRDefault="008B576E" w:rsidP="00A23E1E">
      <w:pPr>
        <w:tabs>
          <w:tab w:val="left" w:pos="6120"/>
        </w:tabs>
        <w:ind w:firstLine="720"/>
        <w:jc w:val="both"/>
        <w:rPr>
          <w:b/>
          <w:sz w:val="28"/>
          <w:szCs w:val="28"/>
        </w:rPr>
      </w:pPr>
      <w:r w:rsidRPr="00DB097C">
        <w:rPr>
          <w:sz w:val="28"/>
          <w:szCs w:val="28"/>
        </w:rPr>
        <w:t>4. Согласование  номенклатур –</w:t>
      </w:r>
      <w:r w:rsidRPr="00DB097C">
        <w:rPr>
          <w:b/>
          <w:sz w:val="28"/>
          <w:szCs w:val="28"/>
        </w:rPr>
        <w:t xml:space="preserve"> 3</w:t>
      </w:r>
    </w:p>
    <w:p w:rsidR="008B576E" w:rsidRPr="00DB097C" w:rsidRDefault="008B576E" w:rsidP="00A23E1E">
      <w:pPr>
        <w:tabs>
          <w:tab w:val="left" w:pos="6120"/>
        </w:tabs>
        <w:ind w:firstLine="720"/>
        <w:jc w:val="both"/>
        <w:rPr>
          <w:b/>
          <w:sz w:val="28"/>
          <w:szCs w:val="28"/>
        </w:rPr>
      </w:pPr>
      <w:r w:rsidRPr="00DB097C">
        <w:rPr>
          <w:sz w:val="28"/>
          <w:szCs w:val="28"/>
        </w:rPr>
        <w:t>5. Согласовано инструкций по делопроизводству</w:t>
      </w:r>
      <w:r w:rsidRPr="00DB097C">
        <w:rPr>
          <w:b/>
          <w:sz w:val="28"/>
          <w:szCs w:val="28"/>
        </w:rPr>
        <w:t xml:space="preserve"> – 1</w:t>
      </w:r>
    </w:p>
    <w:p w:rsidR="008B576E" w:rsidRPr="00DB097C" w:rsidRDefault="008B576E" w:rsidP="00DB097C">
      <w:pPr>
        <w:tabs>
          <w:tab w:val="left" w:pos="6120"/>
        </w:tabs>
        <w:jc w:val="both"/>
        <w:rPr>
          <w:sz w:val="28"/>
          <w:szCs w:val="28"/>
        </w:rPr>
      </w:pPr>
    </w:p>
    <w:p w:rsidR="008B576E" w:rsidRPr="00DB097C" w:rsidRDefault="008B576E" w:rsidP="00DB097C">
      <w:pPr>
        <w:tabs>
          <w:tab w:val="left" w:pos="6120"/>
        </w:tabs>
        <w:jc w:val="both"/>
        <w:rPr>
          <w:sz w:val="28"/>
          <w:szCs w:val="28"/>
        </w:rPr>
      </w:pPr>
      <w:r w:rsidRPr="00DB097C">
        <w:rPr>
          <w:sz w:val="28"/>
          <w:szCs w:val="28"/>
        </w:rPr>
        <w:t>.</w:t>
      </w:r>
    </w:p>
    <w:p w:rsidR="008B576E" w:rsidRPr="00DB097C" w:rsidRDefault="008B576E" w:rsidP="00DB097C">
      <w:pPr>
        <w:tabs>
          <w:tab w:val="left" w:pos="6120"/>
        </w:tabs>
        <w:jc w:val="both"/>
        <w:rPr>
          <w:b/>
          <w:sz w:val="28"/>
          <w:szCs w:val="28"/>
        </w:rPr>
      </w:pPr>
      <w:r w:rsidRPr="00DB097C">
        <w:rPr>
          <w:sz w:val="28"/>
          <w:szCs w:val="28"/>
        </w:rPr>
        <w:t xml:space="preserve"> </w:t>
      </w:r>
      <w:r w:rsidRPr="00DB097C">
        <w:rPr>
          <w:b/>
          <w:sz w:val="28"/>
          <w:szCs w:val="28"/>
          <w:lang w:val="en-US"/>
        </w:rPr>
        <w:t>III</w:t>
      </w:r>
      <w:r w:rsidRPr="00DB097C">
        <w:rPr>
          <w:b/>
          <w:sz w:val="28"/>
          <w:szCs w:val="28"/>
        </w:rPr>
        <w:t>. Развитие  научно-справочного  аппарата</w:t>
      </w:r>
    </w:p>
    <w:p w:rsidR="008B576E" w:rsidRPr="00DB097C" w:rsidRDefault="008B576E" w:rsidP="00DB097C">
      <w:pPr>
        <w:tabs>
          <w:tab w:val="left" w:pos="6120"/>
        </w:tabs>
        <w:jc w:val="both"/>
        <w:rPr>
          <w:b/>
          <w:sz w:val="28"/>
          <w:szCs w:val="28"/>
        </w:rPr>
      </w:pPr>
    </w:p>
    <w:p w:rsidR="008B576E" w:rsidRPr="00DB097C" w:rsidRDefault="008B576E" w:rsidP="00A23E1E">
      <w:pPr>
        <w:tabs>
          <w:tab w:val="left" w:pos="6120"/>
        </w:tabs>
        <w:ind w:firstLine="720"/>
        <w:jc w:val="both"/>
        <w:rPr>
          <w:b/>
          <w:sz w:val="28"/>
          <w:szCs w:val="28"/>
        </w:rPr>
      </w:pPr>
      <w:r w:rsidRPr="00DB097C">
        <w:rPr>
          <w:sz w:val="28"/>
          <w:szCs w:val="28"/>
        </w:rPr>
        <w:t xml:space="preserve">2. Усовершенствование описей – </w:t>
      </w:r>
      <w:r w:rsidRPr="00DB097C">
        <w:rPr>
          <w:b/>
          <w:sz w:val="28"/>
          <w:szCs w:val="28"/>
        </w:rPr>
        <w:t>73 дела</w:t>
      </w:r>
    </w:p>
    <w:p w:rsidR="008B576E" w:rsidRPr="00DB097C" w:rsidRDefault="008B576E" w:rsidP="00DB097C">
      <w:pPr>
        <w:tabs>
          <w:tab w:val="left" w:pos="6120"/>
        </w:tabs>
        <w:jc w:val="both"/>
        <w:rPr>
          <w:b/>
          <w:sz w:val="28"/>
          <w:szCs w:val="28"/>
        </w:rPr>
      </w:pPr>
    </w:p>
    <w:p w:rsidR="008B576E" w:rsidRPr="00DB097C" w:rsidRDefault="008B576E" w:rsidP="00DB097C">
      <w:pPr>
        <w:tabs>
          <w:tab w:val="left" w:pos="6120"/>
        </w:tabs>
        <w:jc w:val="both"/>
        <w:rPr>
          <w:b/>
          <w:sz w:val="28"/>
          <w:szCs w:val="28"/>
        </w:rPr>
      </w:pPr>
      <w:r w:rsidRPr="00DB097C">
        <w:rPr>
          <w:b/>
          <w:sz w:val="28"/>
          <w:szCs w:val="28"/>
          <w:lang w:val="en-US"/>
        </w:rPr>
        <w:t>IV</w:t>
      </w:r>
      <w:r w:rsidRPr="00DB097C">
        <w:rPr>
          <w:b/>
          <w:sz w:val="28"/>
          <w:szCs w:val="28"/>
        </w:rPr>
        <w:t>. Организация использования архивных документов</w:t>
      </w:r>
    </w:p>
    <w:p w:rsidR="008B576E" w:rsidRPr="00DB097C" w:rsidRDefault="008B576E" w:rsidP="00DB097C">
      <w:pPr>
        <w:tabs>
          <w:tab w:val="left" w:pos="6120"/>
        </w:tabs>
        <w:jc w:val="both"/>
        <w:rPr>
          <w:b/>
          <w:sz w:val="28"/>
          <w:szCs w:val="28"/>
        </w:rPr>
      </w:pPr>
    </w:p>
    <w:p w:rsidR="008B576E" w:rsidRPr="00DB097C" w:rsidRDefault="008B576E" w:rsidP="00A23E1E">
      <w:pPr>
        <w:tabs>
          <w:tab w:val="left" w:pos="6120"/>
        </w:tabs>
        <w:ind w:firstLine="720"/>
        <w:jc w:val="both"/>
        <w:rPr>
          <w:sz w:val="28"/>
          <w:szCs w:val="28"/>
        </w:rPr>
      </w:pPr>
      <w:r w:rsidRPr="00DB097C">
        <w:rPr>
          <w:sz w:val="28"/>
          <w:szCs w:val="28"/>
        </w:rPr>
        <w:t>Подготовлена выставка на основании архивных документов и фотодокументах архива – «Моя семья». На выставке присутствовало 17 человек.</w:t>
      </w:r>
    </w:p>
    <w:p w:rsidR="008B576E" w:rsidRPr="00DB097C" w:rsidRDefault="008B576E" w:rsidP="00A23E1E">
      <w:pPr>
        <w:pStyle w:val="a4"/>
        <w:ind w:firstLine="720"/>
        <w:rPr>
          <w:sz w:val="28"/>
          <w:szCs w:val="28"/>
        </w:rPr>
      </w:pPr>
      <w:r w:rsidRPr="00DB097C">
        <w:rPr>
          <w:sz w:val="28"/>
          <w:szCs w:val="28"/>
        </w:rPr>
        <w:t xml:space="preserve">Проведено </w:t>
      </w:r>
      <w:r w:rsidRPr="00DB097C">
        <w:rPr>
          <w:b/>
          <w:sz w:val="28"/>
          <w:szCs w:val="28"/>
        </w:rPr>
        <w:t xml:space="preserve">3 </w:t>
      </w:r>
      <w:r w:rsidRPr="00DB097C">
        <w:rPr>
          <w:sz w:val="28"/>
          <w:szCs w:val="28"/>
        </w:rPr>
        <w:t xml:space="preserve">экскурсии. </w:t>
      </w:r>
      <w:r w:rsidRPr="00DB097C">
        <w:rPr>
          <w:b/>
          <w:sz w:val="28"/>
          <w:szCs w:val="28"/>
        </w:rPr>
        <w:t xml:space="preserve">«Знакомство с архивом». </w:t>
      </w:r>
      <w:r w:rsidRPr="00DB097C">
        <w:rPr>
          <w:sz w:val="28"/>
          <w:szCs w:val="28"/>
        </w:rPr>
        <w:t xml:space="preserve"> Две экскурсии для детей школьного возраста (средняя школа, дети из коррекционной школы). Одна экскурсия для старшего поколения, посетителей 50+</w:t>
      </w:r>
    </w:p>
    <w:p w:rsidR="008B576E" w:rsidRPr="00DB097C" w:rsidRDefault="008B576E" w:rsidP="00A23E1E">
      <w:pPr>
        <w:pStyle w:val="a4"/>
        <w:ind w:firstLine="720"/>
        <w:rPr>
          <w:sz w:val="28"/>
          <w:szCs w:val="28"/>
        </w:rPr>
      </w:pPr>
      <w:r w:rsidRPr="00DB097C">
        <w:rPr>
          <w:sz w:val="28"/>
          <w:szCs w:val="28"/>
        </w:rPr>
        <w:t xml:space="preserve">Начальник архива выступала 30 июня 2023 года в </w:t>
      </w:r>
      <w:r w:rsidRPr="00DB097C">
        <w:rPr>
          <w:sz w:val="28"/>
          <w:szCs w:val="28"/>
          <w:lang w:val="en-US"/>
        </w:rPr>
        <w:t>V</w:t>
      </w:r>
      <w:r w:rsidRPr="00DB097C">
        <w:rPr>
          <w:sz w:val="28"/>
          <w:szCs w:val="28"/>
        </w:rPr>
        <w:t xml:space="preserve"> районных православных краеведческих Варлаамовских чтениях. </w:t>
      </w:r>
    </w:p>
    <w:p w:rsidR="008B576E" w:rsidRPr="00DB097C" w:rsidRDefault="008B576E" w:rsidP="00A23E1E">
      <w:pPr>
        <w:pStyle w:val="a4"/>
        <w:ind w:firstLine="720"/>
        <w:rPr>
          <w:sz w:val="28"/>
          <w:szCs w:val="28"/>
        </w:rPr>
      </w:pPr>
      <w:r w:rsidRPr="00DB097C">
        <w:rPr>
          <w:sz w:val="28"/>
          <w:szCs w:val="28"/>
        </w:rPr>
        <w:t xml:space="preserve">25 октября 2023 года участвовала во Вторых краеведческих Овсянкинских чтениях. </w:t>
      </w:r>
    </w:p>
    <w:p w:rsidR="008B576E" w:rsidRPr="00DB097C" w:rsidRDefault="008B576E" w:rsidP="00A23E1E">
      <w:pPr>
        <w:pStyle w:val="a4"/>
        <w:ind w:firstLine="720"/>
        <w:rPr>
          <w:sz w:val="28"/>
          <w:szCs w:val="28"/>
        </w:rPr>
      </w:pPr>
      <w:r w:rsidRPr="00DB097C">
        <w:rPr>
          <w:sz w:val="28"/>
          <w:szCs w:val="28"/>
        </w:rPr>
        <w:t xml:space="preserve">От Северного государственного медицинского института получено Благодарственное письмо за помощь в подготовке материалов исследования для </w:t>
      </w:r>
      <w:r w:rsidRPr="00DB097C">
        <w:rPr>
          <w:sz w:val="28"/>
          <w:szCs w:val="28"/>
          <w:lang w:val="en-US"/>
        </w:rPr>
        <w:t>XLII</w:t>
      </w:r>
      <w:r w:rsidRPr="00DB097C">
        <w:rPr>
          <w:sz w:val="28"/>
          <w:szCs w:val="28"/>
        </w:rPr>
        <w:t xml:space="preserve"> общественно-научных чтений по военн-исторической тематике «Защитники Отечества».</w:t>
      </w:r>
    </w:p>
    <w:p w:rsidR="008B576E" w:rsidRDefault="008B576E" w:rsidP="00A23E1E">
      <w:pPr>
        <w:pStyle w:val="a4"/>
        <w:ind w:firstLine="720"/>
        <w:rPr>
          <w:sz w:val="28"/>
          <w:szCs w:val="28"/>
        </w:rPr>
      </w:pPr>
      <w:r w:rsidRPr="00DB097C">
        <w:rPr>
          <w:sz w:val="28"/>
          <w:szCs w:val="28"/>
        </w:rPr>
        <w:t>В четырех номерах местной газеты «Важский край» были опубликованы статьи об архиве и документах находящихся на хранении. Также о выступлениях и экскурсии в помещении архива.</w:t>
      </w:r>
    </w:p>
    <w:p w:rsidR="008B576E" w:rsidRPr="00DB097C" w:rsidRDefault="008B576E" w:rsidP="00A23E1E">
      <w:pPr>
        <w:pStyle w:val="a4"/>
        <w:ind w:firstLine="720"/>
        <w:rPr>
          <w:sz w:val="28"/>
          <w:szCs w:val="28"/>
        </w:rPr>
      </w:pPr>
      <w:r w:rsidRPr="00DB097C">
        <w:rPr>
          <w:sz w:val="28"/>
          <w:szCs w:val="28"/>
        </w:rPr>
        <w:t xml:space="preserve">В  2023 году исполнено тематических запросов – </w:t>
      </w:r>
      <w:r w:rsidRPr="00DB097C">
        <w:rPr>
          <w:b/>
          <w:sz w:val="28"/>
          <w:szCs w:val="28"/>
        </w:rPr>
        <w:t>217</w:t>
      </w:r>
      <w:r w:rsidRPr="00DB097C">
        <w:rPr>
          <w:sz w:val="28"/>
          <w:szCs w:val="28"/>
        </w:rPr>
        <w:t>.</w:t>
      </w:r>
    </w:p>
    <w:p w:rsidR="008B576E" w:rsidRPr="00DB097C" w:rsidRDefault="008B576E" w:rsidP="00A23E1E">
      <w:pPr>
        <w:pStyle w:val="a4"/>
        <w:ind w:firstLine="720"/>
        <w:rPr>
          <w:sz w:val="28"/>
          <w:szCs w:val="28"/>
        </w:rPr>
      </w:pPr>
      <w:r w:rsidRPr="00DB097C">
        <w:rPr>
          <w:sz w:val="28"/>
          <w:szCs w:val="28"/>
        </w:rPr>
        <w:t xml:space="preserve">Социально-правовых запросов поступило – </w:t>
      </w:r>
      <w:r w:rsidRPr="00DB097C">
        <w:rPr>
          <w:b/>
          <w:bCs/>
          <w:sz w:val="28"/>
          <w:szCs w:val="28"/>
        </w:rPr>
        <w:t xml:space="preserve">1563, </w:t>
      </w:r>
      <w:r w:rsidRPr="00DB097C">
        <w:rPr>
          <w:sz w:val="28"/>
          <w:szCs w:val="28"/>
        </w:rPr>
        <w:t xml:space="preserve"> исполнено </w:t>
      </w:r>
      <w:r w:rsidRPr="00DB097C">
        <w:rPr>
          <w:b/>
          <w:bCs/>
          <w:sz w:val="28"/>
          <w:szCs w:val="28"/>
        </w:rPr>
        <w:t xml:space="preserve"> 1563  </w:t>
      </w:r>
      <w:r w:rsidRPr="00DB097C">
        <w:rPr>
          <w:bCs/>
          <w:sz w:val="28"/>
          <w:szCs w:val="28"/>
        </w:rPr>
        <w:t xml:space="preserve">запроса. </w:t>
      </w:r>
    </w:p>
    <w:p w:rsidR="008B576E" w:rsidRPr="00DB097C" w:rsidRDefault="008B576E" w:rsidP="00A23E1E">
      <w:pPr>
        <w:ind w:firstLine="720"/>
        <w:rPr>
          <w:sz w:val="28"/>
          <w:szCs w:val="28"/>
        </w:rPr>
      </w:pPr>
      <w:r w:rsidRPr="00DB097C">
        <w:rPr>
          <w:sz w:val="28"/>
          <w:szCs w:val="28"/>
        </w:rPr>
        <w:t xml:space="preserve">Исполнено  положительных  - </w:t>
      </w:r>
      <w:r w:rsidRPr="00DB097C">
        <w:rPr>
          <w:b/>
          <w:bCs/>
          <w:sz w:val="28"/>
          <w:szCs w:val="28"/>
        </w:rPr>
        <w:t>1351,</w:t>
      </w:r>
    </w:p>
    <w:p w:rsidR="008B576E" w:rsidRPr="00DB097C" w:rsidRDefault="008B576E" w:rsidP="00A23E1E">
      <w:pPr>
        <w:ind w:firstLine="720"/>
        <w:rPr>
          <w:sz w:val="28"/>
          <w:szCs w:val="28"/>
        </w:rPr>
      </w:pPr>
      <w:r w:rsidRPr="00DB097C">
        <w:rPr>
          <w:sz w:val="28"/>
          <w:szCs w:val="28"/>
        </w:rPr>
        <w:t xml:space="preserve">документы  не поступали  –  </w:t>
      </w:r>
      <w:r w:rsidRPr="00DB097C">
        <w:rPr>
          <w:b/>
          <w:bCs/>
          <w:sz w:val="28"/>
          <w:szCs w:val="28"/>
        </w:rPr>
        <w:t>147,</w:t>
      </w:r>
    </w:p>
    <w:p w:rsidR="008B576E" w:rsidRPr="00DB097C" w:rsidRDefault="008B576E" w:rsidP="00A23E1E">
      <w:pPr>
        <w:ind w:firstLine="720"/>
        <w:rPr>
          <w:b/>
          <w:bCs/>
          <w:sz w:val="28"/>
          <w:szCs w:val="28"/>
        </w:rPr>
      </w:pPr>
      <w:r w:rsidRPr="00DB097C">
        <w:rPr>
          <w:sz w:val="28"/>
          <w:szCs w:val="28"/>
        </w:rPr>
        <w:t xml:space="preserve">в документах не значатся - </w:t>
      </w:r>
      <w:r w:rsidRPr="00DB097C">
        <w:rPr>
          <w:b/>
          <w:bCs/>
          <w:sz w:val="28"/>
          <w:szCs w:val="28"/>
        </w:rPr>
        <w:t xml:space="preserve">65. </w:t>
      </w:r>
    </w:p>
    <w:p w:rsidR="008B576E" w:rsidRPr="00DB097C" w:rsidRDefault="008B576E" w:rsidP="00A23E1E">
      <w:pPr>
        <w:ind w:firstLine="720"/>
        <w:rPr>
          <w:bCs/>
          <w:sz w:val="28"/>
          <w:szCs w:val="28"/>
        </w:rPr>
      </w:pPr>
      <w:r w:rsidRPr="00DB097C">
        <w:rPr>
          <w:bCs/>
          <w:sz w:val="28"/>
          <w:szCs w:val="28"/>
        </w:rPr>
        <w:t xml:space="preserve">Запросы  социально-правового  характера  исполнялись  в  срок  до  30  дней  для  начисления  пенсии.  </w:t>
      </w:r>
    </w:p>
    <w:p w:rsidR="008B576E" w:rsidRPr="00DB097C" w:rsidRDefault="008B576E" w:rsidP="00A23E1E">
      <w:pPr>
        <w:ind w:firstLine="720"/>
        <w:rPr>
          <w:sz w:val="28"/>
          <w:szCs w:val="28"/>
        </w:rPr>
      </w:pPr>
      <w:r w:rsidRPr="00DB097C">
        <w:rPr>
          <w:sz w:val="28"/>
          <w:szCs w:val="28"/>
        </w:rPr>
        <w:t xml:space="preserve">Для  исполнения запросов  использовано  </w:t>
      </w:r>
      <w:r w:rsidRPr="00DB097C">
        <w:rPr>
          <w:b/>
          <w:sz w:val="28"/>
          <w:szCs w:val="28"/>
        </w:rPr>
        <w:t xml:space="preserve"> 19559 </w:t>
      </w:r>
      <w:r w:rsidRPr="00DB097C">
        <w:rPr>
          <w:sz w:val="28"/>
          <w:szCs w:val="28"/>
        </w:rPr>
        <w:t xml:space="preserve"> архивных  дел.</w:t>
      </w:r>
    </w:p>
    <w:p w:rsidR="008B576E" w:rsidRPr="00DB097C" w:rsidRDefault="008B576E" w:rsidP="00DB097C">
      <w:pPr>
        <w:rPr>
          <w:b/>
          <w:sz w:val="28"/>
          <w:szCs w:val="28"/>
        </w:rPr>
      </w:pPr>
    </w:p>
    <w:p w:rsidR="008B576E" w:rsidRPr="00DB097C" w:rsidRDefault="008B576E" w:rsidP="00A23E1E">
      <w:pPr>
        <w:ind w:firstLine="720"/>
        <w:rPr>
          <w:sz w:val="28"/>
          <w:szCs w:val="28"/>
        </w:rPr>
      </w:pPr>
      <w:r w:rsidRPr="00DB097C">
        <w:rPr>
          <w:b/>
          <w:sz w:val="28"/>
          <w:szCs w:val="28"/>
        </w:rPr>
        <w:t xml:space="preserve">8. </w:t>
      </w:r>
      <w:r w:rsidRPr="00DB097C">
        <w:rPr>
          <w:sz w:val="28"/>
          <w:szCs w:val="28"/>
        </w:rPr>
        <w:t xml:space="preserve"> Изготовлено  ксерокопий –   на  </w:t>
      </w:r>
      <w:r w:rsidRPr="00DB097C">
        <w:rPr>
          <w:b/>
          <w:sz w:val="28"/>
          <w:szCs w:val="28"/>
        </w:rPr>
        <w:t>183</w:t>
      </w:r>
      <w:r w:rsidRPr="00DB097C">
        <w:rPr>
          <w:sz w:val="28"/>
          <w:szCs w:val="28"/>
        </w:rPr>
        <w:t xml:space="preserve">  листа.</w:t>
      </w:r>
    </w:p>
    <w:p w:rsidR="008B576E" w:rsidRPr="00DB097C" w:rsidRDefault="008B576E" w:rsidP="00A23E1E">
      <w:pPr>
        <w:ind w:firstLine="720"/>
        <w:rPr>
          <w:sz w:val="28"/>
          <w:szCs w:val="28"/>
        </w:rPr>
      </w:pPr>
      <w:r w:rsidRPr="00DB097C">
        <w:rPr>
          <w:b/>
          <w:sz w:val="28"/>
          <w:szCs w:val="28"/>
        </w:rPr>
        <w:t xml:space="preserve">9. </w:t>
      </w:r>
      <w:r w:rsidRPr="00DB097C">
        <w:rPr>
          <w:sz w:val="28"/>
          <w:szCs w:val="28"/>
        </w:rPr>
        <w:t xml:space="preserve">Сканирование  документов – </w:t>
      </w:r>
      <w:r w:rsidRPr="00DB097C">
        <w:rPr>
          <w:b/>
          <w:sz w:val="28"/>
          <w:szCs w:val="28"/>
        </w:rPr>
        <w:t>1072</w:t>
      </w:r>
      <w:r w:rsidRPr="00DB097C">
        <w:rPr>
          <w:sz w:val="28"/>
          <w:szCs w:val="28"/>
        </w:rPr>
        <w:t xml:space="preserve">  дел.</w:t>
      </w:r>
    </w:p>
    <w:p w:rsidR="008B576E" w:rsidRPr="00DB097C" w:rsidRDefault="008B576E" w:rsidP="00A23E1E">
      <w:pPr>
        <w:ind w:firstLine="720"/>
        <w:jc w:val="both"/>
        <w:rPr>
          <w:b/>
          <w:bCs/>
          <w:sz w:val="28"/>
          <w:szCs w:val="28"/>
        </w:rPr>
      </w:pPr>
      <w:r w:rsidRPr="00DB097C">
        <w:rPr>
          <w:bCs/>
          <w:sz w:val="28"/>
          <w:szCs w:val="28"/>
        </w:rPr>
        <w:t xml:space="preserve">В  архивном  отделе  </w:t>
      </w:r>
      <w:r w:rsidRPr="00DB097C">
        <w:rPr>
          <w:sz w:val="28"/>
          <w:szCs w:val="28"/>
        </w:rPr>
        <w:t xml:space="preserve">в  2023  году  работало  </w:t>
      </w:r>
      <w:r w:rsidRPr="00DB097C">
        <w:rPr>
          <w:b/>
          <w:sz w:val="28"/>
          <w:szCs w:val="28"/>
        </w:rPr>
        <w:t xml:space="preserve">33 </w:t>
      </w:r>
      <w:r w:rsidRPr="00DB097C">
        <w:rPr>
          <w:sz w:val="28"/>
          <w:szCs w:val="28"/>
        </w:rPr>
        <w:t xml:space="preserve"> пользователя,  которые  за  58  посещения   просмотрели  </w:t>
      </w:r>
      <w:r w:rsidRPr="00DB097C">
        <w:rPr>
          <w:b/>
          <w:sz w:val="28"/>
          <w:szCs w:val="28"/>
        </w:rPr>
        <w:t>158</w:t>
      </w:r>
      <w:r w:rsidRPr="00DB097C">
        <w:rPr>
          <w:sz w:val="28"/>
          <w:szCs w:val="28"/>
        </w:rPr>
        <w:t xml:space="preserve">  архивных  дел.  Основная  работа  проводилась  по  метрическим  книгам,    написание  родословных. </w:t>
      </w:r>
    </w:p>
    <w:p w:rsidR="008B576E" w:rsidRPr="00DB097C" w:rsidRDefault="008B576E" w:rsidP="00A23E1E">
      <w:pPr>
        <w:tabs>
          <w:tab w:val="left" w:pos="6120"/>
        </w:tabs>
        <w:ind w:firstLine="720"/>
        <w:jc w:val="both"/>
        <w:rPr>
          <w:sz w:val="28"/>
          <w:szCs w:val="28"/>
        </w:rPr>
      </w:pPr>
      <w:r w:rsidRPr="00DB097C">
        <w:rPr>
          <w:sz w:val="28"/>
          <w:szCs w:val="28"/>
        </w:rPr>
        <w:t xml:space="preserve">В  течении  года  проводились  консультации  с  ответственными  за  ведомственные  архивы  организаций  Списка  № 1,  а  также  других  организаций  города – </w:t>
      </w:r>
      <w:r w:rsidRPr="00DB097C">
        <w:rPr>
          <w:b/>
          <w:sz w:val="28"/>
          <w:szCs w:val="28"/>
        </w:rPr>
        <w:t>56</w:t>
      </w:r>
      <w:r w:rsidRPr="00DB097C">
        <w:rPr>
          <w:sz w:val="28"/>
          <w:szCs w:val="28"/>
        </w:rPr>
        <w:t xml:space="preserve">.   Давали  консультации  специалистам  ПФ,  администрациям  муниципальных  образований,    частным  лицам.  </w:t>
      </w:r>
    </w:p>
    <w:p w:rsidR="008B576E" w:rsidRPr="00DB097C" w:rsidRDefault="008B576E" w:rsidP="00A23E1E">
      <w:pPr>
        <w:tabs>
          <w:tab w:val="left" w:pos="6120"/>
        </w:tabs>
        <w:ind w:firstLine="720"/>
        <w:jc w:val="both"/>
        <w:rPr>
          <w:sz w:val="28"/>
          <w:szCs w:val="28"/>
        </w:rPr>
      </w:pPr>
      <w:r w:rsidRPr="00DB097C">
        <w:rPr>
          <w:sz w:val="28"/>
          <w:szCs w:val="28"/>
        </w:rPr>
        <w:t xml:space="preserve">В 2023 году, прошли практику - две студентки из Архангельского педагогического колледжа,  обучающиеся по специальности «Документационное обеспечение управления и архивоведения».              </w:t>
      </w:r>
    </w:p>
    <w:p w:rsidR="008B576E" w:rsidRPr="00DB097C" w:rsidRDefault="008B576E" w:rsidP="00A23E1E">
      <w:pPr>
        <w:ind w:firstLine="720"/>
        <w:jc w:val="both"/>
        <w:rPr>
          <w:sz w:val="28"/>
          <w:szCs w:val="28"/>
        </w:rPr>
      </w:pPr>
      <w:r w:rsidRPr="00DB097C">
        <w:rPr>
          <w:sz w:val="28"/>
          <w:szCs w:val="28"/>
        </w:rPr>
        <w:t>В  2023 году  ПК  Архивный  фонд  занесено  513  фондов  постоянного  хранения  дел  и  по  личному  составу.</w:t>
      </w:r>
    </w:p>
    <w:p w:rsidR="008B576E" w:rsidRPr="00DB097C" w:rsidRDefault="008B576E" w:rsidP="00A23E1E">
      <w:pPr>
        <w:ind w:firstLine="720"/>
        <w:jc w:val="both"/>
        <w:rPr>
          <w:sz w:val="28"/>
          <w:szCs w:val="28"/>
        </w:rPr>
      </w:pPr>
      <w:r w:rsidRPr="00DB097C">
        <w:rPr>
          <w:sz w:val="28"/>
          <w:szCs w:val="28"/>
        </w:rPr>
        <w:t>В пятую версию на уровне дело занесено 187 дел Ф. 10.</w:t>
      </w:r>
    </w:p>
    <w:p w:rsidR="008B576E" w:rsidRPr="00DB097C" w:rsidRDefault="008B576E" w:rsidP="00A23E1E">
      <w:pPr>
        <w:ind w:firstLine="720"/>
        <w:jc w:val="both"/>
        <w:rPr>
          <w:sz w:val="28"/>
          <w:szCs w:val="28"/>
        </w:rPr>
      </w:pPr>
      <w:r w:rsidRPr="00DB097C">
        <w:rPr>
          <w:sz w:val="28"/>
          <w:szCs w:val="28"/>
        </w:rPr>
        <w:t xml:space="preserve">Велась  база  данных  «Учет  и  регистрация  запросов  социально-правового  характера»  зарегистрировано  1563  запроса.   Для  осуществления  контроля  исполнения  запросов.  </w:t>
      </w:r>
    </w:p>
    <w:p w:rsidR="008B576E" w:rsidRPr="00DB097C" w:rsidRDefault="008B576E" w:rsidP="00DB097C">
      <w:pPr>
        <w:pStyle w:val="af2"/>
        <w:ind w:firstLine="709"/>
        <w:jc w:val="both"/>
        <w:rPr>
          <w:rFonts w:ascii="Times New Roman" w:hAnsi="Times New Roman"/>
          <w:sz w:val="28"/>
          <w:szCs w:val="28"/>
        </w:rPr>
      </w:pPr>
    </w:p>
    <w:p w:rsidR="008B576E" w:rsidRPr="00DB097C" w:rsidRDefault="008B576E" w:rsidP="00795F49">
      <w:pPr>
        <w:pStyle w:val="af2"/>
        <w:jc w:val="both"/>
        <w:rPr>
          <w:rFonts w:ascii="Times New Roman" w:hAnsi="Times New Roman"/>
          <w:sz w:val="28"/>
          <w:szCs w:val="28"/>
        </w:rPr>
      </w:pPr>
      <w:r w:rsidRPr="00DB097C">
        <w:rPr>
          <w:rFonts w:ascii="Times New Roman" w:hAnsi="Times New Roman"/>
          <w:sz w:val="28"/>
          <w:szCs w:val="28"/>
        </w:rPr>
        <w:t xml:space="preserve"> </w:t>
      </w:r>
    </w:p>
    <w:p w:rsidR="008B576E" w:rsidRDefault="008B576E" w:rsidP="00772C55">
      <w:pPr>
        <w:pStyle w:val="af2"/>
        <w:jc w:val="center"/>
        <w:rPr>
          <w:rFonts w:ascii="Times New Roman" w:hAnsi="Times New Roman"/>
          <w:b/>
          <w:sz w:val="28"/>
          <w:szCs w:val="28"/>
        </w:rPr>
      </w:pPr>
      <w:r w:rsidRPr="00DB097C">
        <w:rPr>
          <w:rFonts w:ascii="Times New Roman" w:hAnsi="Times New Roman"/>
          <w:b/>
          <w:sz w:val="28"/>
          <w:szCs w:val="28"/>
        </w:rPr>
        <w:t>МЕСТНОЕ САМОУПРАВЛЕНИЕ</w:t>
      </w:r>
    </w:p>
    <w:p w:rsidR="008B576E" w:rsidRPr="00DB097C" w:rsidRDefault="008B576E" w:rsidP="00772C55">
      <w:pPr>
        <w:pStyle w:val="af2"/>
        <w:jc w:val="center"/>
        <w:rPr>
          <w:rFonts w:ascii="Times New Roman" w:hAnsi="Times New Roman"/>
          <w:b/>
          <w:sz w:val="28"/>
          <w:szCs w:val="28"/>
        </w:rPr>
      </w:pPr>
    </w:p>
    <w:p w:rsidR="008B576E" w:rsidRPr="00DB097C" w:rsidRDefault="008B576E" w:rsidP="00F9657B">
      <w:pPr>
        <w:pStyle w:val="af2"/>
        <w:ind w:firstLine="709"/>
        <w:jc w:val="both"/>
        <w:rPr>
          <w:rFonts w:ascii="Times New Roman" w:hAnsi="Times New Roman"/>
          <w:sz w:val="28"/>
          <w:szCs w:val="28"/>
          <w:highlight w:val="yellow"/>
        </w:rPr>
      </w:pPr>
      <w:r w:rsidRPr="00DB097C">
        <w:rPr>
          <w:rFonts w:ascii="Times New Roman" w:hAnsi="Times New Roman"/>
          <w:bCs/>
          <w:sz w:val="28"/>
          <w:szCs w:val="28"/>
        </w:rPr>
        <w:t>В настоящее время на территории Шенкурского района зарегистрировано 30 ТОС.</w:t>
      </w:r>
      <w:r w:rsidRPr="00DB097C">
        <w:rPr>
          <w:rFonts w:ascii="Times New Roman" w:hAnsi="Times New Roman"/>
          <w:sz w:val="28"/>
          <w:szCs w:val="28"/>
        </w:rPr>
        <w:t xml:space="preserve"> </w:t>
      </w:r>
    </w:p>
    <w:p w:rsidR="008B576E" w:rsidRPr="00E31616" w:rsidRDefault="008B576E" w:rsidP="00F9657B">
      <w:pPr>
        <w:pStyle w:val="af2"/>
        <w:ind w:firstLine="709"/>
        <w:jc w:val="both"/>
        <w:rPr>
          <w:rFonts w:ascii="Times New Roman" w:hAnsi="Times New Roman"/>
          <w:b/>
          <w:i/>
          <w:sz w:val="28"/>
          <w:szCs w:val="28"/>
        </w:rPr>
      </w:pPr>
      <w:r w:rsidRPr="00E31616">
        <w:rPr>
          <w:rFonts w:ascii="Times New Roman" w:hAnsi="Times New Roman"/>
          <w:sz w:val="28"/>
          <w:szCs w:val="28"/>
        </w:rPr>
        <w:t xml:space="preserve">В 2023 году на конкурс подано 14 заявок, 12 проектов признаны победителями. </w:t>
      </w:r>
    </w:p>
    <w:p w:rsidR="008B576E" w:rsidRPr="00E31616" w:rsidRDefault="008B576E" w:rsidP="00F9657B">
      <w:pPr>
        <w:pStyle w:val="af2"/>
        <w:ind w:firstLine="709"/>
        <w:jc w:val="both"/>
        <w:rPr>
          <w:rFonts w:ascii="Times New Roman" w:hAnsi="Times New Roman"/>
          <w:sz w:val="28"/>
          <w:szCs w:val="28"/>
        </w:rPr>
      </w:pPr>
      <w:r w:rsidRPr="00E31616">
        <w:rPr>
          <w:rFonts w:ascii="Times New Roman" w:hAnsi="Times New Roman"/>
          <w:sz w:val="28"/>
          <w:szCs w:val="28"/>
        </w:rPr>
        <w:t>Направления проектов, признанных победившими в конкурсе:</w:t>
      </w:r>
    </w:p>
    <w:p w:rsidR="008B576E" w:rsidRPr="00E31616" w:rsidRDefault="008B576E" w:rsidP="00F9657B">
      <w:pPr>
        <w:pStyle w:val="af2"/>
        <w:ind w:firstLine="709"/>
        <w:jc w:val="both"/>
        <w:rPr>
          <w:rFonts w:ascii="Times New Roman" w:hAnsi="Times New Roman"/>
          <w:iCs/>
          <w:sz w:val="28"/>
          <w:szCs w:val="28"/>
        </w:rPr>
      </w:pPr>
      <w:r w:rsidRPr="00E31616">
        <w:rPr>
          <w:rFonts w:ascii="Times New Roman" w:hAnsi="Times New Roman"/>
          <w:iCs/>
          <w:sz w:val="28"/>
          <w:szCs w:val="28"/>
        </w:rPr>
        <w:t>- сохранение исторического и культурного наследия, народных традиций и промыслов, развитие въездного туризма – 6 проектов;</w:t>
      </w:r>
    </w:p>
    <w:p w:rsidR="008B576E" w:rsidRPr="00E31616" w:rsidRDefault="008B576E" w:rsidP="00F9657B">
      <w:pPr>
        <w:pStyle w:val="af2"/>
        <w:ind w:firstLine="709"/>
        <w:jc w:val="both"/>
        <w:rPr>
          <w:rFonts w:ascii="Times New Roman" w:hAnsi="Times New Roman"/>
          <w:iCs/>
          <w:sz w:val="28"/>
          <w:szCs w:val="28"/>
        </w:rPr>
      </w:pPr>
      <w:r w:rsidRPr="00E31616">
        <w:rPr>
          <w:rFonts w:ascii="Times New Roman" w:hAnsi="Times New Roman"/>
          <w:iCs/>
          <w:sz w:val="28"/>
          <w:szCs w:val="28"/>
        </w:rPr>
        <w:t>- благоустройство территорий, природоохранная деятельность – 5 проектов;</w:t>
      </w:r>
    </w:p>
    <w:p w:rsidR="008B576E" w:rsidRPr="00E31616" w:rsidRDefault="008B576E" w:rsidP="00F9657B">
      <w:pPr>
        <w:pStyle w:val="af2"/>
        <w:ind w:firstLine="709"/>
        <w:jc w:val="both"/>
        <w:rPr>
          <w:rFonts w:ascii="Times New Roman" w:hAnsi="Times New Roman"/>
          <w:iCs/>
          <w:sz w:val="28"/>
          <w:szCs w:val="28"/>
        </w:rPr>
      </w:pPr>
      <w:r w:rsidRPr="00E31616">
        <w:rPr>
          <w:rFonts w:ascii="Times New Roman" w:hAnsi="Times New Roman"/>
          <w:iCs/>
          <w:sz w:val="28"/>
          <w:szCs w:val="28"/>
        </w:rPr>
        <w:t>- развитие физической культуры и спорта – 1 проект.</w:t>
      </w:r>
    </w:p>
    <w:p w:rsidR="008B576E" w:rsidRPr="00E31616" w:rsidRDefault="008B576E" w:rsidP="00F9657B">
      <w:pPr>
        <w:pStyle w:val="af2"/>
        <w:ind w:firstLine="709"/>
        <w:jc w:val="both"/>
        <w:rPr>
          <w:rFonts w:ascii="Times New Roman" w:hAnsi="Times New Roman"/>
          <w:sz w:val="28"/>
          <w:szCs w:val="28"/>
        </w:rPr>
      </w:pPr>
      <w:r w:rsidRPr="00E31616">
        <w:rPr>
          <w:rFonts w:ascii="Times New Roman" w:hAnsi="Times New Roman"/>
          <w:iCs/>
          <w:sz w:val="28"/>
          <w:szCs w:val="28"/>
        </w:rPr>
        <w:t>На данные мероприятия было выделено из средств</w:t>
      </w:r>
      <w:r w:rsidRPr="00E31616">
        <w:rPr>
          <w:rFonts w:ascii="Times New Roman" w:hAnsi="Times New Roman"/>
          <w:iCs/>
          <w:color w:val="00B0F0"/>
          <w:sz w:val="28"/>
          <w:szCs w:val="28"/>
        </w:rPr>
        <w:t xml:space="preserve"> </w:t>
      </w:r>
      <w:r w:rsidRPr="00E31616">
        <w:rPr>
          <w:rFonts w:ascii="Times New Roman" w:hAnsi="Times New Roman"/>
          <w:iCs/>
          <w:sz w:val="28"/>
          <w:szCs w:val="28"/>
        </w:rPr>
        <w:t>областного бюджета 1 </w:t>
      </w:r>
      <w:r>
        <w:rPr>
          <w:rFonts w:ascii="Times New Roman" w:hAnsi="Times New Roman"/>
          <w:iCs/>
          <w:sz w:val="28"/>
          <w:szCs w:val="28"/>
        </w:rPr>
        <w:t>182</w:t>
      </w:r>
      <w:r w:rsidRPr="00E31616">
        <w:rPr>
          <w:rFonts w:ascii="Times New Roman" w:hAnsi="Times New Roman"/>
          <w:iCs/>
          <w:sz w:val="28"/>
          <w:szCs w:val="28"/>
        </w:rPr>
        <w:t> </w:t>
      </w:r>
      <w:r>
        <w:rPr>
          <w:rFonts w:ascii="Times New Roman" w:hAnsi="Times New Roman"/>
          <w:iCs/>
          <w:sz w:val="28"/>
          <w:szCs w:val="28"/>
        </w:rPr>
        <w:t>974</w:t>
      </w:r>
      <w:r w:rsidRPr="00E31616">
        <w:rPr>
          <w:rFonts w:ascii="Times New Roman" w:hAnsi="Times New Roman"/>
          <w:iCs/>
          <w:sz w:val="28"/>
          <w:szCs w:val="28"/>
        </w:rPr>
        <w:t>,</w:t>
      </w:r>
      <w:r>
        <w:rPr>
          <w:rFonts w:ascii="Times New Roman" w:hAnsi="Times New Roman"/>
          <w:iCs/>
          <w:sz w:val="28"/>
          <w:szCs w:val="28"/>
        </w:rPr>
        <w:t>30 рублей, районного бюджета 394 324</w:t>
      </w:r>
      <w:r w:rsidRPr="00E31616">
        <w:rPr>
          <w:rFonts w:ascii="Times New Roman" w:hAnsi="Times New Roman"/>
          <w:iCs/>
          <w:sz w:val="28"/>
          <w:szCs w:val="28"/>
        </w:rPr>
        <w:t>,</w:t>
      </w:r>
      <w:r>
        <w:rPr>
          <w:rFonts w:ascii="Times New Roman" w:hAnsi="Times New Roman"/>
          <w:iCs/>
          <w:sz w:val="28"/>
          <w:szCs w:val="28"/>
        </w:rPr>
        <w:t>72</w:t>
      </w:r>
      <w:r w:rsidRPr="00E31616">
        <w:rPr>
          <w:rFonts w:ascii="Times New Roman" w:hAnsi="Times New Roman"/>
          <w:iCs/>
          <w:sz w:val="28"/>
          <w:szCs w:val="28"/>
        </w:rPr>
        <w:t xml:space="preserve"> рублей.</w:t>
      </w:r>
    </w:p>
    <w:p w:rsidR="008B576E" w:rsidRPr="00DB097C" w:rsidRDefault="008B576E" w:rsidP="00F9657B">
      <w:pPr>
        <w:pStyle w:val="af2"/>
        <w:ind w:firstLine="709"/>
        <w:jc w:val="both"/>
        <w:rPr>
          <w:rFonts w:ascii="Times New Roman" w:hAnsi="Times New Roman"/>
          <w:iCs/>
          <w:sz w:val="28"/>
          <w:szCs w:val="28"/>
        </w:rPr>
      </w:pPr>
      <w:r w:rsidRPr="00E31616">
        <w:rPr>
          <w:rFonts w:ascii="Times New Roman" w:hAnsi="Times New Roman"/>
          <w:iCs/>
          <w:sz w:val="28"/>
          <w:szCs w:val="28"/>
        </w:rPr>
        <w:t>Финансирование проектов по сравнении с 2022 годом увеличилось и составило 1 577 298, 85 (на 119 685,91 больше чем в 2022 году).</w:t>
      </w:r>
    </w:p>
    <w:p w:rsidR="008B576E" w:rsidRPr="00E31616" w:rsidRDefault="008B576E" w:rsidP="00E31616">
      <w:pPr>
        <w:ind w:firstLine="709"/>
        <w:jc w:val="both"/>
        <w:rPr>
          <w:sz w:val="28"/>
          <w:szCs w:val="28"/>
          <w:lang w:eastAsia="en-US"/>
        </w:rPr>
      </w:pPr>
      <w:r w:rsidRPr="00E31616">
        <w:rPr>
          <w:sz w:val="28"/>
          <w:szCs w:val="28"/>
          <w:lang w:eastAsia="en-US"/>
        </w:rPr>
        <w:t xml:space="preserve">В 2023 году осуществлялось предоставление 23 государственных и 35 муниципальных услуг. Обеспечена возможность подачи запросов на предоставление государственных и муниципальных услуг в электронной форме через Архангельский региональный портал государственных и муниципальных услуг (функций), некоторые услуги, можно получить через Единый портал государственных и муниципальных услуг, так же организовано предоставление 6 услуг в отделении ГАУ АО «МФЦ» по Шенкурскому району. </w:t>
      </w:r>
    </w:p>
    <w:p w:rsidR="008B576E" w:rsidRPr="00E31616" w:rsidRDefault="008B576E" w:rsidP="00E31616">
      <w:pPr>
        <w:ind w:firstLine="709"/>
        <w:jc w:val="both"/>
        <w:rPr>
          <w:b/>
          <w:i/>
          <w:sz w:val="28"/>
          <w:szCs w:val="28"/>
          <w:lang w:eastAsia="en-US"/>
        </w:rPr>
      </w:pPr>
      <w:r w:rsidRPr="00E31616">
        <w:rPr>
          <w:sz w:val="28"/>
          <w:szCs w:val="28"/>
          <w:lang w:eastAsia="en-US"/>
        </w:rPr>
        <w:t>Общее число заявлений на получение услуг, поступивших за отчетный период – 1</w:t>
      </w:r>
      <w:r>
        <w:rPr>
          <w:sz w:val="28"/>
          <w:szCs w:val="28"/>
          <w:lang w:eastAsia="en-US"/>
        </w:rPr>
        <w:t> </w:t>
      </w:r>
      <w:r w:rsidRPr="00E31616">
        <w:rPr>
          <w:sz w:val="28"/>
          <w:szCs w:val="28"/>
          <w:lang w:eastAsia="en-US"/>
        </w:rPr>
        <w:t>304.</w:t>
      </w:r>
    </w:p>
    <w:p w:rsidR="008B576E" w:rsidRPr="00DB097C" w:rsidRDefault="008B576E" w:rsidP="00F9657B">
      <w:pPr>
        <w:pStyle w:val="af2"/>
        <w:ind w:firstLine="709"/>
        <w:jc w:val="both"/>
        <w:rPr>
          <w:rFonts w:ascii="Times New Roman" w:hAnsi="Times New Roman"/>
          <w:b/>
          <w:i/>
          <w:iCs/>
          <w:color w:val="242428"/>
          <w:sz w:val="28"/>
          <w:szCs w:val="28"/>
          <w:u w:val="single"/>
        </w:rPr>
      </w:pPr>
      <w:r w:rsidRPr="00DB097C">
        <w:rPr>
          <w:rFonts w:ascii="Times New Roman" w:hAnsi="Times New Roman"/>
          <w:b/>
          <w:i/>
          <w:iCs/>
          <w:color w:val="242428"/>
          <w:sz w:val="28"/>
          <w:szCs w:val="28"/>
          <w:u w:val="single"/>
        </w:rPr>
        <w:t>О работе по противодействию коррупции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Совершенствование муниципального управления тесно связано с таким важным направлением как противодействие коррупции.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Гражданам Шенкурского муниципального округа предоставлена возможность беспрепятственно сообщать в системе «Телефон доверия» о фактах коррупционной направленности, с которыми граждане столкнулись при взаимодействии с должностными лицами администрации. Для «Телефона доверия» выделен отдельный номер 4-15-05. Звонков на «Телефон доверия» о фактах коррупции в 2023 году не поступало. </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В соответствии с Национальным планом противодействия коррупции на 2021 – 2024 годы, утвержденным Указом Президента Российской Федерации от 16 августа </w:t>
      </w:r>
      <w:smartTag w:uri="urn:schemas-microsoft-com:office:smarttags" w:element="metricconverter">
        <w:smartTagPr>
          <w:attr w:name="ProductID" w:val="2023 г"/>
        </w:smartTagPr>
        <w:r w:rsidRPr="00DB097C">
          <w:rPr>
            <w:rFonts w:ascii="Times New Roman" w:hAnsi="Times New Roman"/>
            <w:sz w:val="28"/>
            <w:szCs w:val="28"/>
          </w:rPr>
          <w:t>2021 г</w:t>
        </w:r>
      </w:smartTag>
      <w:r w:rsidRPr="00DB097C">
        <w:rPr>
          <w:rFonts w:ascii="Times New Roman" w:hAnsi="Times New Roman"/>
          <w:sz w:val="28"/>
          <w:szCs w:val="28"/>
        </w:rPr>
        <w:t xml:space="preserve">. № 478, постановлением администрации Шенкурского муниципального округа от 30 января </w:t>
      </w:r>
      <w:smartTag w:uri="urn:schemas-microsoft-com:office:smarttags" w:element="metricconverter">
        <w:smartTagPr>
          <w:attr w:name="ProductID" w:val="2023 г"/>
        </w:smartTagPr>
        <w:r w:rsidRPr="00DB097C">
          <w:rPr>
            <w:rFonts w:ascii="Times New Roman" w:hAnsi="Times New Roman"/>
            <w:sz w:val="28"/>
            <w:szCs w:val="28"/>
          </w:rPr>
          <w:t>2023 г</w:t>
        </w:r>
      </w:smartTag>
      <w:r w:rsidRPr="00DB097C">
        <w:rPr>
          <w:rFonts w:ascii="Times New Roman" w:hAnsi="Times New Roman"/>
          <w:sz w:val="28"/>
          <w:szCs w:val="28"/>
        </w:rPr>
        <w:t>. № 70-па утвержден План противодействия коррупции в Шенкурском муниципальном округе Архангельской области на 2023 – 2024 годы, в котором подробно изложен весь комплекс мероприятий по противодействию коррупции.</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На официальном сайте администрации Шенкурского муниципального района создан раздел, посвященный антикоррупционной деятельности, в котором размещаются материалы о работе Совета по противодействию коррупции, о деятельности комиссии по соблюдению требований к служебному поведению муниципальных служащих и урегулированию конфликта интересов, муниципальный План противодействия коррупции, муниципальные правовые акты в сфере противодействия коррупции  и др. </w:t>
      </w:r>
    </w:p>
    <w:p w:rsidR="008B576E" w:rsidRPr="00DB097C" w:rsidRDefault="008B576E" w:rsidP="00DB097C">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Совет по противодействию коррупции, возглавляемый главой Шенкурского муниципального округа, в состав которого входят должностные лица администрации округа, общественный представитель Губернатора АО, председатель окружного Собрания депутатов, в 2023 году проводился ежеквартально, все вопросы, предусмотренные планом работы Совета на 2023г., были рассмотрены.</w:t>
      </w:r>
    </w:p>
    <w:p w:rsidR="008B576E" w:rsidRPr="00DB097C" w:rsidRDefault="008B576E" w:rsidP="00DB097C">
      <w:pPr>
        <w:pStyle w:val="af2"/>
        <w:ind w:firstLine="709"/>
        <w:jc w:val="both"/>
        <w:rPr>
          <w:rFonts w:ascii="Times New Roman" w:hAnsi="Times New Roman"/>
          <w:sz w:val="28"/>
          <w:szCs w:val="28"/>
        </w:rPr>
      </w:pPr>
      <w:r w:rsidRPr="00DB097C">
        <w:rPr>
          <w:rFonts w:ascii="Times New Roman" w:hAnsi="Times New Roman"/>
          <w:sz w:val="28"/>
          <w:szCs w:val="28"/>
        </w:rPr>
        <w:t xml:space="preserve">В течение 2023 года было проведено </w:t>
      </w:r>
      <w:r w:rsidRPr="00DB097C">
        <w:rPr>
          <w:rFonts w:ascii="Times New Roman" w:hAnsi="Times New Roman"/>
          <w:sz w:val="28"/>
          <w:szCs w:val="28"/>
          <w:u w:val="single"/>
        </w:rPr>
        <w:t>10 заседаний</w:t>
      </w:r>
      <w:r w:rsidRPr="00DB097C">
        <w:rPr>
          <w:rFonts w:ascii="Times New Roman" w:hAnsi="Times New Roman"/>
          <w:sz w:val="28"/>
          <w:szCs w:val="28"/>
        </w:rPr>
        <w:t xml:space="preserve">   комиссии по соблюдению требований к служебному поведению муниципальных служащих и урегулированию конфликта интересов в администрации Шенкурского муниципального округа (далее – комиссия).</w:t>
      </w:r>
    </w:p>
    <w:p w:rsidR="008B576E" w:rsidRPr="00DB097C" w:rsidRDefault="008B576E" w:rsidP="00DB097C">
      <w:pPr>
        <w:pStyle w:val="af2"/>
        <w:ind w:firstLine="709"/>
        <w:jc w:val="both"/>
        <w:rPr>
          <w:rFonts w:ascii="Times New Roman" w:hAnsi="Times New Roman"/>
          <w:sz w:val="28"/>
          <w:szCs w:val="28"/>
          <w:u w:val="single"/>
        </w:rPr>
      </w:pPr>
      <w:r w:rsidRPr="00DB097C">
        <w:rPr>
          <w:rFonts w:ascii="Times New Roman" w:hAnsi="Times New Roman"/>
          <w:sz w:val="28"/>
          <w:szCs w:val="28"/>
          <w:u w:val="single"/>
        </w:rPr>
        <w:t>Были рассмотрены следующие вопросы:</w:t>
      </w:r>
    </w:p>
    <w:p w:rsidR="008B576E" w:rsidRPr="00DB097C" w:rsidRDefault="008B576E" w:rsidP="00E31616">
      <w:pPr>
        <w:autoSpaceDE w:val="0"/>
        <w:autoSpaceDN w:val="0"/>
        <w:adjustRightInd w:val="0"/>
        <w:ind w:firstLine="720"/>
        <w:jc w:val="both"/>
        <w:rPr>
          <w:sz w:val="28"/>
          <w:szCs w:val="28"/>
        </w:rPr>
      </w:pPr>
      <w:r w:rsidRPr="00DB097C">
        <w:rPr>
          <w:sz w:val="28"/>
          <w:szCs w:val="28"/>
        </w:rPr>
        <w:t>- о выполнении работодателями обязанности при заключении трудового договора с гражданами, замещавшими должности муниципальной службы, в течение 2 лет после их увольнения с муниципальной службы сообщать в письменной форме представителю нанимателя (работодателю)  муниципальных служащих по последнему месту их службы о заключении трудовых договоров;</w:t>
      </w:r>
    </w:p>
    <w:p w:rsidR="008B576E" w:rsidRPr="00DB097C" w:rsidRDefault="008B576E" w:rsidP="00E31616">
      <w:pPr>
        <w:ind w:firstLine="720"/>
        <w:jc w:val="both"/>
        <w:rPr>
          <w:sz w:val="28"/>
          <w:szCs w:val="28"/>
        </w:rPr>
      </w:pPr>
      <w:r w:rsidRPr="00DB097C">
        <w:rPr>
          <w:sz w:val="28"/>
          <w:szCs w:val="28"/>
        </w:rPr>
        <w:t>- о разрешении выполнять иную оплачиваемую работу муниципальным служащим;</w:t>
      </w:r>
    </w:p>
    <w:p w:rsidR="008B576E" w:rsidRPr="00DB097C" w:rsidRDefault="008B576E" w:rsidP="00E31616">
      <w:pPr>
        <w:ind w:firstLine="720"/>
        <w:jc w:val="both"/>
        <w:rPr>
          <w:sz w:val="28"/>
          <w:szCs w:val="28"/>
        </w:rPr>
      </w:pPr>
      <w:r w:rsidRPr="00DB097C">
        <w:rPr>
          <w:sz w:val="28"/>
          <w:szCs w:val="28"/>
        </w:rPr>
        <w:t>- о внесении изменений в перечень должностей муниципальной службы, замещение которых связано с коррупционными рисками и при замещении которых муниципальные служащие обязаны представлять сведения о доходах, расходах, об имуществе и обязательствах имущественного характера;</w:t>
      </w:r>
    </w:p>
    <w:p w:rsidR="008B576E" w:rsidRPr="00DB097C" w:rsidRDefault="008B576E" w:rsidP="00E31616">
      <w:pPr>
        <w:ind w:firstLine="720"/>
        <w:jc w:val="both"/>
        <w:rPr>
          <w:sz w:val="28"/>
          <w:szCs w:val="28"/>
        </w:rPr>
      </w:pPr>
      <w:r w:rsidRPr="00DB097C">
        <w:rPr>
          <w:sz w:val="28"/>
          <w:szCs w:val="28"/>
        </w:rPr>
        <w:t>- о фактах представления гражданами, претендовавшими на замещение должностей муниципальной службы администрации Шенкурского муниципального округа, неполных и недостоверных сведений  о доходах, расходах, об имуществе и обязательствах имущественного характера при поступлении на муниципальную службу;</w:t>
      </w:r>
    </w:p>
    <w:p w:rsidR="008B576E" w:rsidRPr="00DB097C" w:rsidRDefault="008B576E" w:rsidP="00E31616">
      <w:pPr>
        <w:ind w:firstLine="720"/>
        <w:jc w:val="both"/>
        <w:rPr>
          <w:sz w:val="28"/>
          <w:szCs w:val="28"/>
        </w:rPr>
      </w:pPr>
      <w:r w:rsidRPr="00DB097C">
        <w:rPr>
          <w:sz w:val="28"/>
          <w:szCs w:val="28"/>
        </w:rPr>
        <w:t>- Рассмотрение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B576E" w:rsidRPr="00DB097C" w:rsidRDefault="008B576E" w:rsidP="00E31616">
      <w:pPr>
        <w:ind w:firstLine="720"/>
        <w:jc w:val="both"/>
        <w:rPr>
          <w:color w:val="242428"/>
          <w:sz w:val="28"/>
          <w:szCs w:val="28"/>
        </w:rPr>
      </w:pPr>
      <w:r w:rsidRPr="00DB097C">
        <w:rPr>
          <w:color w:val="242428"/>
          <w:sz w:val="28"/>
          <w:szCs w:val="28"/>
        </w:rPr>
        <w:t xml:space="preserve">    На основании рекомендаций комиссии за нарушение законодательства о противодействии коррупции  (допущение фактов представления неполных и недостоверных сведений о доходах, расходах, об имуществе и обязательствах имущественного характера при поступлении на муниципальную службу) были привлечены к дисциплинарной ответственности 13 муниципальных служащих администрации Шенкурского муниципального округа. </w:t>
      </w:r>
    </w:p>
    <w:p w:rsidR="008B576E" w:rsidRDefault="008B576E" w:rsidP="00E31616">
      <w:pPr>
        <w:ind w:firstLine="720"/>
        <w:jc w:val="both"/>
        <w:rPr>
          <w:color w:val="242428"/>
          <w:sz w:val="28"/>
          <w:szCs w:val="28"/>
        </w:rPr>
      </w:pPr>
      <w:r w:rsidRPr="00DB097C">
        <w:rPr>
          <w:color w:val="242428"/>
          <w:sz w:val="28"/>
          <w:szCs w:val="28"/>
        </w:rPr>
        <w:t xml:space="preserve">В декабре 2023 года </w:t>
      </w:r>
      <w:r w:rsidRPr="00DB097C">
        <w:rPr>
          <w:sz w:val="28"/>
          <w:szCs w:val="28"/>
        </w:rPr>
        <w:t xml:space="preserve">муниципальные служащие и работники администрации Шенкурского муниципального округа (всего 31 чел.) приняли участие в </w:t>
      </w:r>
      <w:r w:rsidRPr="00DB097C">
        <w:rPr>
          <w:sz w:val="28"/>
          <w:szCs w:val="28"/>
          <w:lang w:val="en-US"/>
        </w:rPr>
        <w:t>IV</w:t>
      </w:r>
      <w:r w:rsidRPr="00DB097C">
        <w:rPr>
          <w:sz w:val="28"/>
          <w:szCs w:val="28"/>
        </w:rPr>
        <w:t xml:space="preserve"> Всероссийском  антикоррупционном диктанте.</w:t>
      </w:r>
    </w:p>
    <w:p w:rsidR="008B576E" w:rsidRPr="00E31616" w:rsidRDefault="008B576E" w:rsidP="00E31616">
      <w:pPr>
        <w:ind w:firstLine="720"/>
        <w:jc w:val="both"/>
        <w:rPr>
          <w:color w:val="242428"/>
          <w:sz w:val="28"/>
          <w:szCs w:val="28"/>
        </w:rPr>
      </w:pPr>
      <w:r w:rsidRPr="00DB097C">
        <w:rPr>
          <w:sz w:val="28"/>
          <w:szCs w:val="28"/>
        </w:rPr>
        <w:t>24 ноября 2023 года проведена аттестация муниципальных служащих Шенкурского муниципального округа в форме тестирования. Значительную часть вопросов тестов составляли вопросы, связанные с деятельностью по противодействию и профилактике коррупции. Все 5 аттестуемых муниципальных служащих администрации признаны соответствующими замещаемым должностям муниципальной службы.</w:t>
      </w:r>
    </w:p>
    <w:p w:rsidR="008B576E" w:rsidRPr="00DB097C" w:rsidRDefault="008B576E" w:rsidP="00DB097C">
      <w:pPr>
        <w:rPr>
          <w:sz w:val="28"/>
          <w:szCs w:val="28"/>
        </w:rPr>
      </w:pPr>
    </w:p>
    <w:p w:rsidR="008B576E" w:rsidRDefault="008B576E" w:rsidP="00F9657B">
      <w:pPr>
        <w:pStyle w:val="af2"/>
        <w:ind w:firstLine="709"/>
        <w:jc w:val="both"/>
        <w:rPr>
          <w:rFonts w:ascii="Times New Roman" w:hAnsi="Times New Roman"/>
          <w:sz w:val="28"/>
          <w:szCs w:val="28"/>
        </w:rPr>
      </w:pPr>
      <w:r w:rsidRPr="00625A0E">
        <w:rPr>
          <w:rFonts w:ascii="Times New Roman" w:hAnsi="Times New Roman"/>
          <w:sz w:val="28"/>
          <w:szCs w:val="28"/>
        </w:rPr>
        <w:t xml:space="preserve">В 2023 году осуществлялась </w:t>
      </w:r>
      <w:r w:rsidRPr="00625A0E">
        <w:rPr>
          <w:rFonts w:ascii="Times New Roman" w:hAnsi="Times New Roman"/>
          <w:b/>
          <w:bCs/>
          <w:sz w:val="28"/>
          <w:szCs w:val="28"/>
        </w:rPr>
        <w:t>деятельность по награждению граждан</w:t>
      </w:r>
      <w:r w:rsidRPr="00625A0E">
        <w:rPr>
          <w:rFonts w:ascii="Times New Roman" w:hAnsi="Times New Roman"/>
          <w:sz w:val="28"/>
          <w:szCs w:val="28"/>
        </w:rPr>
        <w:t xml:space="preserve"> Шенкурского района.</w:t>
      </w:r>
      <w:r w:rsidRPr="00DB097C">
        <w:rPr>
          <w:rFonts w:ascii="Times New Roman" w:hAnsi="Times New Roman"/>
          <w:sz w:val="28"/>
          <w:szCs w:val="28"/>
        </w:rPr>
        <w:t xml:space="preserve"> </w:t>
      </w:r>
    </w:p>
    <w:p w:rsidR="008B576E" w:rsidRPr="00E31616" w:rsidRDefault="008B576E" w:rsidP="00F9657B">
      <w:pPr>
        <w:pStyle w:val="af2"/>
        <w:ind w:firstLine="709"/>
        <w:jc w:val="both"/>
        <w:rPr>
          <w:rFonts w:ascii="Times New Roman" w:hAnsi="Times New Roman"/>
          <w:b/>
          <w:sz w:val="28"/>
          <w:szCs w:val="28"/>
        </w:rPr>
      </w:pPr>
      <w:r w:rsidRPr="00E31616">
        <w:rPr>
          <w:rFonts w:ascii="Times New Roman" w:hAnsi="Times New Roman"/>
          <w:b/>
          <w:sz w:val="28"/>
          <w:szCs w:val="28"/>
        </w:rPr>
        <w:t>Государственными наградами:</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Почетная грамота Министерства культуры Российской Федерации</w:t>
      </w:r>
      <w:r>
        <w:rPr>
          <w:rFonts w:ascii="Times New Roman" w:hAnsi="Times New Roman"/>
          <w:sz w:val="28"/>
          <w:szCs w:val="28"/>
        </w:rPr>
        <w:t xml:space="preserve"> 1 человек;</w:t>
      </w:r>
    </w:p>
    <w:p w:rsidR="008B576E" w:rsidRPr="00DB097C"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Почетная грамота Министерства просвещения Российской Федерации</w:t>
      </w:r>
      <w:r>
        <w:rPr>
          <w:rFonts w:ascii="Times New Roman" w:hAnsi="Times New Roman"/>
          <w:sz w:val="28"/>
          <w:szCs w:val="28"/>
        </w:rPr>
        <w:t xml:space="preserve"> 3 человека.</w:t>
      </w:r>
    </w:p>
    <w:p w:rsidR="008B576E" w:rsidRDefault="008B576E" w:rsidP="00F9657B">
      <w:pPr>
        <w:pStyle w:val="af2"/>
        <w:ind w:firstLine="709"/>
        <w:jc w:val="both"/>
        <w:rPr>
          <w:rFonts w:ascii="Times New Roman" w:hAnsi="Times New Roman"/>
          <w:b/>
          <w:color w:val="000000"/>
          <w:sz w:val="28"/>
          <w:szCs w:val="28"/>
        </w:rPr>
      </w:pPr>
      <w:r w:rsidRPr="00DB097C">
        <w:rPr>
          <w:rFonts w:ascii="Times New Roman" w:hAnsi="Times New Roman"/>
          <w:b/>
          <w:color w:val="000000"/>
          <w:sz w:val="28"/>
          <w:szCs w:val="28"/>
        </w:rPr>
        <w:t>Региональными наградами:</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color w:val="000000"/>
          <w:sz w:val="28"/>
          <w:szCs w:val="28"/>
          <w:lang w:eastAsia="ru-RU"/>
        </w:rPr>
        <w:t>отраслевые звания Архангельской области и знаки отличия Архангельской области</w:t>
      </w:r>
      <w:r w:rsidRPr="00E31616">
        <w:rPr>
          <w:rFonts w:ascii="Times New Roman" w:hAnsi="Times New Roman"/>
          <w:sz w:val="28"/>
          <w:szCs w:val="28"/>
        </w:rPr>
        <w:t xml:space="preserve"> </w:t>
      </w:r>
      <w:r>
        <w:rPr>
          <w:rFonts w:ascii="Times New Roman" w:hAnsi="Times New Roman"/>
          <w:sz w:val="28"/>
          <w:szCs w:val="28"/>
        </w:rPr>
        <w:t xml:space="preserve">2 человека; </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Почетная грамота Губернатора Архангельской области</w:t>
      </w:r>
      <w:r>
        <w:rPr>
          <w:rFonts w:ascii="Times New Roman" w:hAnsi="Times New Roman"/>
          <w:sz w:val="28"/>
          <w:szCs w:val="28"/>
        </w:rPr>
        <w:t xml:space="preserve"> 5 человек;</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благодарность Губернатора Архангельской области</w:t>
      </w:r>
      <w:r>
        <w:rPr>
          <w:rFonts w:ascii="Times New Roman" w:hAnsi="Times New Roman"/>
          <w:sz w:val="28"/>
          <w:szCs w:val="28"/>
        </w:rPr>
        <w:t xml:space="preserve"> 1 человек;</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Почетная грамота Архангельского областного Собрания депутатов</w:t>
      </w:r>
      <w:r>
        <w:rPr>
          <w:rFonts w:ascii="Times New Roman" w:hAnsi="Times New Roman"/>
          <w:sz w:val="28"/>
          <w:szCs w:val="28"/>
        </w:rPr>
        <w:t xml:space="preserve">                6 человек;</w:t>
      </w:r>
    </w:p>
    <w:p w:rsidR="008B576E" w:rsidRDefault="008B576E" w:rsidP="00F9657B">
      <w:pPr>
        <w:pStyle w:val="af2"/>
        <w:ind w:firstLine="709"/>
        <w:jc w:val="both"/>
        <w:rPr>
          <w:rFonts w:ascii="Times New Roman" w:hAnsi="Times New Roman"/>
          <w:sz w:val="28"/>
          <w:szCs w:val="28"/>
        </w:rPr>
      </w:pPr>
      <w:r w:rsidRPr="00B238AC">
        <w:rPr>
          <w:rFonts w:ascii="Times New Roman" w:hAnsi="Times New Roman"/>
          <w:sz w:val="28"/>
          <w:szCs w:val="28"/>
        </w:rPr>
        <w:t>благодарность Архангельского областного Собрания депутатов</w:t>
      </w:r>
      <w:r>
        <w:rPr>
          <w:rFonts w:ascii="Times New Roman" w:hAnsi="Times New Roman"/>
          <w:sz w:val="28"/>
          <w:szCs w:val="28"/>
        </w:rPr>
        <w:t xml:space="preserve">                             8 человек;</w:t>
      </w:r>
    </w:p>
    <w:p w:rsidR="008B576E" w:rsidRPr="00B238AC" w:rsidRDefault="008B576E" w:rsidP="00625A0E">
      <w:pPr>
        <w:pStyle w:val="a9"/>
        <w:ind w:left="0" w:firstLine="720"/>
        <w:rPr>
          <w:rFonts w:ascii="Times New Roman" w:hAnsi="Times New Roman"/>
          <w:sz w:val="28"/>
          <w:szCs w:val="28"/>
        </w:rPr>
      </w:pPr>
      <w:r w:rsidRPr="00B238AC">
        <w:rPr>
          <w:rFonts w:ascii="Times New Roman" w:hAnsi="Times New Roman"/>
          <w:sz w:val="28"/>
          <w:szCs w:val="28"/>
        </w:rPr>
        <w:t>Награды исполнительных органов государственной власти</w:t>
      </w:r>
      <w:r>
        <w:rPr>
          <w:rFonts w:ascii="Times New Roman" w:hAnsi="Times New Roman"/>
          <w:sz w:val="28"/>
          <w:szCs w:val="28"/>
        </w:rPr>
        <w:t xml:space="preserve"> </w:t>
      </w:r>
      <w:r w:rsidRPr="00B238AC">
        <w:rPr>
          <w:rFonts w:ascii="Times New Roman" w:hAnsi="Times New Roman"/>
          <w:sz w:val="28"/>
          <w:szCs w:val="28"/>
        </w:rPr>
        <w:t xml:space="preserve"> </w:t>
      </w:r>
      <w:r>
        <w:rPr>
          <w:rFonts w:ascii="Times New Roman" w:hAnsi="Times New Roman"/>
          <w:sz w:val="28"/>
          <w:szCs w:val="28"/>
        </w:rPr>
        <w:t>А</w:t>
      </w:r>
      <w:r w:rsidRPr="00B238AC">
        <w:rPr>
          <w:rFonts w:ascii="Times New Roman" w:hAnsi="Times New Roman"/>
          <w:sz w:val="28"/>
          <w:szCs w:val="28"/>
        </w:rPr>
        <w:t>рхангельской области</w:t>
      </w:r>
    </w:p>
    <w:p w:rsidR="008B576E" w:rsidRPr="00B238AC" w:rsidRDefault="008B576E" w:rsidP="008006B7">
      <w:pPr>
        <w:pStyle w:val="a9"/>
        <w:numPr>
          <w:ilvl w:val="0"/>
          <w:numId w:val="3"/>
        </w:numPr>
        <w:ind w:left="1276" w:hanging="567"/>
        <w:rPr>
          <w:rFonts w:ascii="Times New Roman" w:hAnsi="Times New Roman"/>
          <w:sz w:val="28"/>
          <w:szCs w:val="28"/>
        </w:rPr>
      </w:pPr>
      <w:r w:rsidRPr="00B238AC">
        <w:rPr>
          <w:rFonts w:ascii="Times New Roman" w:hAnsi="Times New Roman"/>
          <w:sz w:val="28"/>
          <w:szCs w:val="28"/>
        </w:rPr>
        <w:t>Почетная грамота</w:t>
      </w:r>
      <w:r>
        <w:rPr>
          <w:rFonts w:ascii="Times New Roman" w:hAnsi="Times New Roman"/>
          <w:sz w:val="28"/>
          <w:szCs w:val="28"/>
        </w:rPr>
        <w:t xml:space="preserve"> 10 человек</w:t>
      </w:r>
    </w:p>
    <w:p w:rsidR="008B576E" w:rsidRPr="00B238AC" w:rsidRDefault="008B576E" w:rsidP="008006B7">
      <w:pPr>
        <w:pStyle w:val="a9"/>
        <w:numPr>
          <w:ilvl w:val="0"/>
          <w:numId w:val="3"/>
        </w:numPr>
        <w:ind w:left="1276" w:hanging="567"/>
        <w:rPr>
          <w:rFonts w:ascii="Times New Roman" w:hAnsi="Times New Roman"/>
          <w:sz w:val="28"/>
          <w:szCs w:val="28"/>
        </w:rPr>
      </w:pPr>
      <w:r w:rsidRPr="00B238AC">
        <w:rPr>
          <w:rFonts w:ascii="Times New Roman" w:hAnsi="Times New Roman"/>
          <w:sz w:val="28"/>
          <w:szCs w:val="28"/>
        </w:rPr>
        <w:t>Благодарность</w:t>
      </w:r>
      <w:r>
        <w:rPr>
          <w:rFonts w:ascii="Times New Roman" w:hAnsi="Times New Roman"/>
          <w:sz w:val="28"/>
          <w:szCs w:val="28"/>
        </w:rPr>
        <w:t xml:space="preserve"> 4 человека</w:t>
      </w:r>
    </w:p>
    <w:p w:rsidR="008B576E" w:rsidRPr="00DB097C" w:rsidRDefault="008B576E" w:rsidP="00F9657B">
      <w:pPr>
        <w:pStyle w:val="af2"/>
        <w:ind w:firstLine="709"/>
        <w:jc w:val="both"/>
        <w:rPr>
          <w:rFonts w:ascii="Times New Roman" w:hAnsi="Times New Roman"/>
          <w:b/>
          <w:sz w:val="28"/>
          <w:szCs w:val="28"/>
        </w:rPr>
      </w:pPr>
      <w:r w:rsidRPr="00DB097C">
        <w:rPr>
          <w:rFonts w:ascii="Times New Roman" w:hAnsi="Times New Roman"/>
          <w:b/>
          <w:sz w:val="28"/>
          <w:szCs w:val="28"/>
        </w:rPr>
        <w:t xml:space="preserve">Наградами Шенкурского муниципального района: </w:t>
      </w:r>
    </w:p>
    <w:p w:rsidR="008B576E" w:rsidRPr="00DB097C" w:rsidRDefault="008B576E" w:rsidP="00F9657B">
      <w:pPr>
        <w:pStyle w:val="af2"/>
        <w:ind w:firstLine="709"/>
        <w:jc w:val="both"/>
        <w:rPr>
          <w:rFonts w:ascii="Times New Roman" w:hAnsi="Times New Roman"/>
          <w:sz w:val="28"/>
          <w:szCs w:val="28"/>
        </w:rPr>
      </w:pPr>
      <w:r w:rsidRPr="00DB097C">
        <w:rPr>
          <w:rFonts w:ascii="Times New Roman" w:hAnsi="Times New Roman"/>
          <w:sz w:val="28"/>
          <w:szCs w:val="28"/>
        </w:rPr>
        <w:t xml:space="preserve">Почетной грамотой администрации Шенкурского муниципального </w:t>
      </w:r>
      <w:r>
        <w:rPr>
          <w:rFonts w:ascii="Times New Roman" w:hAnsi="Times New Roman"/>
          <w:sz w:val="28"/>
          <w:szCs w:val="28"/>
        </w:rPr>
        <w:t>округа – 49</w:t>
      </w:r>
      <w:r w:rsidRPr="00DB097C">
        <w:rPr>
          <w:rFonts w:ascii="Times New Roman" w:hAnsi="Times New Roman"/>
          <w:sz w:val="28"/>
          <w:szCs w:val="28"/>
        </w:rPr>
        <w:t xml:space="preserve"> человек;</w:t>
      </w:r>
    </w:p>
    <w:p w:rsidR="008B576E" w:rsidRPr="00DB097C" w:rsidRDefault="008B576E" w:rsidP="00F9657B">
      <w:pPr>
        <w:pStyle w:val="af2"/>
        <w:ind w:firstLine="709"/>
        <w:jc w:val="both"/>
        <w:rPr>
          <w:rFonts w:ascii="Times New Roman" w:hAnsi="Times New Roman"/>
          <w:sz w:val="28"/>
          <w:szCs w:val="28"/>
        </w:rPr>
      </w:pPr>
      <w:r w:rsidRPr="00DB097C">
        <w:rPr>
          <w:rFonts w:ascii="Times New Roman" w:hAnsi="Times New Roman"/>
          <w:sz w:val="28"/>
          <w:szCs w:val="28"/>
        </w:rPr>
        <w:t>благодарностью администрации Шенку</w:t>
      </w:r>
      <w:r>
        <w:rPr>
          <w:rFonts w:ascii="Times New Roman" w:hAnsi="Times New Roman"/>
          <w:sz w:val="28"/>
          <w:szCs w:val="28"/>
        </w:rPr>
        <w:t>рского муниципального района – 44</w:t>
      </w:r>
      <w:r w:rsidRPr="00DB097C">
        <w:rPr>
          <w:rFonts w:ascii="Times New Roman" w:hAnsi="Times New Roman"/>
          <w:sz w:val="28"/>
          <w:szCs w:val="28"/>
        </w:rPr>
        <w:t xml:space="preserve"> человек;</w:t>
      </w:r>
    </w:p>
    <w:p w:rsidR="008B576E" w:rsidRPr="00DB097C" w:rsidRDefault="008B576E" w:rsidP="00F9657B">
      <w:pPr>
        <w:pStyle w:val="af2"/>
        <w:ind w:firstLine="709"/>
        <w:jc w:val="both"/>
        <w:rPr>
          <w:rFonts w:ascii="Times New Roman" w:hAnsi="Times New Roman"/>
          <w:sz w:val="28"/>
          <w:szCs w:val="28"/>
        </w:rPr>
      </w:pPr>
      <w:r w:rsidRPr="00DB097C">
        <w:rPr>
          <w:rFonts w:ascii="Times New Roman" w:hAnsi="Times New Roman"/>
          <w:sz w:val="28"/>
          <w:szCs w:val="28"/>
        </w:rPr>
        <w:t>благодарственным письмом администрации Шенкурского муниципального района – 1</w:t>
      </w:r>
      <w:r>
        <w:rPr>
          <w:rFonts w:ascii="Times New Roman" w:hAnsi="Times New Roman"/>
          <w:sz w:val="28"/>
          <w:szCs w:val="28"/>
        </w:rPr>
        <w:t>96</w:t>
      </w:r>
      <w:r w:rsidRPr="00DB097C">
        <w:rPr>
          <w:rFonts w:ascii="Times New Roman" w:hAnsi="Times New Roman"/>
          <w:sz w:val="28"/>
          <w:szCs w:val="28"/>
        </w:rPr>
        <w:t xml:space="preserve"> человек;</w:t>
      </w:r>
    </w:p>
    <w:p w:rsidR="008B576E" w:rsidRPr="00DB097C" w:rsidRDefault="008B576E" w:rsidP="00F9657B">
      <w:pPr>
        <w:pStyle w:val="af2"/>
        <w:ind w:firstLine="709"/>
        <w:jc w:val="both"/>
        <w:rPr>
          <w:rFonts w:ascii="Times New Roman" w:hAnsi="Times New Roman"/>
          <w:sz w:val="28"/>
          <w:szCs w:val="28"/>
        </w:rPr>
      </w:pPr>
      <w:r w:rsidRPr="00DB097C">
        <w:rPr>
          <w:rFonts w:ascii="Times New Roman" w:hAnsi="Times New Roman"/>
          <w:sz w:val="28"/>
          <w:szCs w:val="28"/>
        </w:rPr>
        <w:t>Почетной грамотой Собрания депутатов Шенкурского муниципального района – 1</w:t>
      </w:r>
      <w:r>
        <w:rPr>
          <w:rFonts w:ascii="Times New Roman" w:hAnsi="Times New Roman"/>
          <w:sz w:val="28"/>
          <w:szCs w:val="28"/>
        </w:rPr>
        <w:t>2</w:t>
      </w:r>
      <w:r w:rsidRPr="00DB097C">
        <w:rPr>
          <w:rFonts w:ascii="Times New Roman" w:hAnsi="Times New Roman"/>
          <w:sz w:val="28"/>
          <w:szCs w:val="28"/>
        </w:rPr>
        <w:t xml:space="preserve"> человек;</w:t>
      </w:r>
    </w:p>
    <w:p w:rsidR="008B576E" w:rsidRPr="00DB097C" w:rsidRDefault="008B576E" w:rsidP="00F9657B">
      <w:pPr>
        <w:pStyle w:val="af2"/>
        <w:ind w:firstLine="709"/>
        <w:jc w:val="both"/>
        <w:rPr>
          <w:rFonts w:ascii="Times New Roman" w:hAnsi="Times New Roman"/>
          <w:sz w:val="28"/>
          <w:szCs w:val="28"/>
        </w:rPr>
      </w:pPr>
      <w:r w:rsidRPr="00DB097C">
        <w:rPr>
          <w:rFonts w:ascii="Times New Roman" w:hAnsi="Times New Roman"/>
          <w:sz w:val="28"/>
          <w:szCs w:val="28"/>
        </w:rPr>
        <w:t xml:space="preserve">благодарностью Собрания депутатов МО «Шенкурский муниципальный район» - </w:t>
      </w:r>
      <w:r>
        <w:rPr>
          <w:rFonts w:ascii="Times New Roman" w:hAnsi="Times New Roman"/>
          <w:sz w:val="28"/>
          <w:szCs w:val="28"/>
        </w:rPr>
        <w:t>3</w:t>
      </w:r>
      <w:r w:rsidRPr="00DB097C">
        <w:rPr>
          <w:rFonts w:ascii="Times New Roman" w:hAnsi="Times New Roman"/>
          <w:sz w:val="28"/>
          <w:szCs w:val="28"/>
        </w:rPr>
        <w:t xml:space="preserve"> человек;</w:t>
      </w:r>
    </w:p>
    <w:p w:rsidR="008B576E" w:rsidRPr="00DB097C" w:rsidRDefault="008B576E" w:rsidP="00795F49">
      <w:pPr>
        <w:pStyle w:val="af2"/>
        <w:jc w:val="both"/>
        <w:rPr>
          <w:rFonts w:ascii="Times New Roman" w:hAnsi="Times New Roman"/>
          <w:sz w:val="28"/>
          <w:szCs w:val="28"/>
        </w:rPr>
      </w:pPr>
    </w:p>
    <w:p w:rsidR="008B576E" w:rsidRPr="006B51BD" w:rsidRDefault="008B576E" w:rsidP="00175FA1">
      <w:pPr>
        <w:pStyle w:val="af2"/>
        <w:ind w:firstLine="720"/>
        <w:jc w:val="both"/>
        <w:rPr>
          <w:rFonts w:ascii="Times New Roman" w:hAnsi="Times New Roman"/>
          <w:sz w:val="28"/>
          <w:szCs w:val="28"/>
        </w:rPr>
      </w:pPr>
      <w:r w:rsidRPr="006B51BD">
        <w:rPr>
          <w:rFonts w:ascii="Times New Roman" w:hAnsi="Times New Roman"/>
          <w:b/>
          <w:i/>
          <w:sz w:val="28"/>
          <w:szCs w:val="28"/>
          <w:u w:val="single"/>
        </w:rPr>
        <w:t>Работа с обращениями граждан</w:t>
      </w:r>
    </w:p>
    <w:p w:rsidR="008B576E" w:rsidRPr="00737739" w:rsidRDefault="008B576E" w:rsidP="006B51BD">
      <w:pPr>
        <w:ind w:firstLine="708"/>
        <w:jc w:val="both"/>
        <w:rPr>
          <w:sz w:val="28"/>
          <w:szCs w:val="28"/>
        </w:rPr>
      </w:pPr>
      <w:r>
        <w:rPr>
          <w:sz w:val="28"/>
          <w:szCs w:val="28"/>
        </w:rPr>
        <w:t>За 2023</w:t>
      </w:r>
      <w:r w:rsidRPr="00737739">
        <w:rPr>
          <w:sz w:val="28"/>
          <w:szCs w:val="28"/>
        </w:rPr>
        <w:t xml:space="preserve"> год в администрацию </w:t>
      </w:r>
      <w:r>
        <w:rPr>
          <w:sz w:val="28"/>
          <w:szCs w:val="28"/>
        </w:rPr>
        <w:t>Шенкурского муниципального округа</w:t>
      </w:r>
      <w:r w:rsidRPr="00737739">
        <w:rPr>
          <w:sz w:val="28"/>
          <w:szCs w:val="28"/>
        </w:rPr>
        <w:t xml:space="preserve"> поступило </w:t>
      </w:r>
      <w:r>
        <w:rPr>
          <w:sz w:val="28"/>
          <w:szCs w:val="28"/>
        </w:rPr>
        <w:t>288 обращений граждан,  что на 124</w:t>
      </w:r>
      <w:r w:rsidRPr="00737739">
        <w:rPr>
          <w:sz w:val="28"/>
          <w:szCs w:val="28"/>
        </w:rPr>
        <w:t xml:space="preserve"> </w:t>
      </w:r>
      <w:r>
        <w:rPr>
          <w:sz w:val="28"/>
          <w:szCs w:val="28"/>
        </w:rPr>
        <w:t>больше</w:t>
      </w:r>
      <w:r w:rsidRPr="00737739">
        <w:rPr>
          <w:sz w:val="28"/>
          <w:szCs w:val="28"/>
        </w:rPr>
        <w:t>, чем в 20</w:t>
      </w:r>
      <w:r>
        <w:rPr>
          <w:sz w:val="28"/>
          <w:szCs w:val="28"/>
        </w:rPr>
        <w:t>22</w:t>
      </w:r>
      <w:r w:rsidRPr="00737739">
        <w:rPr>
          <w:sz w:val="28"/>
          <w:szCs w:val="28"/>
        </w:rPr>
        <w:t xml:space="preserve"> году. В том числе  коллективных обращений – </w:t>
      </w:r>
      <w:r>
        <w:rPr>
          <w:sz w:val="28"/>
          <w:szCs w:val="28"/>
        </w:rPr>
        <w:t>49</w:t>
      </w:r>
      <w:r w:rsidRPr="00737739">
        <w:rPr>
          <w:sz w:val="28"/>
          <w:szCs w:val="28"/>
        </w:rPr>
        <w:t>.</w:t>
      </w:r>
    </w:p>
    <w:p w:rsidR="008B576E" w:rsidRPr="00737739" w:rsidRDefault="008B576E" w:rsidP="006B51BD">
      <w:pPr>
        <w:ind w:firstLine="709"/>
        <w:jc w:val="both"/>
        <w:rPr>
          <w:sz w:val="28"/>
          <w:szCs w:val="28"/>
        </w:rPr>
      </w:pPr>
      <w:r w:rsidRPr="00737739">
        <w:rPr>
          <w:sz w:val="28"/>
          <w:szCs w:val="28"/>
        </w:rPr>
        <w:t xml:space="preserve">Посредством электронной почты обратились в администрацию </w:t>
      </w:r>
      <w:r>
        <w:rPr>
          <w:sz w:val="28"/>
          <w:szCs w:val="28"/>
        </w:rPr>
        <w:t xml:space="preserve">округа 28 </w:t>
      </w:r>
      <w:r w:rsidRPr="00737739">
        <w:rPr>
          <w:sz w:val="28"/>
          <w:szCs w:val="28"/>
        </w:rPr>
        <w:t xml:space="preserve"> заявителей; через проект «Прямая линия» Правительства Архангельской области было направлено</w:t>
      </w:r>
      <w:r w:rsidRPr="00B462C2">
        <w:rPr>
          <w:color w:val="FF0000"/>
          <w:sz w:val="28"/>
          <w:szCs w:val="28"/>
        </w:rPr>
        <w:t xml:space="preserve"> </w:t>
      </w:r>
      <w:r w:rsidRPr="00375A1F">
        <w:rPr>
          <w:sz w:val="28"/>
          <w:szCs w:val="28"/>
        </w:rPr>
        <w:t>20</w:t>
      </w:r>
      <w:r w:rsidRPr="00737739">
        <w:rPr>
          <w:sz w:val="28"/>
          <w:szCs w:val="28"/>
        </w:rPr>
        <w:t xml:space="preserve"> обращений. </w:t>
      </w:r>
    </w:p>
    <w:p w:rsidR="008B576E" w:rsidRPr="00737739" w:rsidRDefault="008B576E" w:rsidP="006B51BD">
      <w:pPr>
        <w:ind w:firstLine="708"/>
        <w:jc w:val="both"/>
        <w:rPr>
          <w:sz w:val="28"/>
          <w:szCs w:val="28"/>
        </w:rPr>
      </w:pPr>
      <w:r w:rsidRPr="00737739">
        <w:rPr>
          <w:sz w:val="28"/>
          <w:szCs w:val="28"/>
        </w:rPr>
        <w:t xml:space="preserve">С целью обеспечения открытости и доступности органов власти для населения на официальном сайте администрации </w:t>
      </w:r>
      <w:r>
        <w:rPr>
          <w:sz w:val="28"/>
          <w:szCs w:val="28"/>
        </w:rPr>
        <w:t>округа</w:t>
      </w:r>
      <w:r w:rsidRPr="00737739">
        <w:rPr>
          <w:sz w:val="28"/>
          <w:szCs w:val="28"/>
        </w:rPr>
        <w:t xml:space="preserve">   действует форма обратной связи, где каждый желающий может обратиться с предложением, заявлением или жалобой. За прошедший год на сайт администрации </w:t>
      </w:r>
      <w:r>
        <w:rPr>
          <w:sz w:val="28"/>
          <w:szCs w:val="28"/>
        </w:rPr>
        <w:t>Шенкурского муниципального округа</w:t>
      </w:r>
      <w:r w:rsidRPr="00737739">
        <w:rPr>
          <w:sz w:val="28"/>
          <w:szCs w:val="28"/>
        </w:rPr>
        <w:t xml:space="preserve"> поступило </w:t>
      </w:r>
      <w:r>
        <w:rPr>
          <w:sz w:val="28"/>
          <w:szCs w:val="28"/>
        </w:rPr>
        <w:t>41 обращение</w:t>
      </w:r>
      <w:r w:rsidRPr="00737739">
        <w:rPr>
          <w:sz w:val="28"/>
          <w:szCs w:val="28"/>
        </w:rPr>
        <w:t xml:space="preserve">. </w:t>
      </w:r>
    </w:p>
    <w:p w:rsidR="008B576E" w:rsidRPr="00737739" w:rsidRDefault="008B576E" w:rsidP="006B51BD">
      <w:pPr>
        <w:ind w:firstLine="708"/>
        <w:jc w:val="both"/>
        <w:rPr>
          <w:sz w:val="28"/>
          <w:szCs w:val="28"/>
        </w:rPr>
      </w:pPr>
      <w:r w:rsidRPr="00737739">
        <w:rPr>
          <w:sz w:val="28"/>
          <w:szCs w:val="28"/>
        </w:rPr>
        <w:t xml:space="preserve">В администрации </w:t>
      </w:r>
      <w:r>
        <w:rPr>
          <w:sz w:val="28"/>
          <w:szCs w:val="28"/>
        </w:rPr>
        <w:t>округа</w:t>
      </w:r>
      <w:r w:rsidRPr="00737739">
        <w:rPr>
          <w:sz w:val="28"/>
          <w:szCs w:val="28"/>
        </w:rPr>
        <w:t xml:space="preserve"> в соответствии с законодательством организован еженедельный прием граждан главой муниципального образования и заместителями главы по утверждённому графику.  В </w:t>
      </w:r>
      <w:r>
        <w:rPr>
          <w:sz w:val="28"/>
          <w:szCs w:val="28"/>
        </w:rPr>
        <w:t>ходе личных  приёмов главой Шенкурского муниципального округа за 2022 год приняты 17</w:t>
      </w:r>
      <w:r w:rsidRPr="00737739">
        <w:rPr>
          <w:sz w:val="28"/>
          <w:szCs w:val="28"/>
        </w:rPr>
        <w:t xml:space="preserve"> человек.</w:t>
      </w:r>
    </w:p>
    <w:p w:rsidR="008B576E" w:rsidRPr="00737739" w:rsidRDefault="008B576E" w:rsidP="006B51BD">
      <w:pPr>
        <w:ind w:firstLine="709"/>
        <w:jc w:val="both"/>
        <w:rPr>
          <w:sz w:val="28"/>
          <w:szCs w:val="28"/>
        </w:rPr>
      </w:pPr>
      <w:r w:rsidRPr="00737739">
        <w:rPr>
          <w:sz w:val="28"/>
          <w:szCs w:val="28"/>
        </w:rPr>
        <w:t xml:space="preserve">Наиболее волнующие жителей вопросы: вопросы благоустройства территории; вопросы земельных отношений; строительство и ремонт жилья (улучшение жилищно – бытовых условий), дорог, мостов; транспортное сообщение; оказание материальной помощи; работа объектов социальной сферы; пользование  общедомовым имуществом.   </w:t>
      </w:r>
    </w:p>
    <w:p w:rsidR="008B576E" w:rsidRPr="00C367A5" w:rsidRDefault="008B576E" w:rsidP="006B51BD">
      <w:pPr>
        <w:ind w:firstLine="708"/>
        <w:jc w:val="both"/>
        <w:rPr>
          <w:sz w:val="28"/>
          <w:szCs w:val="28"/>
        </w:rPr>
      </w:pPr>
      <w:r w:rsidRPr="00737739">
        <w:rPr>
          <w:sz w:val="28"/>
          <w:szCs w:val="28"/>
        </w:rPr>
        <w:t>Все обращения граждан, поступающие в администрацию в устной, письменной форме и при личном обращении  рассматриваются в сроки, установленные законодательством, принимаются соответствующие меры, предоставляются ответы заявителям в устной и письменной форме, ведется работа разъяснительного характера; при необходимости производится выезд на место для решения вопросов, указанных в обращениях.</w:t>
      </w:r>
      <w:r w:rsidRPr="00C367A5">
        <w:rPr>
          <w:sz w:val="28"/>
          <w:szCs w:val="28"/>
        </w:rPr>
        <w:t xml:space="preserve">       </w:t>
      </w:r>
    </w:p>
    <w:p w:rsidR="008B576E" w:rsidRDefault="008B576E" w:rsidP="006B51BD"/>
    <w:p w:rsidR="008B576E" w:rsidRPr="00A41DAC" w:rsidRDefault="008B576E" w:rsidP="006B51BD">
      <w:pPr>
        <w:ind w:firstLine="720"/>
        <w:jc w:val="both"/>
        <w:rPr>
          <w:sz w:val="28"/>
          <w:szCs w:val="28"/>
        </w:rPr>
      </w:pPr>
      <w:r w:rsidRPr="006B51BD">
        <w:rPr>
          <w:sz w:val="28"/>
          <w:szCs w:val="28"/>
        </w:rPr>
        <w:t>Представлений, запросов, уведомлении прокуратуры за 2023 год поступило 444 (2022 год 234)</w:t>
      </w:r>
      <w:r w:rsidRPr="00A41DAC">
        <w:rPr>
          <w:sz w:val="28"/>
          <w:szCs w:val="28"/>
        </w:rPr>
        <w:t>/</w:t>
      </w:r>
    </w:p>
    <w:p w:rsidR="008B576E" w:rsidRDefault="008B576E" w:rsidP="00A41DAC">
      <w:pPr>
        <w:jc w:val="both"/>
        <w:rPr>
          <w:sz w:val="28"/>
          <w:szCs w:val="28"/>
        </w:rPr>
      </w:pPr>
      <w:r>
        <w:rPr>
          <w:sz w:val="28"/>
          <w:szCs w:val="28"/>
        </w:rPr>
        <w:t>Зарегистрировано за 2023 год:</w:t>
      </w:r>
    </w:p>
    <w:p w:rsidR="008B576E" w:rsidRDefault="008B576E" w:rsidP="00A41DAC">
      <w:pPr>
        <w:jc w:val="both"/>
        <w:rPr>
          <w:sz w:val="28"/>
          <w:szCs w:val="28"/>
        </w:rPr>
      </w:pPr>
      <w:r>
        <w:rPr>
          <w:sz w:val="28"/>
          <w:szCs w:val="28"/>
        </w:rPr>
        <w:t>- постановлений 960 (на 390 больше, чем в 2022 году);</w:t>
      </w:r>
    </w:p>
    <w:p w:rsidR="008B576E" w:rsidRDefault="008B576E" w:rsidP="00A41DAC">
      <w:pPr>
        <w:jc w:val="both"/>
        <w:rPr>
          <w:sz w:val="28"/>
          <w:szCs w:val="28"/>
        </w:rPr>
      </w:pPr>
      <w:r>
        <w:rPr>
          <w:sz w:val="28"/>
          <w:szCs w:val="28"/>
        </w:rPr>
        <w:t>- распоряжений 837 (на 1 больше, чем в 2022 году);</w:t>
      </w:r>
    </w:p>
    <w:p w:rsidR="008B576E" w:rsidRDefault="008B576E" w:rsidP="00A41DAC">
      <w:pPr>
        <w:jc w:val="both"/>
        <w:rPr>
          <w:sz w:val="28"/>
          <w:szCs w:val="28"/>
        </w:rPr>
      </w:pPr>
      <w:r>
        <w:rPr>
          <w:sz w:val="28"/>
          <w:szCs w:val="28"/>
        </w:rPr>
        <w:t>- входящих документов 10112 (на 2 127 больше, чем в 2022 году);</w:t>
      </w:r>
    </w:p>
    <w:p w:rsidR="008B576E" w:rsidRPr="00A41DAC" w:rsidRDefault="008B576E" w:rsidP="00A41DAC">
      <w:pPr>
        <w:jc w:val="both"/>
        <w:rPr>
          <w:sz w:val="28"/>
          <w:szCs w:val="28"/>
        </w:rPr>
      </w:pPr>
      <w:r>
        <w:rPr>
          <w:sz w:val="28"/>
          <w:szCs w:val="28"/>
        </w:rPr>
        <w:t>- исходящих документов 2 944 (на 1 100 больше, чем в 2022 году (без учета регистрации отделов самостоятельно));</w:t>
      </w:r>
    </w:p>
    <w:p w:rsidR="008B576E" w:rsidRPr="006B51BD" w:rsidRDefault="008B576E" w:rsidP="006B51BD">
      <w:pPr>
        <w:pStyle w:val="af2"/>
        <w:ind w:firstLine="720"/>
        <w:jc w:val="both"/>
        <w:rPr>
          <w:rFonts w:ascii="Times New Roman" w:hAnsi="Times New Roman"/>
          <w:sz w:val="28"/>
          <w:szCs w:val="28"/>
        </w:rPr>
      </w:pP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b/>
          <w:bCs/>
          <w:color w:val="000000"/>
          <w:sz w:val="28"/>
          <w:szCs w:val="28"/>
        </w:rPr>
        <w:t>Основными задачами деятельности администрации муниципального образования на 202</w:t>
      </w:r>
      <w:r>
        <w:rPr>
          <w:rFonts w:ascii="Times New Roman" w:hAnsi="Times New Roman"/>
          <w:b/>
          <w:bCs/>
          <w:color w:val="000000"/>
          <w:sz w:val="28"/>
          <w:szCs w:val="28"/>
        </w:rPr>
        <w:t>4</w:t>
      </w:r>
      <w:r w:rsidRPr="00DB097C">
        <w:rPr>
          <w:rFonts w:ascii="Times New Roman" w:hAnsi="Times New Roman"/>
          <w:b/>
          <w:bCs/>
          <w:color w:val="000000"/>
          <w:sz w:val="28"/>
          <w:szCs w:val="28"/>
        </w:rPr>
        <w:t xml:space="preserve"> год</w:t>
      </w:r>
      <w:r w:rsidRPr="00DB097C">
        <w:rPr>
          <w:rFonts w:ascii="Times New Roman" w:hAnsi="Times New Roman"/>
          <w:color w:val="000000"/>
          <w:sz w:val="28"/>
          <w:szCs w:val="28"/>
        </w:rPr>
        <w:t xml:space="preserve"> ставятся:</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 xml:space="preserve">- укрепление доходной базы бюджета за счет увеличения собственных доходов и привлеченных источников, обеспечение режима экономии бюджетных средств, продолжение работы по оптимизации бюджетных расходов; </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 xml:space="preserve">Приоритетными направлениями политики расходования бюджетных средств являются:   </w:t>
      </w:r>
    </w:p>
    <w:p w:rsidR="008B576E" w:rsidRPr="00DB097C" w:rsidRDefault="008B576E" w:rsidP="002C4C1A">
      <w:pPr>
        <w:ind w:firstLine="709"/>
        <w:jc w:val="both"/>
        <w:rPr>
          <w:color w:val="000000"/>
          <w:sz w:val="28"/>
          <w:szCs w:val="28"/>
          <w:lang w:eastAsia="en-US"/>
        </w:rPr>
      </w:pPr>
      <w:r w:rsidRPr="00DB097C">
        <w:rPr>
          <w:color w:val="000000"/>
          <w:sz w:val="28"/>
          <w:szCs w:val="28"/>
          <w:lang w:eastAsia="en-US"/>
        </w:rPr>
        <w:t>- выполнение плана развития округа;</w:t>
      </w:r>
    </w:p>
    <w:p w:rsidR="008B576E" w:rsidRPr="00DB097C" w:rsidRDefault="008B576E" w:rsidP="002C4C1A">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lang w:eastAsia="ru-RU"/>
        </w:rPr>
        <w:t>- максимальное участие в федеральных и региональных программах и проектах по привлечению средств в округ;</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 качественное содержание дорог;</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-качественная и своевременная подготовка к осенне-зимнему периоду.</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При решении текущих вопросов и планировании перспективы развития сферы жилищно-коммунального хозяйства района, особое внимание планируется следующим задачам:</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 обеспечение сохранности и снижение физического износа жилищного фонда и объектов коммунального хозяйства;</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-обеспечение граждан коммунальными услугами надлежащего качества;</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-повышение эффективности функционирования коммунальных систем;</w:t>
      </w:r>
    </w:p>
    <w:p w:rsidR="008B576E" w:rsidRPr="00DB097C" w:rsidRDefault="008B576E" w:rsidP="00F9657B">
      <w:pPr>
        <w:pStyle w:val="af2"/>
        <w:ind w:firstLine="709"/>
        <w:jc w:val="both"/>
        <w:rPr>
          <w:rFonts w:ascii="Times New Roman" w:hAnsi="Times New Roman"/>
          <w:color w:val="000000"/>
          <w:spacing w:val="-2"/>
          <w:sz w:val="28"/>
          <w:szCs w:val="28"/>
        </w:rPr>
      </w:pPr>
      <w:r w:rsidRPr="00DB097C">
        <w:rPr>
          <w:rFonts w:ascii="Times New Roman" w:hAnsi="Times New Roman"/>
          <w:color w:val="000000"/>
          <w:sz w:val="28"/>
          <w:szCs w:val="28"/>
        </w:rPr>
        <w:t>- улучшение комфортности и безопасности условий проживания;</w:t>
      </w:r>
      <w:r w:rsidRPr="00DB097C">
        <w:rPr>
          <w:rFonts w:ascii="Times New Roman" w:hAnsi="Times New Roman"/>
          <w:color w:val="000000"/>
          <w:spacing w:val="-2"/>
          <w:sz w:val="28"/>
          <w:szCs w:val="28"/>
        </w:rPr>
        <w:t xml:space="preserve"> </w:t>
      </w:r>
    </w:p>
    <w:p w:rsidR="008B576E" w:rsidRPr="00DB097C" w:rsidRDefault="008B576E" w:rsidP="00F9657B">
      <w:pPr>
        <w:pStyle w:val="af2"/>
        <w:ind w:firstLine="709"/>
        <w:jc w:val="both"/>
        <w:rPr>
          <w:rFonts w:ascii="Times New Roman" w:hAnsi="Times New Roman"/>
          <w:color w:val="000000"/>
          <w:spacing w:val="-2"/>
          <w:sz w:val="28"/>
          <w:szCs w:val="28"/>
        </w:rPr>
      </w:pPr>
      <w:r w:rsidRPr="00DB097C">
        <w:rPr>
          <w:rFonts w:ascii="Times New Roman" w:hAnsi="Times New Roman"/>
          <w:color w:val="000000"/>
          <w:spacing w:val="-2"/>
          <w:sz w:val="28"/>
          <w:szCs w:val="28"/>
        </w:rPr>
        <w:t>-развитие системы коммунальной инфраструктуры, отвечающей современным требованиям.</w:t>
      </w:r>
    </w:p>
    <w:p w:rsidR="008B576E" w:rsidRPr="00DB097C" w:rsidRDefault="008B576E" w:rsidP="00F9657B">
      <w:pPr>
        <w:pStyle w:val="af2"/>
        <w:ind w:firstLine="709"/>
        <w:jc w:val="both"/>
        <w:rPr>
          <w:rFonts w:ascii="Times New Roman" w:hAnsi="Times New Roman"/>
          <w:color w:val="000000"/>
          <w:sz w:val="28"/>
          <w:szCs w:val="28"/>
        </w:rPr>
      </w:pPr>
      <w:r w:rsidRPr="00DB097C">
        <w:rPr>
          <w:rFonts w:ascii="Times New Roman" w:hAnsi="Times New Roman"/>
          <w:color w:val="000000"/>
          <w:sz w:val="28"/>
          <w:szCs w:val="28"/>
        </w:rPr>
        <w:t>Вышесказанное не является исчерпывающим перечнем задач, которые нам предстоит решить.</w:t>
      </w:r>
    </w:p>
    <w:sectPr w:rsidR="008B576E" w:rsidRPr="00DB097C" w:rsidSect="00DB097C">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A69C34"/>
    <w:lvl w:ilvl="0">
      <w:start w:val="1"/>
      <w:numFmt w:val="bullet"/>
      <w:lvlText w:val=""/>
      <w:lvlJc w:val="left"/>
      <w:pPr>
        <w:tabs>
          <w:tab w:val="num" w:pos="360"/>
        </w:tabs>
        <w:ind w:left="360" w:hanging="360"/>
      </w:pPr>
      <w:rPr>
        <w:rFonts w:ascii="Symbol" w:hAnsi="Symbol" w:hint="default"/>
      </w:rPr>
    </w:lvl>
  </w:abstractNum>
  <w:abstractNum w:abstractNumId="1">
    <w:nsid w:val="3E120A35"/>
    <w:multiLevelType w:val="multilevel"/>
    <w:tmpl w:val="683AF12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C7D1CE2"/>
    <w:multiLevelType w:val="hybridMultilevel"/>
    <w:tmpl w:val="80641900"/>
    <w:lvl w:ilvl="0" w:tplc="7940172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83367B"/>
    <w:rsid w:val="000068A0"/>
    <w:rsid w:val="00007781"/>
    <w:rsid w:val="00012842"/>
    <w:rsid w:val="0004085B"/>
    <w:rsid w:val="0004483B"/>
    <w:rsid w:val="00054682"/>
    <w:rsid w:val="00065454"/>
    <w:rsid w:val="000C28C0"/>
    <w:rsid w:val="000C4E1C"/>
    <w:rsid w:val="000C5EC8"/>
    <w:rsid w:val="000D2E3D"/>
    <w:rsid w:val="000D658A"/>
    <w:rsid w:val="0012429C"/>
    <w:rsid w:val="001323AF"/>
    <w:rsid w:val="00136BCA"/>
    <w:rsid w:val="00172AE1"/>
    <w:rsid w:val="00175FA1"/>
    <w:rsid w:val="00183FEC"/>
    <w:rsid w:val="001A6C53"/>
    <w:rsid w:val="001D11E1"/>
    <w:rsid w:val="00201381"/>
    <w:rsid w:val="002039C6"/>
    <w:rsid w:val="00225A2E"/>
    <w:rsid w:val="002262E8"/>
    <w:rsid w:val="002318CD"/>
    <w:rsid w:val="00235C08"/>
    <w:rsid w:val="002452C7"/>
    <w:rsid w:val="00247201"/>
    <w:rsid w:val="00247B21"/>
    <w:rsid w:val="00250019"/>
    <w:rsid w:val="002501F1"/>
    <w:rsid w:val="00253A49"/>
    <w:rsid w:val="00253E5A"/>
    <w:rsid w:val="00265BB1"/>
    <w:rsid w:val="002727D6"/>
    <w:rsid w:val="00290AF8"/>
    <w:rsid w:val="002929C9"/>
    <w:rsid w:val="002B73CE"/>
    <w:rsid w:val="002C0A9A"/>
    <w:rsid w:val="002C4C1A"/>
    <w:rsid w:val="003168AF"/>
    <w:rsid w:val="0032421A"/>
    <w:rsid w:val="00324726"/>
    <w:rsid w:val="003338D7"/>
    <w:rsid w:val="00334910"/>
    <w:rsid w:val="00345660"/>
    <w:rsid w:val="003459D1"/>
    <w:rsid w:val="00347267"/>
    <w:rsid w:val="00351BBC"/>
    <w:rsid w:val="003560D0"/>
    <w:rsid w:val="00357F47"/>
    <w:rsid w:val="00375A1F"/>
    <w:rsid w:val="003926C9"/>
    <w:rsid w:val="0039689F"/>
    <w:rsid w:val="003B0231"/>
    <w:rsid w:val="003B356B"/>
    <w:rsid w:val="003C5C04"/>
    <w:rsid w:val="003C68DC"/>
    <w:rsid w:val="003D71CD"/>
    <w:rsid w:val="003E3773"/>
    <w:rsid w:val="003E404D"/>
    <w:rsid w:val="003E7EAC"/>
    <w:rsid w:val="0040576B"/>
    <w:rsid w:val="004061BF"/>
    <w:rsid w:val="004062B9"/>
    <w:rsid w:val="00431E25"/>
    <w:rsid w:val="004400AA"/>
    <w:rsid w:val="00446BE1"/>
    <w:rsid w:val="0045037C"/>
    <w:rsid w:val="00454D6E"/>
    <w:rsid w:val="004555E4"/>
    <w:rsid w:val="00480AEA"/>
    <w:rsid w:val="00487B71"/>
    <w:rsid w:val="00490C35"/>
    <w:rsid w:val="004A2DE4"/>
    <w:rsid w:val="004A3602"/>
    <w:rsid w:val="004A6328"/>
    <w:rsid w:val="004A7064"/>
    <w:rsid w:val="004C0F6D"/>
    <w:rsid w:val="004C16C5"/>
    <w:rsid w:val="004C1C15"/>
    <w:rsid w:val="004C305E"/>
    <w:rsid w:val="004E405C"/>
    <w:rsid w:val="004F2DF9"/>
    <w:rsid w:val="004F5082"/>
    <w:rsid w:val="0050022F"/>
    <w:rsid w:val="00504FFF"/>
    <w:rsid w:val="00512583"/>
    <w:rsid w:val="00557392"/>
    <w:rsid w:val="00560CAA"/>
    <w:rsid w:val="00561507"/>
    <w:rsid w:val="00566CF8"/>
    <w:rsid w:val="00584FE9"/>
    <w:rsid w:val="005A73FA"/>
    <w:rsid w:val="005C17A9"/>
    <w:rsid w:val="005E77F8"/>
    <w:rsid w:val="005F4CFE"/>
    <w:rsid w:val="0060052B"/>
    <w:rsid w:val="00625A0E"/>
    <w:rsid w:val="00630313"/>
    <w:rsid w:val="00641782"/>
    <w:rsid w:val="0064711E"/>
    <w:rsid w:val="00654F3E"/>
    <w:rsid w:val="00671B3C"/>
    <w:rsid w:val="00671CB9"/>
    <w:rsid w:val="006801A9"/>
    <w:rsid w:val="006971BE"/>
    <w:rsid w:val="006A4F8D"/>
    <w:rsid w:val="006B4B8B"/>
    <w:rsid w:val="006B51BD"/>
    <w:rsid w:val="006B7624"/>
    <w:rsid w:val="006E25DB"/>
    <w:rsid w:val="00704216"/>
    <w:rsid w:val="00705D3F"/>
    <w:rsid w:val="00705EF2"/>
    <w:rsid w:val="007129E5"/>
    <w:rsid w:val="00717511"/>
    <w:rsid w:val="00721E3D"/>
    <w:rsid w:val="00722489"/>
    <w:rsid w:val="00732F98"/>
    <w:rsid w:val="00737739"/>
    <w:rsid w:val="00760E20"/>
    <w:rsid w:val="00772C55"/>
    <w:rsid w:val="00792DAE"/>
    <w:rsid w:val="00794F58"/>
    <w:rsid w:val="00795F49"/>
    <w:rsid w:val="00797404"/>
    <w:rsid w:val="007B0E73"/>
    <w:rsid w:val="007F5685"/>
    <w:rsid w:val="008006B7"/>
    <w:rsid w:val="0081555F"/>
    <w:rsid w:val="00830E02"/>
    <w:rsid w:val="0083367B"/>
    <w:rsid w:val="00871D32"/>
    <w:rsid w:val="00871E26"/>
    <w:rsid w:val="00875A68"/>
    <w:rsid w:val="00880BD9"/>
    <w:rsid w:val="008923C6"/>
    <w:rsid w:val="008B08A6"/>
    <w:rsid w:val="008B576E"/>
    <w:rsid w:val="008C147C"/>
    <w:rsid w:val="008C66F8"/>
    <w:rsid w:val="008D0D08"/>
    <w:rsid w:val="008D2EFA"/>
    <w:rsid w:val="008E072C"/>
    <w:rsid w:val="00901876"/>
    <w:rsid w:val="00902EEB"/>
    <w:rsid w:val="00921FE1"/>
    <w:rsid w:val="00924221"/>
    <w:rsid w:val="009326C8"/>
    <w:rsid w:val="0094034F"/>
    <w:rsid w:val="00946862"/>
    <w:rsid w:val="009625B6"/>
    <w:rsid w:val="00970B81"/>
    <w:rsid w:val="009844A9"/>
    <w:rsid w:val="00987380"/>
    <w:rsid w:val="009A6261"/>
    <w:rsid w:val="009B12DB"/>
    <w:rsid w:val="009C050F"/>
    <w:rsid w:val="009C34C3"/>
    <w:rsid w:val="009D22B1"/>
    <w:rsid w:val="00A03258"/>
    <w:rsid w:val="00A104B8"/>
    <w:rsid w:val="00A16BB5"/>
    <w:rsid w:val="00A23E1E"/>
    <w:rsid w:val="00A41DAC"/>
    <w:rsid w:val="00A5401B"/>
    <w:rsid w:val="00AA1FD3"/>
    <w:rsid w:val="00AB7C56"/>
    <w:rsid w:val="00AC561B"/>
    <w:rsid w:val="00AD45F8"/>
    <w:rsid w:val="00AE0083"/>
    <w:rsid w:val="00B00614"/>
    <w:rsid w:val="00B10C29"/>
    <w:rsid w:val="00B11179"/>
    <w:rsid w:val="00B14245"/>
    <w:rsid w:val="00B144D6"/>
    <w:rsid w:val="00B229ED"/>
    <w:rsid w:val="00B22B69"/>
    <w:rsid w:val="00B238AC"/>
    <w:rsid w:val="00B24991"/>
    <w:rsid w:val="00B26C22"/>
    <w:rsid w:val="00B317FD"/>
    <w:rsid w:val="00B33B89"/>
    <w:rsid w:val="00B3648D"/>
    <w:rsid w:val="00B462C2"/>
    <w:rsid w:val="00B84F77"/>
    <w:rsid w:val="00B93B58"/>
    <w:rsid w:val="00B9648B"/>
    <w:rsid w:val="00B9716E"/>
    <w:rsid w:val="00BA0ED0"/>
    <w:rsid w:val="00BB1698"/>
    <w:rsid w:val="00BB1A46"/>
    <w:rsid w:val="00C000C4"/>
    <w:rsid w:val="00C153B5"/>
    <w:rsid w:val="00C243C9"/>
    <w:rsid w:val="00C367A5"/>
    <w:rsid w:val="00C3696F"/>
    <w:rsid w:val="00C37994"/>
    <w:rsid w:val="00C43575"/>
    <w:rsid w:val="00C63846"/>
    <w:rsid w:val="00C7657F"/>
    <w:rsid w:val="00C802E9"/>
    <w:rsid w:val="00C821AB"/>
    <w:rsid w:val="00C920D1"/>
    <w:rsid w:val="00CA695E"/>
    <w:rsid w:val="00CB2A80"/>
    <w:rsid w:val="00CD0058"/>
    <w:rsid w:val="00CD0C4C"/>
    <w:rsid w:val="00CD6A19"/>
    <w:rsid w:val="00CD6D56"/>
    <w:rsid w:val="00CE6029"/>
    <w:rsid w:val="00CE7A06"/>
    <w:rsid w:val="00CF186A"/>
    <w:rsid w:val="00D065F8"/>
    <w:rsid w:val="00D10F31"/>
    <w:rsid w:val="00D1422F"/>
    <w:rsid w:val="00D168B3"/>
    <w:rsid w:val="00D242C7"/>
    <w:rsid w:val="00D34DAD"/>
    <w:rsid w:val="00D64637"/>
    <w:rsid w:val="00DA1ECF"/>
    <w:rsid w:val="00DB097C"/>
    <w:rsid w:val="00DB3CB9"/>
    <w:rsid w:val="00DC7EAB"/>
    <w:rsid w:val="00DE35FB"/>
    <w:rsid w:val="00DE569E"/>
    <w:rsid w:val="00DF6271"/>
    <w:rsid w:val="00DF7E37"/>
    <w:rsid w:val="00E27D38"/>
    <w:rsid w:val="00E31616"/>
    <w:rsid w:val="00E505D6"/>
    <w:rsid w:val="00E520F4"/>
    <w:rsid w:val="00E67012"/>
    <w:rsid w:val="00E708EB"/>
    <w:rsid w:val="00E77315"/>
    <w:rsid w:val="00EB523F"/>
    <w:rsid w:val="00EB645D"/>
    <w:rsid w:val="00EF5432"/>
    <w:rsid w:val="00F01652"/>
    <w:rsid w:val="00F03C1E"/>
    <w:rsid w:val="00F10F46"/>
    <w:rsid w:val="00F46F94"/>
    <w:rsid w:val="00F53998"/>
    <w:rsid w:val="00F638E4"/>
    <w:rsid w:val="00F6717B"/>
    <w:rsid w:val="00F830B0"/>
    <w:rsid w:val="00F841CC"/>
    <w:rsid w:val="00F92F76"/>
    <w:rsid w:val="00F9579C"/>
    <w:rsid w:val="00F9657B"/>
    <w:rsid w:val="00FD39BD"/>
    <w:rsid w:val="00FD6F06"/>
    <w:rsid w:val="00FE08EA"/>
    <w:rsid w:val="00FE79CC"/>
    <w:rsid w:val="00FF24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52B"/>
    <w:rPr>
      <w:rFonts w:ascii="Times New Roman" w:eastAsia="Times New Roman" w:hAnsi="Times New Roman"/>
      <w:sz w:val="20"/>
      <w:szCs w:val="20"/>
    </w:rPr>
  </w:style>
  <w:style w:type="paragraph" w:styleId="1">
    <w:name w:val="heading 1"/>
    <w:basedOn w:val="a"/>
    <w:next w:val="a"/>
    <w:link w:val="10"/>
    <w:uiPriority w:val="99"/>
    <w:qFormat/>
    <w:rsid w:val="0083367B"/>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83367B"/>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3367B"/>
    <w:rPr>
      <w:rFonts w:ascii="Cambria" w:hAnsi="Cambria" w:cs="Times New Roman"/>
      <w:b/>
      <w:bCs/>
      <w:color w:val="365F91"/>
      <w:sz w:val="28"/>
      <w:szCs w:val="28"/>
      <w:lang w:eastAsia="ru-RU"/>
    </w:rPr>
  </w:style>
  <w:style w:type="character" w:customStyle="1" w:styleId="20">
    <w:name w:val="Заголовок 2 Знак"/>
    <w:basedOn w:val="a0"/>
    <w:link w:val="2"/>
    <w:uiPriority w:val="99"/>
    <w:semiHidden/>
    <w:locked/>
    <w:rsid w:val="0083367B"/>
    <w:rPr>
      <w:rFonts w:ascii="Times New Roman" w:hAnsi="Times New Roman" w:cs="Times New Roman"/>
      <w:b/>
      <w:bCs/>
      <w:lang w:eastAsia="ru-RU"/>
    </w:rPr>
  </w:style>
  <w:style w:type="paragraph" w:styleId="a3">
    <w:name w:val="Normal (Web)"/>
    <w:basedOn w:val="a"/>
    <w:uiPriority w:val="99"/>
    <w:rsid w:val="0083367B"/>
    <w:pPr>
      <w:spacing w:before="100" w:beforeAutospacing="1" w:after="100" w:afterAutospacing="1"/>
    </w:pPr>
    <w:rPr>
      <w:sz w:val="24"/>
      <w:szCs w:val="24"/>
    </w:rPr>
  </w:style>
  <w:style w:type="paragraph" w:styleId="a4">
    <w:name w:val="Body Text"/>
    <w:basedOn w:val="a"/>
    <w:link w:val="a5"/>
    <w:uiPriority w:val="99"/>
    <w:rsid w:val="0083367B"/>
    <w:pPr>
      <w:jc w:val="both"/>
    </w:pPr>
    <w:rPr>
      <w:sz w:val="24"/>
      <w:szCs w:val="24"/>
    </w:rPr>
  </w:style>
  <w:style w:type="character" w:customStyle="1" w:styleId="a5">
    <w:name w:val="Основной текст Знак"/>
    <w:basedOn w:val="a0"/>
    <w:link w:val="a4"/>
    <w:uiPriority w:val="99"/>
    <w:locked/>
    <w:rsid w:val="0083367B"/>
    <w:rPr>
      <w:rFonts w:ascii="Times New Roman" w:hAnsi="Times New Roman" w:cs="Times New Roman"/>
      <w:sz w:val="24"/>
      <w:szCs w:val="24"/>
      <w:lang w:eastAsia="ru-RU"/>
    </w:rPr>
  </w:style>
  <w:style w:type="paragraph" w:customStyle="1" w:styleId="ConsNonformat">
    <w:name w:val="ConsNonformat"/>
    <w:uiPriority w:val="99"/>
    <w:rsid w:val="0083367B"/>
    <w:pPr>
      <w:widowControl w:val="0"/>
      <w:autoSpaceDE w:val="0"/>
      <w:autoSpaceDN w:val="0"/>
      <w:ind w:right="19772"/>
    </w:pPr>
    <w:rPr>
      <w:rFonts w:ascii="Courier New" w:eastAsia="Times New Roman" w:hAnsi="Courier New" w:cs="Courier New"/>
      <w:sz w:val="20"/>
      <w:szCs w:val="20"/>
    </w:rPr>
  </w:style>
  <w:style w:type="paragraph" w:customStyle="1" w:styleId="a6">
    <w:name w:val="Таблицы (моноширинный)"/>
    <w:basedOn w:val="a"/>
    <w:next w:val="a"/>
    <w:uiPriority w:val="99"/>
    <w:rsid w:val="0083367B"/>
    <w:pPr>
      <w:widowControl w:val="0"/>
      <w:autoSpaceDE w:val="0"/>
      <w:autoSpaceDN w:val="0"/>
      <w:adjustRightInd w:val="0"/>
      <w:jc w:val="both"/>
    </w:pPr>
    <w:rPr>
      <w:rFonts w:ascii="Courier New" w:hAnsi="Courier New" w:cs="Courier New"/>
    </w:rPr>
  </w:style>
  <w:style w:type="character" w:customStyle="1" w:styleId="BalloonTextChar">
    <w:name w:val="Balloon Text Char"/>
    <w:uiPriority w:val="99"/>
    <w:semiHidden/>
    <w:locked/>
    <w:rsid w:val="0083367B"/>
    <w:rPr>
      <w:rFonts w:ascii="Tahoma" w:hAnsi="Tahoma"/>
      <w:sz w:val="16"/>
      <w:lang w:eastAsia="ru-RU"/>
    </w:rPr>
  </w:style>
  <w:style w:type="paragraph" w:styleId="a7">
    <w:name w:val="Balloon Text"/>
    <w:basedOn w:val="a"/>
    <w:link w:val="a8"/>
    <w:uiPriority w:val="99"/>
    <w:semiHidden/>
    <w:rsid w:val="0083367B"/>
    <w:rPr>
      <w:rFonts w:ascii="Tahoma" w:eastAsia="Calibri" w:hAnsi="Tahoma"/>
      <w:sz w:val="16"/>
      <w:szCs w:val="16"/>
    </w:rPr>
  </w:style>
  <w:style w:type="character" w:customStyle="1" w:styleId="a8">
    <w:name w:val="Текст выноски Знак"/>
    <w:basedOn w:val="a0"/>
    <w:link w:val="a7"/>
    <w:uiPriority w:val="99"/>
    <w:semiHidden/>
    <w:locked/>
    <w:rsid w:val="003926C9"/>
    <w:rPr>
      <w:rFonts w:ascii="Times New Roman" w:hAnsi="Times New Roman" w:cs="Times New Roman"/>
      <w:sz w:val="2"/>
    </w:rPr>
  </w:style>
  <w:style w:type="paragraph" w:customStyle="1" w:styleId="ConsPlusCell">
    <w:name w:val="ConsPlusCell"/>
    <w:uiPriority w:val="99"/>
    <w:rsid w:val="0083367B"/>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link w:val="ConsPlusNormal0"/>
    <w:uiPriority w:val="99"/>
    <w:rsid w:val="0083367B"/>
    <w:pPr>
      <w:widowControl w:val="0"/>
      <w:autoSpaceDE w:val="0"/>
      <w:autoSpaceDN w:val="0"/>
      <w:adjustRightInd w:val="0"/>
    </w:pPr>
    <w:rPr>
      <w:rFonts w:ascii="Arial" w:hAnsi="Arial"/>
    </w:rPr>
  </w:style>
  <w:style w:type="paragraph" w:styleId="a9">
    <w:name w:val="List Paragraph"/>
    <w:aliases w:val="it_List1"/>
    <w:basedOn w:val="a"/>
    <w:link w:val="aa"/>
    <w:uiPriority w:val="99"/>
    <w:qFormat/>
    <w:rsid w:val="0083367B"/>
    <w:pPr>
      <w:ind w:left="720"/>
      <w:contextualSpacing/>
    </w:pPr>
    <w:rPr>
      <w:rFonts w:ascii="Calibri" w:eastAsia="Calibri" w:hAnsi="Calibri"/>
    </w:rPr>
  </w:style>
  <w:style w:type="character" w:customStyle="1" w:styleId="aa">
    <w:name w:val="Абзац списка Знак"/>
    <w:aliases w:val="it_List1 Знак"/>
    <w:link w:val="a9"/>
    <w:uiPriority w:val="99"/>
    <w:locked/>
    <w:rsid w:val="0083367B"/>
    <w:rPr>
      <w:rFonts w:ascii="Calibri" w:hAnsi="Calibri"/>
    </w:rPr>
  </w:style>
  <w:style w:type="paragraph" w:styleId="ab">
    <w:name w:val="List Bullet"/>
    <w:basedOn w:val="a"/>
    <w:autoRedefine/>
    <w:uiPriority w:val="99"/>
    <w:rsid w:val="0083367B"/>
    <w:pPr>
      <w:ind w:firstLine="708"/>
      <w:jc w:val="both"/>
    </w:pPr>
    <w:rPr>
      <w:sz w:val="24"/>
      <w:szCs w:val="24"/>
    </w:rPr>
  </w:style>
  <w:style w:type="character" w:customStyle="1" w:styleId="ac">
    <w:name w:val="Цветовое выделение"/>
    <w:uiPriority w:val="99"/>
    <w:rsid w:val="0083367B"/>
    <w:rPr>
      <w:b/>
      <w:color w:val="000080"/>
    </w:rPr>
  </w:style>
  <w:style w:type="paragraph" w:customStyle="1" w:styleId="ad">
    <w:name w:val="Прижатый влево"/>
    <w:basedOn w:val="a"/>
    <w:next w:val="a"/>
    <w:uiPriority w:val="99"/>
    <w:rsid w:val="0083367B"/>
    <w:pPr>
      <w:widowControl w:val="0"/>
      <w:autoSpaceDE w:val="0"/>
      <w:autoSpaceDN w:val="0"/>
      <w:adjustRightInd w:val="0"/>
    </w:pPr>
    <w:rPr>
      <w:rFonts w:ascii="Times New Roman CYR" w:hAnsi="Times New Roman CYR" w:cs="Times New Roman CYR"/>
      <w:sz w:val="24"/>
      <w:szCs w:val="24"/>
    </w:rPr>
  </w:style>
  <w:style w:type="character" w:customStyle="1" w:styleId="ae">
    <w:name w:val="Основной текст_"/>
    <w:basedOn w:val="a0"/>
    <w:link w:val="5"/>
    <w:uiPriority w:val="99"/>
    <w:locked/>
    <w:rsid w:val="0083367B"/>
    <w:rPr>
      <w:rFonts w:cs="Times New Roman"/>
      <w:sz w:val="27"/>
      <w:szCs w:val="27"/>
      <w:shd w:val="clear" w:color="auto" w:fill="FFFFFF"/>
    </w:rPr>
  </w:style>
  <w:style w:type="paragraph" w:customStyle="1" w:styleId="5">
    <w:name w:val="Основной текст5"/>
    <w:basedOn w:val="a"/>
    <w:link w:val="ae"/>
    <w:uiPriority w:val="99"/>
    <w:rsid w:val="0083367B"/>
    <w:pPr>
      <w:shd w:val="clear" w:color="auto" w:fill="FFFFFF"/>
      <w:spacing w:before="360" w:after="240" w:line="240" w:lineRule="atLeast"/>
      <w:jc w:val="center"/>
    </w:pPr>
    <w:rPr>
      <w:sz w:val="27"/>
      <w:szCs w:val="27"/>
    </w:rPr>
  </w:style>
  <w:style w:type="character" w:customStyle="1" w:styleId="apple-style-span">
    <w:name w:val="apple-style-span"/>
    <w:basedOn w:val="a0"/>
    <w:uiPriority w:val="99"/>
    <w:rsid w:val="0083367B"/>
    <w:rPr>
      <w:rFonts w:cs="Times New Roman"/>
    </w:rPr>
  </w:style>
  <w:style w:type="paragraph" w:customStyle="1" w:styleId="Default">
    <w:name w:val="Default"/>
    <w:uiPriority w:val="99"/>
    <w:rsid w:val="0083367B"/>
    <w:pPr>
      <w:autoSpaceDE w:val="0"/>
      <w:autoSpaceDN w:val="0"/>
      <w:adjustRightInd w:val="0"/>
    </w:pPr>
    <w:rPr>
      <w:rFonts w:ascii="Times New Roman" w:hAnsi="Times New Roman"/>
      <w:color w:val="000000"/>
      <w:sz w:val="24"/>
      <w:szCs w:val="24"/>
      <w:lang w:eastAsia="en-US"/>
    </w:rPr>
  </w:style>
  <w:style w:type="paragraph" w:customStyle="1" w:styleId="11">
    <w:name w:val="Обычный1"/>
    <w:uiPriority w:val="99"/>
    <w:rsid w:val="0083367B"/>
    <w:pPr>
      <w:widowControl w:val="0"/>
      <w:spacing w:before="100" w:after="100"/>
    </w:pPr>
    <w:rPr>
      <w:rFonts w:ascii="Times New Roman" w:eastAsia="Times New Roman" w:hAnsi="Times New Roman"/>
      <w:sz w:val="24"/>
      <w:szCs w:val="24"/>
    </w:rPr>
  </w:style>
  <w:style w:type="paragraph" w:customStyle="1" w:styleId="7">
    <w:name w:val="Основной текст7"/>
    <w:basedOn w:val="a"/>
    <w:uiPriority w:val="99"/>
    <w:rsid w:val="0083367B"/>
    <w:pPr>
      <w:widowControl w:val="0"/>
      <w:shd w:val="clear" w:color="auto" w:fill="FFFFFF"/>
      <w:spacing w:before="720" w:after="540" w:line="240" w:lineRule="atLeast"/>
      <w:jc w:val="center"/>
    </w:pPr>
    <w:rPr>
      <w:rFonts w:ascii="Calibri" w:eastAsia="Calibri" w:hAnsi="Calibri"/>
      <w:sz w:val="26"/>
      <w:szCs w:val="26"/>
    </w:rPr>
  </w:style>
  <w:style w:type="paragraph" w:styleId="af">
    <w:name w:val="Body Text Indent"/>
    <w:basedOn w:val="a"/>
    <w:link w:val="af0"/>
    <w:uiPriority w:val="99"/>
    <w:rsid w:val="0083367B"/>
    <w:pPr>
      <w:spacing w:after="120"/>
      <w:ind w:left="283"/>
    </w:pPr>
  </w:style>
  <w:style w:type="character" w:customStyle="1" w:styleId="af0">
    <w:name w:val="Основной текст с отступом Знак"/>
    <w:basedOn w:val="a0"/>
    <w:link w:val="af"/>
    <w:uiPriority w:val="99"/>
    <w:locked/>
    <w:rsid w:val="0083367B"/>
    <w:rPr>
      <w:rFonts w:ascii="Times New Roman" w:hAnsi="Times New Roman" w:cs="Times New Roman"/>
      <w:sz w:val="20"/>
      <w:szCs w:val="20"/>
      <w:lang w:eastAsia="ru-RU"/>
    </w:rPr>
  </w:style>
  <w:style w:type="paragraph" w:styleId="3">
    <w:name w:val="Body Text 3"/>
    <w:basedOn w:val="a"/>
    <w:link w:val="30"/>
    <w:uiPriority w:val="99"/>
    <w:rsid w:val="0083367B"/>
    <w:pPr>
      <w:spacing w:after="120"/>
    </w:pPr>
    <w:rPr>
      <w:sz w:val="16"/>
      <w:szCs w:val="16"/>
    </w:rPr>
  </w:style>
  <w:style w:type="character" w:customStyle="1" w:styleId="30">
    <w:name w:val="Основной текст 3 Знак"/>
    <w:basedOn w:val="a0"/>
    <w:link w:val="3"/>
    <w:uiPriority w:val="99"/>
    <w:locked/>
    <w:rsid w:val="0083367B"/>
    <w:rPr>
      <w:rFonts w:ascii="Times New Roman" w:hAnsi="Times New Roman" w:cs="Times New Roman"/>
      <w:sz w:val="16"/>
      <w:szCs w:val="16"/>
      <w:lang w:eastAsia="ru-RU"/>
    </w:rPr>
  </w:style>
  <w:style w:type="paragraph" w:styleId="21">
    <w:name w:val="Body Text Indent 2"/>
    <w:basedOn w:val="a"/>
    <w:link w:val="22"/>
    <w:uiPriority w:val="99"/>
    <w:rsid w:val="0083367B"/>
    <w:pPr>
      <w:spacing w:after="120" w:line="480" w:lineRule="auto"/>
      <w:ind w:left="283"/>
    </w:pPr>
  </w:style>
  <w:style w:type="character" w:customStyle="1" w:styleId="22">
    <w:name w:val="Основной текст с отступом 2 Знак"/>
    <w:basedOn w:val="a0"/>
    <w:link w:val="21"/>
    <w:uiPriority w:val="99"/>
    <w:locked/>
    <w:rsid w:val="0083367B"/>
    <w:rPr>
      <w:rFonts w:ascii="Times New Roman" w:hAnsi="Times New Roman" w:cs="Times New Roman"/>
      <w:sz w:val="20"/>
      <w:szCs w:val="20"/>
      <w:lang w:eastAsia="ru-RU"/>
    </w:rPr>
  </w:style>
  <w:style w:type="paragraph" w:styleId="af1">
    <w:name w:val="caption"/>
    <w:basedOn w:val="a"/>
    <w:uiPriority w:val="99"/>
    <w:qFormat/>
    <w:rsid w:val="0083367B"/>
    <w:pPr>
      <w:jc w:val="center"/>
    </w:pPr>
    <w:rPr>
      <w:b/>
      <w:sz w:val="24"/>
    </w:rPr>
  </w:style>
  <w:style w:type="paragraph" w:styleId="af2">
    <w:name w:val="No Spacing"/>
    <w:uiPriority w:val="99"/>
    <w:qFormat/>
    <w:rsid w:val="0083367B"/>
    <w:rPr>
      <w:lang w:eastAsia="en-US"/>
    </w:rPr>
  </w:style>
  <w:style w:type="paragraph" w:customStyle="1" w:styleId="ConsPlusTitle">
    <w:name w:val="ConsPlusTitle"/>
    <w:uiPriority w:val="99"/>
    <w:rsid w:val="00F841CC"/>
    <w:pPr>
      <w:widowControl w:val="0"/>
      <w:autoSpaceDE w:val="0"/>
      <w:autoSpaceDN w:val="0"/>
    </w:pPr>
    <w:rPr>
      <w:rFonts w:ascii="Times New Roman" w:eastAsia="Times New Roman" w:hAnsi="Times New Roman"/>
      <w:b/>
      <w:sz w:val="20"/>
      <w:szCs w:val="20"/>
    </w:rPr>
  </w:style>
  <w:style w:type="character" w:customStyle="1" w:styleId="fontstyle01">
    <w:name w:val="fontstyle01"/>
    <w:basedOn w:val="a0"/>
    <w:uiPriority w:val="99"/>
    <w:rsid w:val="00F841CC"/>
    <w:rPr>
      <w:rFonts w:ascii="Times New Roman" w:hAnsi="Times New Roman" w:cs="Times New Roman"/>
      <w:color w:val="000000"/>
      <w:sz w:val="28"/>
      <w:szCs w:val="28"/>
    </w:rPr>
  </w:style>
  <w:style w:type="paragraph" w:customStyle="1" w:styleId="23">
    <w:name w:val="Основной текст2"/>
    <w:basedOn w:val="a"/>
    <w:uiPriority w:val="99"/>
    <w:rsid w:val="00CB2A80"/>
    <w:pPr>
      <w:widowControl w:val="0"/>
      <w:shd w:val="clear" w:color="auto" w:fill="FFFFFF"/>
      <w:spacing w:line="322" w:lineRule="exact"/>
    </w:pPr>
    <w:rPr>
      <w:color w:val="000000"/>
      <w:sz w:val="26"/>
      <w:szCs w:val="26"/>
    </w:rPr>
  </w:style>
  <w:style w:type="table" w:styleId="af3">
    <w:name w:val="Table Grid"/>
    <w:basedOn w:val="a1"/>
    <w:uiPriority w:val="99"/>
    <w:rsid w:val="00CF186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4">
    <w:name w:val="Strong"/>
    <w:basedOn w:val="a0"/>
    <w:uiPriority w:val="99"/>
    <w:qFormat/>
    <w:rsid w:val="00CF186A"/>
    <w:rPr>
      <w:rFonts w:cs="Times New Roman"/>
      <w:b/>
      <w:bCs/>
    </w:rPr>
  </w:style>
  <w:style w:type="character" w:styleId="af5">
    <w:name w:val="Hyperlink"/>
    <w:basedOn w:val="a0"/>
    <w:uiPriority w:val="99"/>
    <w:rsid w:val="00CF186A"/>
    <w:rPr>
      <w:rFonts w:cs="Times New Roman"/>
      <w:color w:val="0000FF"/>
      <w:u w:val="single"/>
    </w:rPr>
  </w:style>
  <w:style w:type="character" w:customStyle="1" w:styleId="UnresolvedMention">
    <w:name w:val="Unresolved Mention"/>
    <w:basedOn w:val="a0"/>
    <w:uiPriority w:val="99"/>
    <w:semiHidden/>
    <w:rsid w:val="00C43575"/>
    <w:rPr>
      <w:rFonts w:cs="Times New Roman"/>
      <w:color w:val="605E5C"/>
      <w:shd w:val="clear" w:color="auto" w:fill="E1DFDD"/>
    </w:rPr>
  </w:style>
  <w:style w:type="paragraph" w:customStyle="1" w:styleId="12">
    <w:name w:val="Стиль1"/>
    <w:basedOn w:val="a"/>
    <w:uiPriority w:val="99"/>
    <w:rsid w:val="00561507"/>
    <w:pPr>
      <w:snapToGrid w:val="0"/>
      <w:spacing w:line="360" w:lineRule="auto"/>
      <w:ind w:firstLine="709"/>
      <w:jc w:val="both"/>
    </w:pPr>
    <w:rPr>
      <w:rFonts w:eastAsia="Calibri"/>
      <w:sz w:val="24"/>
      <w:szCs w:val="28"/>
      <w:lang w:eastAsia="en-US"/>
    </w:rPr>
  </w:style>
  <w:style w:type="paragraph" w:customStyle="1" w:styleId="ConsPlusNonformat">
    <w:name w:val="ConsPlusNonformat"/>
    <w:uiPriority w:val="99"/>
    <w:rsid w:val="00347267"/>
    <w:pPr>
      <w:widowControl w:val="0"/>
      <w:autoSpaceDE w:val="0"/>
      <w:autoSpaceDN w:val="0"/>
      <w:adjustRightInd w:val="0"/>
    </w:pPr>
    <w:rPr>
      <w:rFonts w:ascii="Courier New" w:eastAsia="Times New Roman" w:hAnsi="Courier New" w:cs="Courier New"/>
      <w:sz w:val="20"/>
      <w:szCs w:val="20"/>
    </w:rPr>
  </w:style>
  <w:style w:type="table" w:customStyle="1" w:styleId="13">
    <w:name w:val="Сетка таблицы1"/>
    <w:uiPriority w:val="99"/>
    <w:rsid w:val="00183F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semiHidden/>
    <w:rsid w:val="00334910"/>
    <w:pPr>
      <w:tabs>
        <w:tab w:val="center" w:pos="4677"/>
        <w:tab w:val="right" w:pos="9355"/>
      </w:tabs>
      <w:ind w:firstLine="539"/>
      <w:jc w:val="both"/>
    </w:pPr>
    <w:rPr>
      <w:rFonts w:ascii="Calibri" w:hAnsi="Calibri"/>
      <w:sz w:val="22"/>
      <w:szCs w:val="22"/>
      <w:lang w:eastAsia="en-US"/>
    </w:rPr>
  </w:style>
  <w:style w:type="character" w:customStyle="1" w:styleId="HeaderChar">
    <w:name w:val="Header Char"/>
    <w:basedOn w:val="a0"/>
    <w:link w:val="af6"/>
    <w:uiPriority w:val="99"/>
    <w:semiHidden/>
    <w:locked/>
    <w:rsid w:val="003926C9"/>
    <w:rPr>
      <w:rFonts w:ascii="Times New Roman" w:hAnsi="Times New Roman" w:cs="Times New Roman"/>
      <w:sz w:val="20"/>
      <w:szCs w:val="20"/>
    </w:rPr>
  </w:style>
  <w:style w:type="character" w:customStyle="1" w:styleId="af7">
    <w:name w:val="Верхний колонтитул Знак"/>
    <w:basedOn w:val="a0"/>
    <w:link w:val="af6"/>
    <w:uiPriority w:val="99"/>
    <w:semiHidden/>
    <w:locked/>
    <w:rsid w:val="00334910"/>
    <w:rPr>
      <w:rFonts w:ascii="Calibri" w:hAnsi="Calibri" w:cs="Times New Roman"/>
      <w:sz w:val="22"/>
      <w:szCs w:val="22"/>
      <w:lang w:val="ru-RU" w:eastAsia="en-US" w:bidi="ar-SA"/>
    </w:rPr>
  </w:style>
  <w:style w:type="character" w:customStyle="1" w:styleId="ConsPlusNormal0">
    <w:name w:val="ConsPlusNormal Знак"/>
    <w:link w:val="ConsPlusNormal"/>
    <w:uiPriority w:val="99"/>
    <w:locked/>
    <w:rsid w:val="00DB097C"/>
    <w:rPr>
      <w:rFonts w:ascii="Arial" w:hAnsi="Arial"/>
      <w:sz w:val="22"/>
      <w:lang w:val="ru-RU" w:eastAsia="ru-RU"/>
    </w:rPr>
  </w:style>
</w:styles>
</file>

<file path=word/webSettings.xml><?xml version="1.0" encoding="utf-8"?>
<w:webSettings xmlns:r="http://schemas.openxmlformats.org/officeDocument/2006/relationships" xmlns:w="http://schemas.openxmlformats.org/wordprocessingml/2006/main">
  <w:divs>
    <w:div w:id="2079592525">
      <w:marLeft w:val="0"/>
      <w:marRight w:val="0"/>
      <w:marTop w:val="0"/>
      <w:marBottom w:val="0"/>
      <w:divBdr>
        <w:top w:val="none" w:sz="0" w:space="0" w:color="auto"/>
        <w:left w:val="none" w:sz="0" w:space="0" w:color="auto"/>
        <w:bottom w:val="none" w:sz="0" w:space="0" w:color="auto"/>
        <w:right w:val="none" w:sz="0" w:space="0" w:color="auto"/>
      </w:divBdr>
    </w:div>
    <w:div w:id="2079592526">
      <w:marLeft w:val="0"/>
      <w:marRight w:val="0"/>
      <w:marTop w:val="0"/>
      <w:marBottom w:val="0"/>
      <w:divBdr>
        <w:top w:val="none" w:sz="0" w:space="0" w:color="auto"/>
        <w:left w:val="none" w:sz="0" w:space="0" w:color="auto"/>
        <w:bottom w:val="none" w:sz="0" w:space="0" w:color="auto"/>
        <w:right w:val="none" w:sz="0" w:space="0" w:color="auto"/>
      </w:divBdr>
    </w:div>
    <w:div w:id="20795925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s%3A%2F%2Fdisk.yandex.ru%2Fd%2FSoaetnodFEvaoA&amp;cc_ke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shenkmuseum" TargetMode="External"/><Relationship Id="rId12" Type="http://schemas.openxmlformats.org/officeDocument/2006/relationships/hyperlink" Target="https://disk.yandex.ru/d/e_8elFGWXChm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away.php?to=http%3A%2F%2F29.gorodsreda.ru&amp;post=-63694836_8763&amp;cc_key=" TargetMode="External"/><Relationship Id="rId11" Type="http://schemas.openxmlformats.org/officeDocument/2006/relationships/hyperlink" Target="https://disk.yandex.ru/d/JzgNfDP06-Xw7A" TargetMode="External"/><Relationship Id="rId5" Type="http://schemas.openxmlformats.org/officeDocument/2006/relationships/image" Target="media/image1.png"/><Relationship Id="rId10" Type="http://schemas.openxmlformats.org/officeDocument/2006/relationships/hyperlink" Target="https://disk.yandex.ru/d/YQEjPlZbA3ZIeQ" TargetMode="External"/><Relationship Id="rId4" Type="http://schemas.openxmlformats.org/officeDocument/2006/relationships/webSettings" Target="webSettings.xml"/><Relationship Id="rId9" Type="http://schemas.openxmlformats.org/officeDocument/2006/relationships/hyperlink" Target="https://vk.com/shen_dkis?w=wall-171764656_39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18521</Words>
  <Characters>105572</Characters>
  <Application>Microsoft Office Word</Application>
  <DocSecurity>0</DocSecurity>
  <Lines>879</Lines>
  <Paragraphs>247</Paragraphs>
  <ScaleCrop>false</ScaleCrop>
  <Company/>
  <LinksUpToDate>false</LinksUpToDate>
  <CharactersWithSpaces>123846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orgspec1</dc:creator>
  <cp:lastModifiedBy>Radmin</cp:lastModifiedBy>
  <cp:revision>2</cp:revision>
  <cp:lastPrinted>2024-03-07T11:42:00Z</cp:lastPrinted>
  <dcterms:created xsi:type="dcterms:W3CDTF">2024-04-18T08:23:00Z</dcterms:created>
  <dcterms:modified xsi:type="dcterms:W3CDTF">2024-04-18T08:23:00Z</dcterms:modified>
</cp:coreProperties>
</file>