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97" w:rsidRDefault="00B80797" w:rsidP="00B80797">
      <w:pPr>
        <w:pStyle w:val="a3"/>
        <w:jc w:val="right"/>
      </w:pPr>
      <w:r>
        <w:t xml:space="preserve">Утверждён </w:t>
      </w:r>
    </w:p>
    <w:p w:rsidR="00B80797" w:rsidRDefault="00B80797" w:rsidP="00B80797">
      <w:pPr>
        <w:pStyle w:val="a3"/>
        <w:jc w:val="right"/>
      </w:pPr>
      <w:r>
        <w:t>распоряжением главы</w:t>
      </w:r>
    </w:p>
    <w:p w:rsidR="00B80797" w:rsidRDefault="00B80797" w:rsidP="00B80797">
      <w:pPr>
        <w:pStyle w:val="a3"/>
        <w:jc w:val="right"/>
      </w:pPr>
      <w:r>
        <w:t xml:space="preserve">Шенкурского городского  поселения </w:t>
      </w:r>
    </w:p>
    <w:p w:rsidR="00B80797" w:rsidRDefault="00B80797" w:rsidP="00B80797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             от 14 октября 2013 года №17</w:t>
      </w:r>
    </w:p>
    <w:p w:rsidR="00B80797" w:rsidRDefault="00B80797" w:rsidP="00B80797">
      <w:pPr>
        <w:pStyle w:val="a3"/>
        <w:jc w:val="right"/>
      </w:pPr>
      <w:r>
        <w:t> </w:t>
      </w:r>
    </w:p>
    <w:p w:rsidR="00B80797" w:rsidRDefault="00B80797" w:rsidP="00B80797">
      <w:pPr>
        <w:pStyle w:val="a3"/>
        <w:jc w:val="center"/>
      </w:pPr>
      <w:r>
        <w:rPr>
          <w:rStyle w:val="a6"/>
        </w:rPr>
        <w:t xml:space="preserve">Внутренний распорядок </w:t>
      </w:r>
    </w:p>
    <w:p w:rsidR="00B80797" w:rsidRDefault="00B80797" w:rsidP="00B80797">
      <w:pPr>
        <w:pStyle w:val="a3"/>
        <w:jc w:val="center"/>
      </w:pPr>
      <w:r>
        <w:rPr>
          <w:rStyle w:val="a6"/>
        </w:rPr>
        <w:t>деятельности Главы Шенкурского городского поселения, муниципального Совета Шенкурского городского поселения.</w:t>
      </w:r>
    </w:p>
    <w:p w:rsidR="00B80797" w:rsidRDefault="00B80797" w:rsidP="00B80797">
      <w:pPr>
        <w:pStyle w:val="a3"/>
        <w:jc w:val="center"/>
      </w:pPr>
      <w:r>
        <w:rPr>
          <w:rStyle w:val="a6"/>
        </w:rPr>
        <w:t> </w:t>
      </w:r>
    </w:p>
    <w:p w:rsidR="00B80797" w:rsidRDefault="00B80797" w:rsidP="00B8079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Style w:val="a6"/>
        </w:rPr>
        <w:t>1.                      Общие положения</w:t>
      </w:r>
    </w:p>
    <w:p w:rsidR="00B80797" w:rsidRDefault="00B80797" w:rsidP="00B80797">
      <w:pPr>
        <w:pStyle w:val="a3"/>
      </w:pPr>
      <w:r>
        <w:t> </w:t>
      </w:r>
    </w:p>
    <w:p w:rsidR="00B80797" w:rsidRDefault="00B80797" w:rsidP="00B80797">
      <w:pPr>
        <w:pStyle w:val="a3"/>
      </w:pPr>
      <w:r>
        <w:t>1.1.                Внутренний распорядок деятельности Главы Шенкурского городского поселения, муниципального Совета Шенкурского городского поселения (далее – распорядок) определяет порядок организации работы Главы Шенкурского городского поселения (далее – Глава) и муниципального Совета Шенкурского городского поселения (далее – Совета), в том числе порядок приёма граждан Главой, требования к письменному обращению.</w:t>
      </w:r>
    </w:p>
    <w:p w:rsidR="00B80797" w:rsidRDefault="00B80797" w:rsidP="00B80797">
      <w:pPr>
        <w:pStyle w:val="a3"/>
      </w:pPr>
      <w:r>
        <w:t>1.2.                Основными формами организации работы Главы, Совета  в соответствии с Уставом МО «</w:t>
      </w:r>
      <w:proofErr w:type="spellStart"/>
      <w:r>
        <w:t>Шенкурское</w:t>
      </w:r>
      <w:proofErr w:type="spellEnd"/>
      <w:r>
        <w:t>», Регламентом муниципального Совета (</w:t>
      </w:r>
      <w:proofErr w:type="spellStart"/>
      <w:r>
        <w:t>далее-Регламент</w:t>
      </w:r>
      <w:proofErr w:type="spellEnd"/>
      <w:r>
        <w:t xml:space="preserve">) являются сессии Совета, заседания комиссий, рабочих групп Совета. </w:t>
      </w:r>
    </w:p>
    <w:p w:rsidR="00B80797" w:rsidRDefault="00B80797" w:rsidP="00B80797">
      <w:pPr>
        <w:pStyle w:val="a3"/>
      </w:pPr>
      <w:r>
        <w:t xml:space="preserve">1.3.                </w:t>
      </w:r>
      <w:proofErr w:type="gramStart"/>
      <w:r>
        <w:t>Местонахождение Главы, Совета – 165160 Архангельская область, г. Шенкурск, ул. В.А. Кудрявцева, д. 26.</w:t>
      </w:r>
      <w:proofErr w:type="gramEnd"/>
    </w:p>
    <w:p w:rsidR="00B80797" w:rsidRDefault="00B80797" w:rsidP="00B80797">
      <w:pPr>
        <w:pStyle w:val="a3"/>
      </w:pPr>
      <w:r>
        <w:t>1.4.                Информация о деятельности Главы, Совета размещается на официальном сайте администрации муниципального образования «Шенкурский муниципальный район» (</w:t>
      </w:r>
      <w:hyperlink r:id="rId5" w:history="1">
        <w:r>
          <w:rPr>
            <w:rStyle w:val="a4"/>
          </w:rPr>
          <w:t>www.shenkursk-region.ru</w:t>
        </w:r>
      </w:hyperlink>
      <w:r>
        <w:t>), а также опубликовывается в газете «</w:t>
      </w:r>
      <w:proofErr w:type="spellStart"/>
      <w:r>
        <w:t>Важский</w:t>
      </w:r>
      <w:proofErr w:type="spellEnd"/>
      <w:r>
        <w:t xml:space="preserve"> край». Обращения в форме электронного документа направляются по электронному адресу (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: </w:t>
      </w:r>
      <w:hyperlink r:id="rId6" w:history="1">
        <w:r>
          <w:rPr>
            <w:rStyle w:val="a4"/>
          </w:rPr>
          <w:t>gorbuch@atnet.ru</w:t>
        </w:r>
      </w:hyperlink>
      <w:r>
        <w:t>.).</w:t>
      </w:r>
    </w:p>
    <w:p w:rsidR="00B80797" w:rsidRDefault="00B80797" w:rsidP="00B80797">
      <w:pPr>
        <w:pStyle w:val="a3"/>
      </w:pPr>
      <w:r>
        <w:t> </w:t>
      </w:r>
    </w:p>
    <w:p w:rsidR="00B80797" w:rsidRDefault="00B80797" w:rsidP="00B80797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a6"/>
        </w:rPr>
        <w:t>2.                      Порядок приёма граждан</w:t>
      </w:r>
    </w:p>
    <w:p w:rsidR="00B80797" w:rsidRDefault="00B80797" w:rsidP="00B80797">
      <w:pPr>
        <w:pStyle w:val="a3"/>
      </w:pPr>
      <w:r>
        <w:rPr>
          <w:rStyle w:val="a6"/>
        </w:rPr>
        <w:t> </w:t>
      </w:r>
    </w:p>
    <w:p w:rsidR="00B80797" w:rsidRDefault="00B80797" w:rsidP="00B80797">
      <w:pPr>
        <w:pStyle w:val="a3"/>
      </w:pPr>
      <w:r>
        <w:t xml:space="preserve">2.1.                Приём граждан с предложениями, жалобами и устными обращениями производится уполномоченным лицом Совета по адресу: </w:t>
      </w:r>
      <w:proofErr w:type="gramStart"/>
      <w:r>
        <w:t>г</w:t>
      </w:r>
      <w:proofErr w:type="gramEnd"/>
      <w:r>
        <w:t>. Шенкурск, улица В.А. Кудрявцева, д. 26, в понедельник – четверг с 10.00 до 16.00, за исключением  времени, установленного в Совете для перерыва.</w:t>
      </w:r>
    </w:p>
    <w:p w:rsidR="00B80797" w:rsidRDefault="00B80797" w:rsidP="00B80797">
      <w:pPr>
        <w:pStyle w:val="a3"/>
      </w:pPr>
      <w:r>
        <w:lastRenderedPageBreak/>
        <w:t>2.2.                Личный приём граждан осуществляется в порядке, установленном федеральным законодательством. В Совете устанавливается день приёма граждан Главой: еженедельно по понедельникам с 12.00 до 13.00. При личном приёме гражданин предъявляет документ, удостоверяющий его личность.</w:t>
      </w:r>
    </w:p>
    <w:p w:rsidR="00B80797" w:rsidRDefault="00B80797" w:rsidP="00B80797">
      <w:pPr>
        <w:pStyle w:val="a3"/>
      </w:pPr>
      <w:r>
        <w:t>2.3.                Депутаты, осуществляющие свои полномочия на непостоянной основе, вправе устанавливать иные дни приёма граждан. Информация о месте приёма, а также об установленных для приёма днях и часах доводится до сведения граждан в порядке, установленном пунктом 1.4. распорядка.</w:t>
      </w:r>
    </w:p>
    <w:p w:rsidR="00B80797" w:rsidRDefault="00B80797" w:rsidP="00B80797">
      <w:pPr>
        <w:pStyle w:val="a3"/>
      </w:pPr>
      <w:r>
        <w:t>2.4.                В случае невозможности проведения личного приёма граждан Главой в связи с болезнью, отпуском, командировкой, спецзаданием  предварительный приём  может проводиться работником аппарата Совета.</w:t>
      </w:r>
    </w:p>
    <w:p w:rsidR="00B80797" w:rsidRDefault="00B80797" w:rsidP="00B80797">
      <w:pPr>
        <w:pStyle w:val="a3"/>
      </w:pPr>
      <w:r>
        <w:t>2.5.                 К работе по организации личного приёма и работе с обращениями граждан  привлекаются работники аппарата Совета.</w:t>
      </w:r>
    </w:p>
    <w:p w:rsidR="00B80797" w:rsidRDefault="00B80797" w:rsidP="00B80797">
      <w:pPr>
        <w:pStyle w:val="a3"/>
      </w:pPr>
      <w:r>
        <w:t> </w:t>
      </w:r>
    </w:p>
    <w:p w:rsidR="00B80797" w:rsidRDefault="00B80797" w:rsidP="00B80797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rPr>
          <w:rStyle w:val="a6"/>
        </w:rPr>
        <w:t>3.                      Требования  к письменному обращению</w:t>
      </w:r>
    </w:p>
    <w:p w:rsidR="00B80797" w:rsidRDefault="00B80797" w:rsidP="00B80797">
      <w:pPr>
        <w:pStyle w:val="a3"/>
      </w:pPr>
      <w:r>
        <w:rPr>
          <w:rStyle w:val="a6"/>
        </w:rPr>
        <w:t> </w:t>
      </w:r>
    </w:p>
    <w:p w:rsidR="00B80797" w:rsidRDefault="00B80797" w:rsidP="00B80797">
      <w:pPr>
        <w:pStyle w:val="a3"/>
      </w:pPr>
      <w:r>
        <w:t xml:space="preserve">3.1.                </w:t>
      </w:r>
      <w:proofErr w:type="gramStart"/>
      <w:r>
        <w:t>Граждане в своём письменном обращении в обязательном порядке указывают  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излагают суть предложения, заявления или жалобы, ставят личную подпись</w:t>
      </w:r>
      <w:proofErr w:type="gramEnd"/>
      <w:r>
        <w:t xml:space="preserve"> и дату.</w:t>
      </w:r>
    </w:p>
    <w:p w:rsidR="00B80797" w:rsidRDefault="00B80797" w:rsidP="00B80797">
      <w:pPr>
        <w:pStyle w:val="a3"/>
      </w:pPr>
      <w: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80797" w:rsidRDefault="00B80797" w:rsidP="00B80797">
      <w:pPr>
        <w:pStyle w:val="a3"/>
      </w:pPr>
      <w:r>
        <w:t xml:space="preserve">3.2.                </w:t>
      </w:r>
      <w:proofErr w:type="gramStart"/>
      <w:r>
        <w:t>Организации (юридические лица), общественные объединения, государственные органы и органы местного самоуправления  в своём письменном обращении в обязательном порядке указывают либо наименование органа местного самоуправления, в которые направляют письменное обращение, либо фамилию, имя, отчество соответствующего должностного лица, либо должность соответствующего лица, почтовый адрес, по которому должен быть направлен ответ или уведомление о переадресации обращения, фамилия, имя, отчество и должность представителя организации</w:t>
      </w:r>
      <w:proofErr w:type="gramEnd"/>
      <w:r>
        <w:t xml:space="preserve">, </w:t>
      </w:r>
      <w:proofErr w:type="gramStart"/>
      <w:r>
        <w:t>который</w:t>
      </w:r>
      <w:proofErr w:type="gramEnd"/>
      <w:r>
        <w:t xml:space="preserve"> ставит личную подпись и дату на обращении, излагают суть предложении, заявления или жалобы.</w:t>
      </w:r>
    </w:p>
    <w:p w:rsidR="00B80797" w:rsidRDefault="00B80797" w:rsidP="00B80797">
      <w:pPr>
        <w:pStyle w:val="a3"/>
      </w:pPr>
      <w:r>
        <w:t xml:space="preserve">3.3.                Поступившие обращения рассматриваются в порядке, предусмотренном федеральным законом от 02.05.2006 № 59-ФЗ «О порядке рассмотрения обращений граждан Российской Федерации». </w:t>
      </w:r>
    </w:p>
    <w:p w:rsidR="00A5180B" w:rsidRPr="00B80797" w:rsidRDefault="00A5180B" w:rsidP="00B80797"/>
    <w:sectPr w:rsidR="00A5180B" w:rsidRPr="00B80797" w:rsidSect="0067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C93"/>
    <w:multiLevelType w:val="multilevel"/>
    <w:tmpl w:val="DAFA6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91B59"/>
    <w:multiLevelType w:val="multilevel"/>
    <w:tmpl w:val="AA9A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41721"/>
    <w:multiLevelType w:val="multilevel"/>
    <w:tmpl w:val="EA7C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37A95"/>
    <w:multiLevelType w:val="multilevel"/>
    <w:tmpl w:val="8E6A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A15C0"/>
    <w:multiLevelType w:val="multilevel"/>
    <w:tmpl w:val="5A46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22085"/>
    <w:multiLevelType w:val="multilevel"/>
    <w:tmpl w:val="AAE2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C0354"/>
    <w:multiLevelType w:val="multilevel"/>
    <w:tmpl w:val="A3D2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F334B"/>
    <w:multiLevelType w:val="multilevel"/>
    <w:tmpl w:val="E402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7422D"/>
    <w:multiLevelType w:val="multilevel"/>
    <w:tmpl w:val="E5F2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17C4"/>
    <w:rsid w:val="000D66C3"/>
    <w:rsid w:val="00366E07"/>
    <w:rsid w:val="003A2BE6"/>
    <w:rsid w:val="005701B4"/>
    <w:rsid w:val="005B455D"/>
    <w:rsid w:val="00635FED"/>
    <w:rsid w:val="00650CC5"/>
    <w:rsid w:val="00672BBD"/>
    <w:rsid w:val="00682E0B"/>
    <w:rsid w:val="008877B9"/>
    <w:rsid w:val="0089646F"/>
    <w:rsid w:val="008A4367"/>
    <w:rsid w:val="008E1926"/>
    <w:rsid w:val="00A5180B"/>
    <w:rsid w:val="00A61106"/>
    <w:rsid w:val="00A84F1D"/>
    <w:rsid w:val="00B80797"/>
    <w:rsid w:val="00BA4894"/>
    <w:rsid w:val="00BC669C"/>
    <w:rsid w:val="00C21FDB"/>
    <w:rsid w:val="00C567B5"/>
    <w:rsid w:val="00DD2821"/>
    <w:rsid w:val="00DE0506"/>
    <w:rsid w:val="00DE28F4"/>
    <w:rsid w:val="00DE70EA"/>
    <w:rsid w:val="00EC1A11"/>
    <w:rsid w:val="00F317C4"/>
    <w:rsid w:val="00FB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0B"/>
  </w:style>
  <w:style w:type="paragraph" w:styleId="4">
    <w:name w:val="heading 4"/>
    <w:basedOn w:val="a"/>
    <w:link w:val="40"/>
    <w:uiPriority w:val="9"/>
    <w:qFormat/>
    <w:rsid w:val="00F31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1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17C4"/>
    <w:rPr>
      <w:color w:val="0000FF"/>
      <w:u w:val="single"/>
    </w:rPr>
  </w:style>
  <w:style w:type="paragraph" w:customStyle="1" w:styleId="20">
    <w:name w:val="20"/>
    <w:basedOn w:val="a"/>
    <w:rsid w:val="00F3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6E07"/>
    <w:rPr>
      <w:i/>
      <w:iCs/>
    </w:rPr>
  </w:style>
  <w:style w:type="paragraph" w:customStyle="1" w:styleId="consplusnormal">
    <w:name w:val="consplusnormal"/>
    <w:basedOn w:val="a"/>
    <w:rsid w:val="006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C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2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A2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uch@atnet.ru" TargetMode="External"/><Relationship Id="rId5" Type="http://schemas.openxmlformats.org/officeDocument/2006/relationships/hyperlink" Target="http://www.shenkursk-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15</cp:revision>
  <dcterms:created xsi:type="dcterms:W3CDTF">2018-04-23T13:21:00Z</dcterms:created>
  <dcterms:modified xsi:type="dcterms:W3CDTF">2018-04-23T13:40:00Z</dcterms:modified>
</cp:coreProperties>
</file>